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E" w:rsidRDefault="00F23F77" w:rsidP="00EA0BCE">
      <w:pPr>
        <w:tabs>
          <w:tab w:val="left" w:pos="9000"/>
        </w:tabs>
        <w:jc w:val="center"/>
        <w:rPr>
          <w:rFonts w:ascii="Calibri" w:hAnsi="Calibri"/>
        </w:rPr>
      </w:pPr>
      <w:r w:rsidRPr="00F23F77">
        <w:rPr>
          <w:rFonts w:ascii="Tms Rmn" w:hAnsi="Tms Rmn"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45pt;margin-top:-8.1pt;width:36pt;height:57.1pt;z-index:251660288" fillcolor="window">
            <v:imagedata r:id="rId5" o:title=""/>
            <w10:wrap type="square" side="left"/>
          </v:shape>
        </w:pict>
      </w:r>
    </w:p>
    <w:p w:rsidR="005C34E6" w:rsidRDefault="005C34E6" w:rsidP="00EA0BCE">
      <w:pPr>
        <w:jc w:val="center"/>
        <w:rPr>
          <w:sz w:val="20"/>
        </w:rPr>
      </w:pPr>
    </w:p>
    <w:p w:rsidR="005C34E6" w:rsidRDefault="005C34E6" w:rsidP="00EA0BCE">
      <w:pPr>
        <w:jc w:val="center"/>
        <w:rPr>
          <w:sz w:val="20"/>
        </w:rPr>
      </w:pPr>
    </w:p>
    <w:p w:rsidR="00EA0BCE" w:rsidRPr="004C2521" w:rsidRDefault="00EA0BCE" w:rsidP="00EA0BCE">
      <w:pPr>
        <w:jc w:val="center"/>
        <w:rPr>
          <w:sz w:val="20"/>
        </w:rPr>
      </w:pPr>
    </w:p>
    <w:p w:rsidR="00881F5F" w:rsidRPr="004E7731" w:rsidRDefault="00881F5F" w:rsidP="00881F5F">
      <w:pPr>
        <w:pStyle w:val="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881F5F" w:rsidRPr="004E7731" w:rsidRDefault="00881F5F" w:rsidP="00881F5F">
      <w:pPr>
        <w:pStyle w:val="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881F5F" w:rsidRPr="0087514F" w:rsidRDefault="00881F5F" w:rsidP="00881F5F">
      <w:pPr>
        <w:pStyle w:val="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881F5F" w:rsidRPr="004E7731" w:rsidRDefault="00881F5F" w:rsidP="00881F5F">
      <w:pPr>
        <w:pStyle w:val="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>Ніжин,   Чернігівської  обл.,  16600</w:t>
      </w:r>
    </w:p>
    <w:p w:rsidR="00881F5F" w:rsidRDefault="00881F5F" w:rsidP="00881F5F">
      <w:pPr>
        <w:pStyle w:val="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</w:t>
      </w:r>
      <w:r>
        <w:rPr>
          <w:b/>
          <w:sz w:val="24"/>
          <w:lang w:val="uk-UA"/>
        </w:rPr>
        <w:t xml:space="preserve">              </w:t>
      </w:r>
      <w:r w:rsidRPr="004E7731">
        <w:rPr>
          <w:b/>
          <w:sz w:val="24"/>
          <w:lang w:val="uk-UA"/>
        </w:rPr>
        <w:t xml:space="preserve">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881F5F" w:rsidRDefault="00881F5F" w:rsidP="00881F5F">
      <w:pPr>
        <w:rPr>
          <w:b/>
          <w:color w:val="0000FF"/>
          <w:szCs w:val="24"/>
          <w:u w:val="single"/>
        </w:rPr>
      </w:pPr>
      <w:r>
        <w:rPr>
          <w:b/>
          <w:szCs w:val="24"/>
        </w:rPr>
        <w:t xml:space="preserve">                                                         </w:t>
      </w:r>
      <w:hyperlink r:id="rId6" w:history="1">
        <w:r w:rsidRPr="003960D4">
          <w:rPr>
            <w:rStyle w:val="a5"/>
            <w:b/>
            <w:szCs w:val="24"/>
            <w:lang w:val="en-US"/>
          </w:rPr>
          <w:t>finupravlinna</w:t>
        </w:r>
        <w:r w:rsidRPr="003960D4">
          <w:rPr>
            <w:rStyle w:val="a5"/>
            <w:b/>
            <w:szCs w:val="24"/>
          </w:rPr>
          <w:t>@</w:t>
        </w:r>
        <w:r w:rsidRPr="003960D4">
          <w:rPr>
            <w:rStyle w:val="a5"/>
            <w:b/>
            <w:szCs w:val="24"/>
            <w:lang w:val="en-US"/>
          </w:rPr>
          <w:t>gmail</w:t>
        </w:r>
        <w:r w:rsidRPr="003960D4">
          <w:rPr>
            <w:rStyle w:val="a5"/>
            <w:b/>
            <w:szCs w:val="24"/>
          </w:rPr>
          <w:t>.</w:t>
        </w:r>
        <w:r w:rsidRPr="003960D4">
          <w:rPr>
            <w:rStyle w:val="a5"/>
            <w:b/>
            <w:szCs w:val="24"/>
            <w:lang w:val="en-US"/>
          </w:rPr>
          <w:t>com</w:t>
        </w:r>
      </w:hyperlink>
    </w:p>
    <w:p w:rsidR="00881F5F" w:rsidRDefault="00881F5F" w:rsidP="00881F5F">
      <w:pPr>
        <w:pStyle w:val="1"/>
        <w:rPr>
          <w:sz w:val="26"/>
          <w:szCs w:val="26"/>
          <w:lang w:val="uk-UA"/>
        </w:rPr>
      </w:pPr>
    </w:p>
    <w:p w:rsidR="00037113" w:rsidRDefault="00037113" w:rsidP="00EA0BCE">
      <w:pPr>
        <w:jc w:val="both"/>
        <w:rPr>
          <w:sz w:val="28"/>
          <w:szCs w:val="28"/>
        </w:rPr>
      </w:pPr>
    </w:p>
    <w:p w:rsidR="00037113" w:rsidRDefault="00037113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F5F">
        <w:rPr>
          <w:sz w:val="28"/>
          <w:szCs w:val="28"/>
        </w:rPr>
        <w:t xml:space="preserve">№ </w:t>
      </w:r>
      <w:r w:rsidR="00E23F5F">
        <w:rPr>
          <w:sz w:val="28"/>
          <w:szCs w:val="28"/>
        </w:rPr>
        <w:t>286</w:t>
      </w:r>
      <w:r w:rsidR="00881F5F">
        <w:rPr>
          <w:sz w:val="28"/>
          <w:szCs w:val="28"/>
        </w:rPr>
        <w:t xml:space="preserve">  від 2</w:t>
      </w:r>
      <w:r w:rsidR="00F31E60">
        <w:rPr>
          <w:sz w:val="28"/>
          <w:szCs w:val="28"/>
        </w:rPr>
        <w:t>7</w:t>
      </w:r>
      <w:r w:rsidR="00881F5F">
        <w:rPr>
          <w:sz w:val="28"/>
          <w:szCs w:val="28"/>
        </w:rPr>
        <w:t>.09.202</w:t>
      </w:r>
      <w:r w:rsidR="00F31E60">
        <w:rPr>
          <w:sz w:val="28"/>
          <w:szCs w:val="28"/>
        </w:rPr>
        <w:t>4</w:t>
      </w:r>
      <w:r w:rsidR="00881F5F">
        <w:rPr>
          <w:sz w:val="28"/>
          <w:szCs w:val="28"/>
        </w:rPr>
        <w:t xml:space="preserve"> року</w:t>
      </w:r>
      <w:r w:rsidR="008C7D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112B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F356A">
        <w:rPr>
          <w:sz w:val="28"/>
          <w:szCs w:val="28"/>
        </w:rPr>
        <w:t xml:space="preserve">Начальнику  управління  </w:t>
      </w:r>
    </w:p>
    <w:p w:rsidR="00037113" w:rsidRDefault="00037113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F356A">
        <w:rPr>
          <w:sz w:val="28"/>
          <w:szCs w:val="28"/>
        </w:rPr>
        <w:t xml:space="preserve"> комунального  майна  та</w:t>
      </w:r>
    </w:p>
    <w:p w:rsidR="00037113" w:rsidRDefault="00037113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F356A">
        <w:rPr>
          <w:sz w:val="28"/>
          <w:szCs w:val="28"/>
        </w:rPr>
        <w:t xml:space="preserve">          земельних  відносин</w:t>
      </w:r>
    </w:p>
    <w:p w:rsidR="004F356A" w:rsidRDefault="004F356A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Ірині  ОНОКАЛО</w:t>
      </w:r>
    </w:p>
    <w:p w:rsidR="00037113" w:rsidRDefault="00037113" w:rsidP="00EA0BCE">
      <w:pPr>
        <w:jc w:val="both"/>
        <w:rPr>
          <w:sz w:val="28"/>
          <w:szCs w:val="28"/>
        </w:rPr>
      </w:pPr>
    </w:p>
    <w:p w:rsidR="009C0BB8" w:rsidRDefault="009C0BB8" w:rsidP="00EA0BCE">
      <w:pPr>
        <w:jc w:val="both"/>
        <w:rPr>
          <w:sz w:val="28"/>
          <w:szCs w:val="28"/>
        </w:rPr>
      </w:pPr>
    </w:p>
    <w:p w:rsidR="00037113" w:rsidRDefault="00037113" w:rsidP="00EA0BCE">
      <w:pPr>
        <w:jc w:val="both"/>
        <w:rPr>
          <w:sz w:val="28"/>
          <w:szCs w:val="28"/>
        </w:rPr>
      </w:pPr>
    </w:p>
    <w:p w:rsidR="00881F5F" w:rsidRDefault="00881F5F" w:rsidP="00881F5F">
      <w:pPr>
        <w:jc w:val="both"/>
        <w:rPr>
          <w:sz w:val="28"/>
          <w:szCs w:val="28"/>
        </w:rPr>
      </w:pPr>
      <w:r w:rsidRPr="00163B6F">
        <w:rPr>
          <w:sz w:val="28"/>
          <w:szCs w:val="28"/>
        </w:rPr>
        <w:t xml:space="preserve">          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Pr="00163B6F">
        <w:rPr>
          <w:sz w:val="28"/>
          <w:szCs w:val="28"/>
          <w:lang w:val="en-US"/>
        </w:rPr>
        <w:t>V</w:t>
      </w:r>
      <w:r w:rsidRPr="00163B6F">
        <w:rPr>
          <w:sz w:val="28"/>
          <w:szCs w:val="28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Pr="00163B6F">
        <w:rPr>
          <w:sz w:val="28"/>
          <w:szCs w:val="28"/>
        </w:rPr>
        <w:t>проєкту</w:t>
      </w:r>
      <w:proofErr w:type="spellEnd"/>
      <w:r w:rsidRPr="00163B6F">
        <w:rPr>
          <w:sz w:val="28"/>
          <w:szCs w:val="28"/>
        </w:rPr>
        <w:t xml:space="preserve"> Міської програми </w:t>
      </w:r>
      <w:r>
        <w:rPr>
          <w:sz w:val="28"/>
          <w:szCs w:val="28"/>
        </w:rPr>
        <w:t>реалізації повноважень міської ради у галузі земельних відносин на 202</w:t>
      </w:r>
      <w:r w:rsidR="00F31E60">
        <w:rPr>
          <w:sz w:val="28"/>
          <w:szCs w:val="28"/>
        </w:rPr>
        <w:t>5</w:t>
      </w:r>
      <w:r>
        <w:rPr>
          <w:sz w:val="28"/>
          <w:szCs w:val="28"/>
        </w:rPr>
        <w:t xml:space="preserve"> рік </w:t>
      </w:r>
      <w:r w:rsidRPr="00163B6F">
        <w:rPr>
          <w:sz w:val="28"/>
          <w:szCs w:val="28"/>
        </w:rPr>
        <w:t xml:space="preserve"> та  нада</w:t>
      </w:r>
      <w:r>
        <w:rPr>
          <w:sz w:val="28"/>
          <w:szCs w:val="28"/>
        </w:rPr>
        <w:t>но</w:t>
      </w:r>
      <w:r w:rsidRPr="00163B6F">
        <w:rPr>
          <w:sz w:val="28"/>
          <w:szCs w:val="28"/>
        </w:rPr>
        <w:t xml:space="preserve"> наступні зауваження: </w:t>
      </w:r>
    </w:p>
    <w:p w:rsidR="00112BCF" w:rsidRDefault="0061694F" w:rsidP="0061694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п.4.1  та  п. 5.5 в частині виготовлення нормативної грошової оцінки Ніжинської територіальної громади зазначити яких саме ділянок стосуватиметься даний вид послуг.</w:t>
      </w:r>
    </w:p>
    <w:p w:rsidR="00754260" w:rsidRDefault="00754260" w:rsidP="00754260">
      <w:pPr>
        <w:jc w:val="both"/>
        <w:rPr>
          <w:sz w:val="28"/>
          <w:szCs w:val="28"/>
        </w:rPr>
      </w:pPr>
    </w:p>
    <w:p w:rsidR="00E23F5F" w:rsidRDefault="00E23F5F" w:rsidP="00754260">
      <w:pPr>
        <w:jc w:val="both"/>
        <w:rPr>
          <w:sz w:val="28"/>
          <w:szCs w:val="28"/>
        </w:rPr>
      </w:pPr>
    </w:p>
    <w:p w:rsidR="00E23F5F" w:rsidRPr="00754260" w:rsidRDefault="00E23F5F" w:rsidP="00754260">
      <w:pPr>
        <w:jc w:val="both"/>
        <w:rPr>
          <w:sz w:val="28"/>
          <w:szCs w:val="28"/>
        </w:rPr>
      </w:pPr>
    </w:p>
    <w:p w:rsidR="00B76E84" w:rsidRPr="005F3AD6" w:rsidRDefault="005F3AD6" w:rsidP="00B76E84">
      <w:pPr>
        <w:ind w:left="6096" w:hanging="60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F4DD4" w:rsidRDefault="005F3AD6" w:rsidP="00CB35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F4DD4" w:rsidRDefault="002F4DD4">
      <w:pPr>
        <w:rPr>
          <w:sz w:val="28"/>
          <w:szCs w:val="28"/>
        </w:rPr>
      </w:pPr>
    </w:p>
    <w:p w:rsidR="002F4DD4" w:rsidRDefault="00CB350E">
      <w:pPr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                              Людмила ПИСАРЕНКО</w:t>
      </w:r>
    </w:p>
    <w:p w:rsidR="00754260" w:rsidRDefault="00754260">
      <w:pPr>
        <w:rPr>
          <w:sz w:val="28"/>
          <w:szCs w:val="28"/>
        </w:rPr>
      </w:pPr>
    </w:p>
    <w:p w:rsidR="00754260" w:rsidRDefault="00754260">
      <w:pPr>
        <w:rPr>
          <w:sz w:val="28"/>
          <w:szCs w:val="28"/>
        </w:rPr>
      </w:pPr>
    </w:p>
    <w:p w:rsidR="00754260" w:rsidRDefault="00754260">
      <w:pPr>
        <w:rPr>
          <w:sz w:val="28"/>
          <w:szCs w:val="28"/>
        </w:rPr>
      </w:pPr>
    </w:p>
    <w:p w:rsidR="00754260" w:rsidRDefault="00754260">
      <w:pPr>
        <w:rPr>
          <w:sz w:val="28"/>
          <w:szCs w:val="28"/>
        </w:rPr>
      </w:pPr>
    </w:p>
    <w:p w:rsidR="00754260" w:rsidRDefault="00754260">
      <w:pPr>
        <w:rPr>
          <w:sz w:val="28"/>
          <w:szCs w:val="28"/>
        </w:rPr>
      </w:pPr>
    </w:p>
    <w:p w:rsidR="002F4DD4" w:rsidRDefault="002F4DD4">
      <w:pPr>
        <w:rPr>
          <w:sz w:val="28"/>
          <w:szCs w:val="28"/>
        </w:rPr>
      </w:pPr>
    </w:p>
    <w:p w:rsidR="002F4DD4" w:rsidRDefault="002F4DD4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Pr="007F4F94" w:rsidRDefault="007F4F94">
      <w:pPr>
        <w:rPr>
          <w:sz w:val="18"/>
          <w:szCs w:val="18"/>
        </w:rPr>
      </w:pPr>
      <w:r w:rsidRPr="007F4F94">
        <w:rPr>
          <w:sz w:val="18"/>
          <w:szCs w:val="18"/>
        </w:rPr>
        <w:t xml:space="preserve">Вик. Колесник Наталія </w:t>
      </w:r>
      <w:r>
        <w:rPr>
          <w:sz w:val="18"/>
          <w:szCs w:val="18"/>
        </w:rPr>
        <w:t>7-15-11</w:t>
      </w:r>
    </w:p>
    <w:sectPr w:rsidR="00037113" w:rsidRPr="007F4F94" w:rsidSect="005C34E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FFD"/>
    <w:multiLevelType w:val="hybridMultilevel"/>
    <w:tmpl w:val="0A2CA922"/>
    <w:lvl w:ilvl="0" w:tplc="2A0EA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267E3"/>
    <w:multiLevelType w:val="hybridMultilevel"/>
    <w:tmpl w:val="BD4828C4"/>
    <w:lvl w:ilvl="0" w:tplc="E2E61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BCE"/>
    <w:rsid w:val="000201D8"/>
    <w:rsid w:val="00030AF7"/>
    <w:rsid w:val="00037113"/>
    <w:rsid w:val="00044686"/>
    <w:rsid w:val="00066932"/>
    <w:rsid w:val="00085D88"/>
    <w:rsid w:val="000A1485"/>
    <w:rsid w:val="00112BCF"/>
    <w:rsid w:val="00137AF2"/>
    <w:rsid w:val="00157438"/>
    <w:rsid w:val="00251E1B"/>
    <w:rsid w:val="002708B3"/>
    <w:rsid w:val="0027691A"/>
    <w:rsid w:val="002F4DD4"/>
    <w:rsid w:val="00320299"/>
    <w:rsid w:val="00322E30"/>
    <w:rsid w:val="00336D25"/>
    <w:rsid w:val="00387BFE"/>
    <w:rsid w:val="003B1D27"/>
    <w:rsid w:val="003B22DF"/>
    <w:rsid w:val="003C43B0"/>
    <w:rsid w:val="004C5280"/>
    <w:rsid w:val="004E133C"/>
    <w:rsid w:val="004F356A"/>
    <w:rsid w:val="0051720C"/>
    <w:rsid w:val="00554005"/>
    <w:rsid w:val="00565131"/>
    <w:rsid w:val="005A0DF4"/>
    <w:rsid w:val="005C34E6"/>
    <w:rsid w:val="005F3AD6"/>
    <w:rsid w:val="0061694F"/>
    <w:rsid w:val="006355CB"/>
    <w:rsid w:val="006643E7"/>
    <w:rsid w:val="00696DBC"/>
    <w:rsid w:val="006A2DBD"/>
    <w:rsid w:val="006B1839"/>
    <w:rsid w:val="006B67FE"/>
    <w:rsid w:val="006C6983"/>
    <w:rsid w:val="00703F41"/>
    <w:rsid w:val="00754260"/>
    <w:rsid w:val="00770465"/>
    <w:rsid w:val="00794763"/>
    <w:rsid w:val="007E483C"/>
    <w:rsid w:val="007E776C"/>
    <w:rsid w:val="007F4F94"/>
    <w:rsid w:val="008315D6"/>
    <w:rsid w:val="00831909"/>
    <w:rsid w:val="008423ED"/>
    <w:rsid w:val="00857711"/>
    <w:rsid w:val="00873699"/>
    <w:rsid w:val="00881F5F"/>
    <w:rsid w:val="008C7DA1"/>
    <w:rsid w:val="009259BC"/>
    <w:rsid w:val="00930CE4"/>
    <w:rsid w:val="00984558"/>
    <w:rsid w:val="009B7267"/>
    <w:rsid w:val="009C0BB8"/>
    <w:rsid w:val="009D40BE"/>
    <w:rsid w:val="00A42861"/>
    <w:rsid w:val="00A55FCA"/>
    <w:rsid w:val="00A67415"/>
    <w:rsid w:val="00A90740"/>
    <w:rsid w:val="00AD0441"/>
    <w:rsid w:val="00B4656E"/>
    <w:rsid w:val="00B628D1"/>
    <w:rsid w:val="00B76E84"/>
    <w:rsid w:val="00BB7E37"/>
    <w:rsid w:val="00C2672B"/>
    <w:rsid w:val="00CB350E"/>
    <w:rsid w:val="00D604AE"/>
    <w:rsid w:val="00D61527"/>
    <w:rsid w:val="00DA1F50"/>
    <w:rsid w:val="00DA4E26"/>
    <w:rsid w:val="00E01342"/>
    <w:rsid w:val="00E23F5F"/>
    <w:rsid w:val="00E42DCF"/>
    <w:rsid w:val="00E46841"/>
    <w:rsid w:val="00EA0BCE"/>
    <w:rsid w:val="00EB4A9B"/>
    <w:rsid w:val="00ED16DE"/>
    <w:rsid w:val="00EF79EC"/>
    <w:rsid w:val="00F23F77"/>
    <w:rsid w:val="00F31E60"/>
    <w:rsid w:val="00F45EA5"/>
    <w:rsid w:val="00F50720"/>
    <w:rsid w:val="00F7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C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643E7"/>
    <w:rPr>
      <w:color w:val="0563C1" w:themeColor="hyperlink"/>
      <w:u w:val="single"/>
    </w:rPr>
  </w:style>
  <w:style w:type="paragraph" w:customStyle="1" w:styleId="1">
    <w:name w:val="Обычный1"/>
    <w:rsid w:val="00794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Обычный2"/>
    <w:rsid w:val="0088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8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C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643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upravlinn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</dc:creator>
  <cp:lastModifiedBy>Finvid8</cp:lastModifiedBy>
  <cp:revision>8</cp:revision>
  <cp:lastPrinted>2024-10-08T07:38:00Z</cp:lastPrinted>
  <dcterms:created xsi:type="dcterms:W3CDTF">2024-09-27T08:41:00Z</dcterms:created>
  <dcterms:modified xsi:type="dcterms:W3CDTF">2024-10-08T07:38:00Z</dcterms:modified>
</cp:coreProperties>
</file>