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1826" w14:textId="72E95560" w:rsidR="00394EAF" w:rsidRDefault="007948DE" w:rsidP="00C03A32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50648172" wp14:editId="3AC6C97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32A3" w14:textId="7C7D3E3B" w:rsidR="007948DE" w:rsidRPr="007948DE" w:rsidRDefault="007948DE" w:rsidP="00C03A32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12B65BC7" w14:textId="77777777" w:rsidR="007948DE" w:rsidRPr="007948DE" w:rsidRDefault="007948DE" w:rsidP="00C03A32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78EB9C7C" w14:textId="77777777" w:rsidR="007948DE" w:rsidRDefault="007948DE" w:rsidP="00C03A3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1DF2DEC" w14:textId="77777777" w:rsidR="007948DE" w:rsidRPr="008909DA" w:rsidRDefault="007948DE" w:rsidP="00C03A32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69F1675C" w14:textId="6BC95AA3" w:rsidR="007948DE" w:rsidRDefault="007948DE" w:rsidP="00C03A32">
      <w:pPr>
        <w:pStyle w:val="2"/>
        <w:rPr>
          <w:sz w:val="28"/>
          <w:szCs w:val="28"/>
          <w:lang w:val="ru-RU"/>
        </w:rPr>
      </w:pPr>
    </w:p>
    <w:p w14:paraId="6D173034" w14:textId="77777777" w:rsidR="007948DE" w:rsidRPr="007948DE" w:rsidRDefault="007948DE" w:rsidP="00C03A32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DA12E6E" w14:textId="77777777" w:rsidR="007948DE" w:rsidRPr="007948DE" w:rsidRDefault="007948DE" w:rsidP="00C03A32">
      <w:pPr>
        <w:jc w:val="center"/>
        <w:rPr>
          <w:b/>
          <w:szCs w:val="28"/>
          <w:lang w:val="ru-RU"/>
        </w:rPr>
      </w:pPr>
    </w:p>
    <w:p w14:paraId="1B7F0F66" w14:textId="494DCC0A" w:rsidR="007948DE" w:rsidRPr="008737EF" w:rsidRDefault="0060028A" w:rsidP="007948DE">
      <w:pPr>
        <w:rPr>
          <w:szCs w:val="28"/>
          <w:lang w:val="ru-RU"/>
        </w:rPr>
      </w:pPr>
      <w:r>
        <w:rPr>
          <w:noProof/>
          <w:lang w:val="uk-UA"/>
        </w:rPr>
        <w:t>в</w:t>
      </w:r>
      <w:r w:rsidR="00141F5C">
        <w:rPr>
          <w:noProof/>
          <w:lang w:val="uk-UA"/>
        </w:rPr>
        <w:t xml:space="preserve">ід </w:t>
      </w:r>
      <w:r w:rsidR="00C03A32">
        <w:rPr>
          <w:noProof/>
          <w:lang w:val="uk-UA"/>
        </w:rPr>
        <w:t>26</w:t>
      </w:r>
      <w:r w:rsidR="0031491F">
        <w:rPr>
          <w:noProof/>
          <w:lang w:val="uk-UA"/>
        </w:rPr>
        <w:t xml:space="preserve"> </w:t>
      </w:r>
      <w:r w:rsidR="001D38BC">
        <w:rPr>
          <w:noProof/>
          <w:lang w:val="uk-UA"/>
        </w:rPr>
        <w:t>вересня</w:t>
      </w:r>
      <w:r w:rsidR="0031491F">
        <w:rPr>
          <w:noProof/>
          <w:lang w:val="uk-UA"/>
        </w:rPr>
        <w:t xml:space="preserve">  </w:t>
      </w:r>
      <w:r w:rsidR="0031491F" w:rsidRPr="00EF29D4">
        <w:rPr>
          <w:noProof/>
          <w:lang w:val="uk-UA"/>
        </w:rPr>
        <w:t>20</w:t>
      </w:r>
      <w:r w:rsidR="0031491F">
        <w:rPr>
          <w:noProof/>
          <w:lang w:val="uk-UA"/>
        </w:rPr>
        <w:t>24</w:t>
      </w:r>
      <w:r w:rsidR="0031491F" w:rsidRPr="00EF29D4">
        <w:rPr>
          <w:noProof/>
          <w:lang w:val="uk-UA"/>
        </w:rPr>
        <w:t xml:space="preserve"> року</w:t>
      </w:r>
      <w:r w:rsidR="00C03A32">
        <w:rPr>
          <w:szCs w:val="28"/>
          <w:lang w:val="ru-RU"/>
        </w:rPr>
        <w:tab/>
        <w:t xml:space="preserve">      </w:t>
      </w:r>
      <w:r w:rsidR="007948DE" w:rsidRPr="008737EF">
        <w:rPr>
          <w:szCs w:val="28"/>
          <w:lang w:val="ru-RU"/>
        </w:rPr>
        <w:t xml:space="preserve">м. </w:t>
      </w:r>
      <w:proofErr w:type="spellStart"/>
      <w:r w:rsidR="007948DE" w:rsidRPr="008737EF">
        <w:rPr>
          <w:szCs w:val="28"/>
          <w:lang w:val="ru-RU"/>
        </w:rPr>
        <w:t>Ніж</w:t>
      </w:r>
      <w:r w:rsidR="00CD40E9">
        <w:rPr>
          <w:szCs w:val="28"/>
          <w:lang w:val="ru-RU"/>
        </w:rPr>
        <w:t>ин</w:t>
      </w:r>
      <w:proofErr w:type="spellEnd"/>
      <w:r w:rsidR="00CD40E9">
        <w:rPr>
          <w:szCs w:val="28"/>
          <w:lang w:val="ru-RU"/>
        </w:rPr>
        <w:tab/>
      </w:r>
      <w:r w:rsidR="00CD40E9">
        <w:rPr>
          <w:szCs w:val="28"/>
          <w:lang w:val="ru-RU"/>
        </w:rPr>
        <w:tab/>
      </w:r>
      <w:r w:rsidR="0031491F">
        <w:rPr>
          <w:szCs w:val="28"/>
          <w:lang w:val="ru-RU"/>
        </w:rPr>
        <w:t xml:space="preserve">   </w:t>
      </w:r>
      <w:r w:rsidR="00EE5F9E">
        <w:rPr>
          <w:szCs w:val="28"/>
          <w:lang w:val="ru-RU"/>
        </w:rPr>
        <w:t xml:space="preserve">          </w:t>
      </w:r>
      <w:r w:rsidR="0031491F">
        <w:rPr>
          <w:szCs w:val="28"/>
          <w:lang w:val="ru-RU"/>
        </w:rPr>
        <w:t xml:space="preserve">              </w:t>
      </w:r>
      <w:r w:rsidR="00CD40E9">
        <w:rPr>
          <w:szCs w:val="28"/>
          <w:lang w:val="ru-RU"/>
        </w:rPr>
        <w:t xml:space="preserve">       </w:t>
      </w:r>
      <w:r w:rsidR="008F478C">
        <w:rPr>
          <w:szCs w:val="28"/>
          <w:lang w:val="ru-RU"/>
        </w:rPr>
        <w:t xml:space="preserve"> </w:t>
      </w:r>
      <w:r w:rsidR="007948DE" w:rsidRPr="008737EF">
        <w:rPr>
          <w:szCs w:val="28"/>
          <w:lang w:val="ru-RU"/>
        </w:rPr>
        <w:t>№</w:t>
      </w:r>
      <w:r w:rsidR="00C03A32">
        <w:rPr>
          <w:szCs w:val="28"/>
          <w:lang w:val="ru-RU"/>
        </w:rPr>
        <w:t>458</w:t>
      </w:r>
      <w:r w:rsidR="007948DE" w:rsidRPr="008737EF">
        <w:rPr>
          <w:szCs w:val="28"/>
          <w:lang w:val="ru-RU"/>
        </w:rPr>
        <w:t xml:space="preserve"> </w:t>
      </w:r>
    </w:p>
    <w:p w14:paraId="747E82EF" w14:textId="77777777" w:rsidR="007948DE" w:rsidRPr="008737EF" w:rsidRDefault="007948DE">
      <w:pPr>
        <w:rPr>
          <w:lang w:val="ru-RU"/>
        </w:rPr>
      </w:pPr>
    </w:p>
    <w:p w14:paraId="34720495" w14:textId="6F000D70" w:rsidR="007948DE" w:rsidRPr="00EC6EF2" w:rsidRDefault="007948DE">
      <w:pPr>
        <w:rPr>
          <w:bCs/>
          <w:lang w:val="uk-UA"/>
        </w:rPr>
      </w:pPr>
      <w:r w:rsidRPr="00EC6EF2">
        <w:rPr>
          <w:bCs/>
          <w:lang w:val="uk-UA"/>
        </w:rPr>
        <w:t xml:space="preserve">Про </w:t>
      </w:r>
      <w:r w:rsidR="00642F6D">
        <w:rPr>
          <w:bCs/>
          <w:lang w:val="uk-UA"/>
        </w:rPr>
        <w:t>погоджен</w:t>
      </w:r>
      <w:r w:rsidRPr="00EC6EF2">
        <w:rPr>
          <w:bCs/>
          <w:lang w:val="uk-UA"/>
        </w:rPr>
        <w:t>ня тариф</w:t>
      </w:r>
      <w:r w:rsidR="000C5484">
        <w:rPr>
          <w:bCs/>
          <w:lang w:val="uk-UA"/>
        </w:rPr>
        <w:t>ів</w:t>
      </w:r>
      <w:r w:rsidRPr="00EC6EF2">
        <w:rPr>
          <w:bCs/>
          <w:lang w:val="uk-UA"/>
        </w:rPr>
        <w:t xml:space="preserve"> на платн</w:t>
      </w:r>
      <w:r w:rsidR="000C5484">
        <w:rPr>
          <w:bCs/>
          <w:lang w:val="uk-UA"/>
        </w:rPr>
        <w:t>і</w:t>
      </w:r>
    </w:p>
    <w:p w14:paraId="1D75598E" w14:textId="77777777" w:rsidR="00E271C0" w:rsidRDefault="00B40622">
      <w:pPr>
        <w:rPr>
          <w:bCs/>
          <w:lang w:val="uk-UA"/>
        </w:rPr>
      </w:pPr>
      <w:r w:rsidRPr="00EC6EF2">
        <w:rPr>
          <w:bCs/>
          <w:lang w:val="uk-UA"/>
        </w:rPr>
        <w:t>м</w:t>
      </w:r>
      <w:r w:rsidR="007948DE" w:rsidRPr="00EC6EF2">
        <w:rPr>
          <w:bCs/>
          <w:lang w:val="uk-UA"/>
        </w:rPr>
        <w:t>едичн</w:t>
      </w:r>
      <w:r w:rsidR="000C5484">
        <w:rPr>
          <w:bCs/>
          <w:lang w:val="uk-UA"/>
        </w:rPr>
        <w:t>і</w:t>
      </w:r>
      <w:r w:rsidR="007948DE" w:rsidRPr="00EC6EF2">
        <w:rPr>
          <w:bCs/>
          <w:lang w:val="uk-UA"/>
        </w:rPr>
        <w:t xml:space="preserve"> послуг</w:t>
      </w:r>
      <w:r w:rsidR="000C5484">
        <w:rPr>
          <w:bCs/>
          <w:lang w:val="uk-UA"/>
        </w:rPr>
        <w:t>и,</w:t>
      </w:r>
      <w:r w:rsidR="00E271C0">
        <w:rPr>
          <w:bCs/>
          <w:lang w:val="uk-UA"/>
        </w:rPr>
        <w:t xml:space="preserve"> </w:t>
      </w:r>
      <w:r w:rsidR="00752F1E" w:rsidRPr="00EC6EF2">
        <w:rPr>
          <w:bCs/>
          <w:lang w:val="uk-UA"/>
        </w:rPr>
        <w:t>що нада</w:t>
      </w:r>
      <w:r w:rsidR="000C5484">
        <w:rPr>
          <w:bCs/>
          <w:lang w:val="uk-UA"/>
        </w:rPr>
        <w:t>ю</w:t>
      </w:r>
      <w:r w:rsidR="00752F1E" w:rsidRPr="00EC6EF2">
        <w:rPr>
          <w:bCs/>
          <w:lang w:val="uk-UA"/>
        </w:rPr>
        <w:t>ться</w:t>
      </w:r>
      <w:r w:rsidR="00C842CB">
        <w:rPr>
          <w:bCs/>
          <w:lang w:val="uk-UA"/>
        </w:rPr>
        <w:t xml:space="preserve"> </w:t>
      </w:r>
    </w:p>
    <w:p w14:paraId="33C96972" w14:textId="39F9627F" w:rsidR="00D5278A" w:rsidRDefault="00AA246F">
      <w:pPr>
        <w:rPr>
          <w:bCs/>
          <w:lang w:val="uk-UA"/>
        </w:rPr>
      </w:pPr>
      <w:r w:rsidRPr="00EC6EF2">
        <w:rPr>
          <w:bCs/>
          <w:lang w:val="uk-UA"/>
        </w:rPr>
        <w:t>к</w:t>
      </w:r>
      <w:r w:rsidR="007948DE" w:rsidRPr="00EC6EF2">
        <w:rPr>
          <w:bCs/>
          <w:lang w:val="uk-UA"/>
        </w:rPr>
        <w:t>омунальн</w:t>
      </w:r>
      <w:r w:rsidR="00095915" w:rsidRPr="00EC6EF2">
        <w:rPr>
          <w:bCs/>
          <w:lang w:val="uk-UA"/>
        </w:rPr>
        <w:t>им</w:t>
      </w:r>
      <w:r w:rsidR="007948DE" w:rsidRPr="00EC6EF2">
        <w:rPr>
          <w:bCs/>
          <w:lang w:val="uk-UA"/>
        </w:rPr>
        <w:t xml:space="preserve"> некомерційн</w:t>
      </w:r>
      <w:r w:rsidR="00095915" w:rsidRPr="00EC6EF2">
        <w:rPr>
          <w:bCs/>
          <w:lang w:val="uk-UA"/>
        </w:rPr>
        <w:t>им</w:t>
      </w:r>
    </w:p>
    <w:p w14:paraId="6623B72A" w14:textId="77777777" w:rsidR="00CD40E9" w:rsidRDefault="000A67E7" w:rsidP="00CD40E9">
      <w:pPr>
        <w:rPr>
          <w:bCs/>
          <w:lang w:val="uk-UA"/>
        </w:rPr>
      </w:pPr>
      <w:r w:rsidRPr="00EC6EF2">
        <w:rPr>
          <w:bCs/>
          <w:lang w:val="uk-UA"/>
        </w:rPr>
        <w:t>п</w:t>
      </w:r>
      <w:r w:rsidR="007948DE" w:rsidRPr="00EC6EF2">
        <w:rPr>
          <w:bCs/>
          <w:lang w:val="uk-UA"/>
        </w:rPr>
        <w:t>ідприємств</w:t>
      </w:r>
      <w:r w:rsidR="00095915" w:rsidRPr="00EC6EF2">
        <w:rPr>
          <w:bCs/>
          <w:lang w:val="uk-UA"/>
        </w:rPr>
        <w:t>ом</w:t>
      </w:r>
      <w:r w:rsidR="007948DE" w:rsidRPr="00EC6EF2">
        <w:rPr>
          <w:bCs/>
          <w:lang w:val="uk-UA"/>
        </w:rPr>
        <w:t xml:space="preserve"> «Ніжинська</w:t>
      </w:r>
      <w:r w:rsidR="00D5278A" w:rsidRPr="00CD40E9">
        <w:rPr>
          <w:bCs/>
          <w:lang w:val="uk-UA"/>
        </w:rPr>
        <w:t xml:space="preserve"> </w:t>
      </w:r>
      <w:r w:rsidR="00CD40E9">
        <w:rPr>
          <w:bCs/>
          <w:lang w:val="uk-UA"/>
        </w:rPr>
        <w:t xml:space="preserve">міська </w:t>
      </w:r>
    </w:p>
    <w:p w14:paraId="0F29CA09" w14:textId="77777777" w:rsidR="0031491F" w:rsidRPr="0031491F" w:rsidRDefault="00CD40E9" w:rsidP="0031491F">
      <w:pPr>
        <w:rPr>
          <w:bCs/>
          <w:lang w:val="uk-UA"/>
        </w:rPr>
      </w:pPr>
      <w:r>
        <w:rPr>
          <w:bCs/>
          <w:lang w:val="uk-UA"/>
        </w:rPr>
        <w:t>стоматологічна поліклініка</w:t>
      </w:r>
      <w:r w:rsidR="007948DE" w:rsidRPr="00EC6EF2">
        <w:rPr>
          <w:bCs/>
          <w:lang w:val="uk-UA"/>
        </w:rPr>
        <w:t>»</w:t>
      </w:r>
      <w:r w:rsidR="0031491F">
        <w:rPr>
          <w:bCs/>
          <w:lang w:val="uk-UA"/>
        </w:rPr>
        <w:t xml:space="preserve"> </w:t>
      </w:r>
      <w:r w:rsidR="0031491F" w:rsidRPr="0031491F">
        <w:rPr>
          <w:bCs/>
          <w:lang w:val="uk-UA"/>
        </w:rPr>
        <w:t>Ніжинської</w:t>
      </w:r>
    </w:p>
    <w:p w14:paraId="51387CC2" w14:textId="77777777" w:rsidR="0031491F" w:rsidRDefault="0031491F" w:rsidP="0031491F">
      <w:pPr>
        <w:pStyle w:val="a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міської ради Чернігівської області</w:t>
      </w:r>
    </w:p>
    <w:p w14:paraId="3F02E6BF" w14:textId="419BC037" w:rsidR="007948DE" w:rsidRDefault="007948DE" w:rsidP="00CD40E9">
      <w:pPr>
        <w:rPr>
          <w:bCs/>
          <w:lang w:val="uk-UA"/>
        </w:rPr>
      </w:pPr>
    </w:p>
    <w:p w14:paraId="3E194F8A" w14:textId="77777777" w:rsidR="0031491F" w:rsidRDefault="0031491F" w:rsidP="00CD40E9">
      <w:pPr>
        <w:rPr>
          <w:bCs/>
          <w:lang w:val="uk-UA"/>
        </w:rPr>
      </w:pPr>
    </w:p>
    <w:p w14:paraId="54B2DC13" w14:textId="54B73D64" w:rsidR="0031491F" w:rsidRPr="00833185" w:rsidRDefault="0031491F" w:rsidP="0031491F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 xml:space="preserve">атей </w:t>
      </w:r>
      <w:r w:rsidRPr="0083318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32,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42, </w:t>
      </w:r>
      <w:r>
        <w:rPr>
          <w:rFonts w:ascii="Times New Roman" w:hAnsi="Times New Roman"/>
          <w:sz w:val="28"/>
          <w:szCs w:val="28"/>
          <w:lang w:val="uk-UA"/>
        </w:rPr>
        <w:t xml:space="preserve">52, 53,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17 вересня 1996 року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змінами), </w:t>
      </w:r>
      <w:r w:rsidR="00482E66" w:rsidRPr="00572D08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Регламенту Ніжинської міської ради </w:t>
      </w:r>
      <w:r w:rsidR="00482E66">
        <w:rPr>
          <w:rFonts w:ascii="Times New Roman" w:hAnsi="Times New Roman"/>
          <w:color w:val="000000" w:themeColor="text1" w:themeShade="80"/>
          <w:sz w:val="28"/>
          <w:szCs w:val="28"/>
          <w:lang w:val="en-US"/>
        </w:rPr>
        <w:t>VIII</w:t>
      </w:r>
      <w:r w:rsidR="00482E66" w:rsidRPr="00572D08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 (із змінами)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028A" w:rsidRPr="0060028A">
        <w:rPr>
          <w:rFonts w:ascii="Times New Roman" w:hAnsi="Times New Roman"/>
          <w:sz w:val="28"/>
          <w:szCs w:val="28"/>
          <w:lang w:val="uk-UA"/>
        </w:rPr>
        <w:t>враховуючи лист комунального підприємства</w:t>
      </w:r>
      <w:r w:rsidR="0060028A" w:rsidRPr="003149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91F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«Ніжинська міська стоматологічна поліклініка»</w:t>
      </w:r>
      <w:r w:rsidR="00600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74A">
        <w:rPr>
          <w:rFonts w:ascii="Times New Roman" w:hAnsi="Times New Roman"/>
          <w:sz w:val="28"/>
          <w:szCs w:val="28"/>
          <w:lang w:val="uk-UA"/>
        </w:rPr>
        <w:t>№163 від 16.09.2024 року</w:t>
      </w:r>
      <w:r w:rsidRPr="0031491F">
        <w:rPr>
          <w:rFonts w:ascii="Times New Roman" w:hAnsi="Times New Roman"/>
          <w:sz w:val="28"/>
          <w:szCs w:val="28"/>
          <w:lang w:val="uk-UA"/>
        </w:rPr>
        <w:t xml:space="preserve">, виконавчий комітет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вирішив</w:t>
      </w:r>
      <w:r w:rsidR="00796715">
        <w:rPr>
          <w:rFonts w:ascii="Times New Roman" w:hAnsi="Times New Roman"/>
          <w:sz w:val="28"/>
          <w:szCs w:val="28"/>
          <w:lang w:val="uk-UA"/>
        </w:rPr>
        <w:t>:</w:t>
      </w:r>
    </w:p>
    <w:p w14:paraId="29F75D4E" w14:textId="4ED538A3" w:rsidR="009E2872" w:rsidRDefault="009E2872" w:rsidP="009E2872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31491F" w:rsidRPr="0031491F">
        <w:rPr>
          <w:rFonts w:ascii="Times New Roman" w:hAnsi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91F">
        <w:rPr>
          <w:rFonts w:ascii="Times New Roman" w:hAnsi="Times New Roman"/>
          <w:sz w:val="28"/>
          <w:szCs w:val="28"/>
          <w:lang w:val="uk-UA"/>
        </w:rPr>
        <w:t>комунально</w:t>
      </w:r>
      <w:r w:rsidR="0096514D">
        <w:rPr>
          <w:rFonts w:ascii="Times New Roman" w:hAnsi="Times New Roman"/>
          <w:sz w:val="28"/>
          <w:szCs w:val="28"/>
          <w:lang w:val="uk-UA"/>
        </w:rPr>
        <w:t>му</w:t>
      </w:r>
      <w:r w:rsidRPr="0031491F"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підприємства «Ніжинська міська стоматологічна поліклініка»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</w:t>
      </w:r>
      <w:r w:rsidRPr="009A4B1C">
        <w:rPr>
          <w:rFonts w:ascii="Times New Roman" w:hAnsi="Times New Roman"/>
          <w:sz w:val="28"/>
          <w:szCs w:val="28"/>
          <w:lang w:val="uk-UA"/>
        </w:rPr>
        <w:t>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тарифи на платні медичні послуги.</w:t>
      </w:r>
      <w:r w:rsidRPr="009E28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Перелік платних послуг з тарифами додається (додаток №1).</w:t>
      </w:r>
    </w:p>
    <w:p w14:paraId="3B311D33" w14:textId="683BF7C8" w:rsidR="00BF66B2" w:rsidRDefault="0031491F" w:rsidP="0031491F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F4087">
        <w:rPr>
          <w:rFonts w:ascii="Times New Roman" w:hAnsi="Times New Roman"/>
          <w:sz w:val="28"/>
          <w:szCs w:val="28"/>
          <w:lang w:val="uk-UA"/>
        </w:rPr>
        <w:t>2.</w:t>
      </w:r>
      <w:r w:rsidR="003F4087">
        <w:rPr>
          <w:rFonts w:ascii="Times New Roman" w:hAnsi="Times New Roman"/>
          <w:sz w:val="28"/>
          <w:szCs w:val="28"/>
          <w:lang w:val="uk-UA"/>
        </w:rPr>
        <w:t>Т</w:t>
      </w:r>
      <w:r w:rsidR="003F4087" w:rsidRPr="003F4087">
        <w:rPr>
          <w:rFonts w:ascii="Times New Roman" w:hAnsi="Times New Roman"/>
          <w:sz w:val="28"/>
          <w:szCs w:val="28"/>
          <w:lang w:val="uk-UA"/>
        </w:rPr>
        <w:t>арифи, встановлені цим рішенням застосовуються з 01.10.2024 р.</w:t>
      </w:r>
      <w:r w:rsidR="0060028A">
        <w:rPr>
          <w:rFonts w:ascii="Times New Roman" w:hAnsi="Times New Roman"/>
          <w:sz w:val="28"/>
          <w:szCs w:val="28"/>
          <w:lang w:val="uk-UA"/>
        </w:rPr>
        <w:t xml:space="preserve"> і діють до прийняття нових.</w:t>
      </w:r>
    </w:p>
    <w:p w14:paraId="752F302D" w14:textId="788C4C9F" w:rsidR="0031491F" w:rsidRDefault="00BF66B2" w:rsidP="0031491F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BF66B2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Ніжинської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BF66B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F66B2">
        <w:rPr>
          <w:rFonts w:ascii="Times New Roman" w:hAnsi="Times New Roman"/>
          <w:sz w:val="28"/>
          <w:szCs w:val="28"/>
          <w:lang w:val="uk-UA"/>
        </w:rPr>
        <w:t>.2020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149 «Про встановлення тарифів на платні медичні послуги комунальному некомерційному підприємству «Ніжинська міська стоматологічна поліклініка» Ніжинської міської ради Чернігівської області» </w:t>
      </w:r>
      <w:r w:rsidRPr="00BF66B2">
        <w:rPr>
          <w:rFonts w:ascii="Times New Roman" w:hAnsi="Times New Roman"/>
          <w:sz w:val="28"/>
          <w:szCs w:val="28"/>
          <w:lang w:val="uk-UA"/>
        </w:rPr>
        <w:t>вважати такими, що втратил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BF66B2">
        <w:rPr>
          <w:rFonts w:ascii="Times New Roman" w:hAnsi="Times New Roman"/>
          <w:sz w:val="28"/>
          <w:szCs w:val="28"/>
          <w:lang w:val="uk-UA"/>
        </w:rPr>
        <w:t>чинність</w:t>
      </w:r>
      <w:r w:rsidR="00AA112D">
        <w:rPr>
          <w:rFonts w:ascii="Times New Roman" w:hAnsi="Times New Roman"/>
          <w:sz w:val="28"/>
          <w:szCs w:val="28"/>
          <w:lang w:val="uk-UA"/>
        </w:rPr>
        <w:t xml:space="preserve">  30.09.2024 року.</w:t>
      </w:r>
    </w:p>
    <w:p w14:paraId="2E581DC4" w14:textId="2EA45079" w:rsidR="0031491F" w:rsidRDefault="0031491F" w:rsidP="0031491F">
      <w:pPr>
        <w:pStyle w:val="a7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F66B2">
        <w:rPr>
          <w:rFonts w:ascii="Times New Roman" w:hAnsi="Times New Roman"/>
          <w:sz w:val="28"/>
          <w:szCs w:val="28"/>
          <w:lang w:val="uk-UA"/>
        </w:rPr>
        <w:t>4</w:t>
      </w:r>
      <w:r w:rsidRPr="00EF29D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31491F">
        <w:rPr>
          <w:rFonts w:ascii="Times New Roman" w:hAnsi="Times New Roman"/>
          <w:sz w:val="28"/>
          <w:szCs w:val="28"/>
          <w:lang w:val="uk-UA"/>
        </w:rPr>
        <w:t xml:space="preserve">«Ніжинська міська стоматологічна поліклініка» </w:t>
      </w:r>
      <w:r>
        <w:rPr>
          <w:rFonts w:ascii="Times New Roman" w:hAnsi="Times New Roman"/>
          <w:sz w:val="28"/>
          <w:szCs w:val="28"/>
          <w:lang w:val="uk-UA"/>
        </w:rPr>
        <w:t>Олександру ІГНАТЮКУ</w:t>
      </w:r>
      <w:r w:rsidRPr="0031491F">
        <w:rPr>
          <w:rFonts w:ascii="Times New Roman" w:hAnsi="Times New Roman"/>
          <w:sz w:val="28"/>
          <w:szCs w:val="28"/>
          <w:lang w:val="uk-UA"/>
        </w:rPr>
        <w:t xml:space="preserve"> забезпечити </w:t>
      </w:r>
      <w:r w:rsidRPr="0031491F">
        <w:rPr>
          <w:rFonts w:ascii="Times New Roman" w:hAnsi="Times New Roman"/>
          <w:sz w:val="28"/>
          <w:szCs w:val="28"/>
          <w:lang w:val="uk-UA"/>
        </w:rPr>
        <w:lastRenderedPageBreak/>
        <w:t>оприлюднення даного рішення на офіційному сайті Ніжинської міської ради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91F">
        <w:rPr>
          <w:rFonts w:ascii="Times New Roman" w:hAnsi="Times New Roman"/>
          <w:sz w:val="28"/>
          <w:szCs w:val="28"/>
          <w:lang w:val="uk-UA"/>
        </w:rPr>
        <w:t>протягом п’яти робочих днів з дня його прийняття</w:t>
      </w:r>
      <w:r w:rsidRPr="00B8691E">
        <w:rPr>
          <w:rFonts w:ascii="Times New Roman" w:hAnsi="Times New Roman"/>
          <w:sz w:val="28"/>
          <w:szCs w:val="28"/>
          <w:lang w:val="uk-UA"/>
        </w:rPr>
        <w:t>.</w:t>
      </w:r>
    </w:p>
    <w:p w14:paraId="057AC5F1" w14:textId="5FF7D5D8" w:rsidR="0031491F" w:rsidRPr="00833185" w:rsidRDefault="0031491F" w:rsidP="0031491F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F66B2">
        <w:rPr>
          <w:rFonts w:ascii="Times New Roman" w:hAnsi="Times New Roman"/>
          <w:sz w:val="28"/>
          <w:szCs w:val="28"/>
          <w:lang w:val="uk-UA"/>
        </w:rPr>
        <w:t>5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Pr="00833185">
        <w:rPr>
          <w:rFonts w:ascii="Times New Roman" w:hAnsi="Times New Roman"/>
          <w:sz w:val="28"/>
          <w:szCs w:val="28"/>
          <w:lang w:val="uk-UA"/>
        </w:rPr>
        <w:t>рішення покласти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>чих органів ради Ірину ГРОЗЕНКО</w:t>
      </w:r>
      <w:r w:rsidR="0078626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086AF1" w14:textId="77777777" w:rsidR="0031491F" w:rsidRPr="00833185" w:rsidRDefault="0031491F" w:rsidP="0031491F">
      <w:pPr>
        <w:rPr>
          <w:szCs w:val="28"/>
          <w:lang w:val="uk-UA"/>
        </w:rPr>
      </w:pPr>
    </w:p>
    <w:p w14:paraId="7C7A1303" w14:textId="4AD2A836" w:rsidR="00B40622" w:rsidRDefault="00B40622" w:rsidP="0094715A">
      <w:pPr>
        <w:rPr>
          <w:lang w:val="uk-UA"/>
        </w:rPr>
      </w:pPr>
    </w:p>
    <w:p w14:paraId="0B2D00A1" w14:textId="77777777" w:rsidR="00033CF6" w:rsidRDefault="00033CF6" w:rsidP="006257EF">
      <w:pPr>
        <w:rPr>
          <w:lang w:val="uk-UA"/>
        </w:rPr>
      </w:pPr>
    </w:p>
    <w:p w14:paraId="587DC4AD" w14:textId="77777777" w:rsidR="00033CF6" w:rsidRPr="00651F5C" w:rsidRDefault="00033CF6" w:rsidP="006257EF">
      <w:pPr>
        <w:rPr>
          <w:lang w:val="uk-UA"/>
        </w:rPr>
      </w:pPr>
    </w:p>
    <w:p w14:paraId="76D8A1D2" w14:textId="0A7A4D7E" w:rsidR="00D64255" w:rsidRDefault="003E43C9" w:rsidP="003E43C9">
      <w:pPr>
        <w:jc w:val="left"/>
        <w:rPr>
          <w:bCs/>
          <w:lang w:val="uk-UA"/>
        </w:rPr>
      </w:pPr>
      <w:proofErr w:type="spellStart"/>
      <w:r w:rsidRPr="003E43C9">
        <w:rPr>
          <w:lang w:val="ru-RU"/>
        </w:rPr>
        <w:t>Міський</w:t>
      </w:r>
      <w:proofErr w:type="spellEnd"/>
      <w:r w:rsidRPr="003E43C9">
        <w:rPr>
          <w:lang w:val="ru-RU"/>
        </w:rPr>
        <w:t xml:space="preserve"> голова </w:t>
      </w:r>
      <w:r w:rsidRPr="003E43C9">
        <w:rPr>
          <w:lang w:val="ru-RU"/>
        </w:rPr>
        <w:tab/>
      </w:r>
      <w:r w:rsidRPr="003E43C9">
        <w:rPr>
          <w:lang w:val="ru-RU"/>
        </w:rPr>
        <w:tab/>
      </w:r>
      <w:r w:rsidRPr="003E43C9">
        <w:rPr>
          <w:lang w:val="ru-RU"/>
        </w:rPr>
        <w:tab/>
      </w:r>
      <w:r w:rsidRPr="003E43C9">
        <w:rPr>
          <w:lang w:val="ru-RU"/>
        </w:rPr>
        <w:tab/>
      </w:r>
      <w:r>
        <w:rPr>
          <w:lang w:val="ru-RU"/>
        </w:rPr>
        <w:t xml:space="preserve">                 </w:t>
      </w:r>
      <w:r w:rsidRPr="003E43C9">
        <w:rPr>
          <w:lang w:val="ru-RU"/>
        </w:rPr>
        <w:tab/>
      </w:r>
      <w:r w:rsidRPr="003E43C9">
        <w:rPr>
          <w:lang w:val="ru-RU"/>
        </w:rPr>
        <w:tab/>
      </w:r>
      <w:r w:rsidR="003E4AF6">
        <w:rPr>
          <w:lang w:val="ru-RU"/>
        </w:rPr>
        <w:t xml:space="preserve">         </w:t>
      </w:r>
      <w:proofErr w:type="spellStart"/>
      <w:r w:rsidRPr="003E43C9">
        <w:rPr>
          <w:lang w:val="ru-RU"/>
        </w:rPr>
        <w:t>Олександр</w:t>
      </w:r>
      <w:proofErr w:type="spellEnd"/>
      <w:r w:rsidRPr="003E43C9">
        <w:rPr>
          <w:lang w:val="ru-RU"/>
        </w:rPr>
        <w:t xml:space="preserve"> КОДОЛА</w:t>
      </w:r>
      <w:r w:rsidR="003F66E1" w:rsidRPr="00EC6EF2">
        <w:rPr>
          <w:bCs/>
          <w:lang w:val="uk-UA"/>
        </w:rPr>
        <w:br w:type="page"/>
      </w:r>
    </w:p>
    <w:p w14:paraId="3FC13136" w14:textId="77777777" w:rsidR="00C03A32" w:rsidRPr="001D38BC" w:rsidRDefault="00C03A32" w:rsidP="00C03A32">
      <w:pPr>
        <w:spacing w:line="276" w:lineRule="auto"/>
        <w:jc w:val="left"/>
        <w:rPr>
          <w:rFonts w:eastAsia="Calibri"/>
          <w:b/>
          <w:szCs w:val="28"/>
          <w:lang w:val="uk-UA"/>
        </w:rPr>
      </w:pPr>
      <w:r w:rsidRPr="001D38BC">
        <w:rPr>
          <w:rFonts w:eastAsia="Calibri"/>
          <w:b/>
          <w:szCs w:val="28"/>
          <w:lang w:val="uk-UA"/>
        </w:rPr>
        <w:lastRenderedPageBreak/>
        <w:t>Візують:</w:t>
      </w:r>
    </w:p>
    <w:p w14:paraId="1D738069" w14:textId="77777777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</w:p>
    <w:p w14:paraId="7311F9F5" w14:textId="77777777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 xml:space="preserve">Директор </w:t>
      </w:r>
    </w:p>
    <w:p w14:paraId="0FBA0B93" w14:textId="77777777" w:rsid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 xml:space="preserve">КНП «Ніжинська міська </w:t>
      </w:r>
    </w:p>
    <w:p w14:paraId="0776016E" w14:textId="22438F7E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>стоматологічна поліклініка»</w:t>
      </w:r>
      <w:r>
        <w:rPr>
          <w:rFonts w:eastAsia="Calibri"/>
          <w:szCs w:val="28"/>
          <w:lang w:val="uk-UA"/>
        </w:rPr>
        <w:t xml:space="preserve">                                                </w:t>
      </w:r>
      <w:r w:rsidR="003A745E">
        <w:rPr>
          <w:rFonts w:eastAsia="Calibri"/>
          <w:szCs w:val="28"/>
          <w:lang w:val="uk-UA"/>
        </w:rPr>
        <w:t xml:space="preserve"> </w:t>
      </w:r>
      <w:r>
        <w:rPr>
          <w:rFonts w:eastAsia="Calibri"/>
          <w:szCs w:val="28"/>
          <w:lang w:val="uk-UA"/>
        </w:rPr>
        <w:t xml:space="preserve">  Олександр ІГНАТЮК</w:t>
      </w:r>
      <w:r w:rsidRPr="001D38BC">
        <w:rPr>
          <w:rFonts w:eastAsia="Calibri"/>
          <w:szCs w:val="28"/>
          <w:lang w:val="uk-UA"/>
        </w:rPr>
        <w:t xml:space="preserve">                                                   </w:t>
      </w:r>
    </w:p>
    <w:p w14:paraId="5521A04B" w14:textId="77777777" w:rsidR="001D38BC" w:rsidRPr="001D38BC" w:rsidRDefault="001D38BC" w:rsidP="001D38BC">
      <w:pPr>
        <w:spacing w:line="276" w:lineRule="auto"/>
        <w:jc w:val="left"/>
        <w:rPr>
          <w:rFonts w:eastAsia="Calibri"/>
          <w:b/>
          <w:szCs w:val="28"/>
          <w:lang w:val="uk-UA"/>
        </w:rPr>
      </w:pPr>
    </w:p>
    <w:p w14:paraId="1FDB7F86" w14:textId="77777777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>Заступник міського голови з</w:t>
      </w:r>
    </w:p>
    <w:p w14:paraId="42B7F6EB" w14:textId="2F733213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>питань діяльності</w:t>
      </w:r>
    </w:p>
    <w:p w14:paraId="26887AE7" w14:textId="77777777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>виконавчих органів ради                                                                Ірина ГРОЗЕНКО</w:t>
      </w:r>
    </w:p>
    <w:p w14:paraId="5CDFA81D" w14:textId="77777777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</w:p>
    <w:p w14:paraId="0B414338" w14:textId="77777777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>Керуючий справами виконавчого</w:t>
      </w:r>
    </w:p>
    <w:p w14:paraId="61BC7749" w14:textId="0E8D1C4F" w:rsidR="001D38BC" w:rsidRPr="001D38BC" w:rsidRDefault="001D38BC" w:rsidP="001D38BC">
      <w:pPr>
        <w:spacing w:line="276" w:lineRule="auto"/>
        <w:jc w:val="left"/>
        <w:rPr>
          <w:rFonts w:eastAsia="Calibri"/>
          <w:b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 xml:space="preserve">комітету Ніжинської міської ради </w:t>
      </w:r>
      <w:r w:rsidRPr="001D38BC">
        <w:rPr>
          <w:rFonts w:eastAsia="Calibri"/>
          <w:szCs w:val="28"/>
          <w:lang w:val="uk-UA"/>
        </w:rPr>
        <w:tab/>
      </w:r>
      <w:r w:rsidRPr="001D38BC">
        <w:rPr>
          <w:rFonts w:eastAsia="Calibri"/>
          <w:szCs w:val="28"/>
          <w:lang w:val="uk-UA"/>
        </w:rPr>
        <w:tab/>
      </w:r>
      <w:r w:rsidRPr="001D38BC">
        <w:rPr>
          <w:rFonts w:eastAsia="Calibri"/>
          <w:szCs w:val="28"/>
          <w:lang w:val="uk-UA"/>
        </w:rPr>
        <w:tab/>
      </w:r>
      <w:r w:rsidRPr="001D38BC">
        <w:rPr>
          <w:rFonts w:eastAsia="Calibri"/>
          <w:szCs w:val="28"/>
          <w:lang w:val="uk-UA"/>
        </w:rPr>
        <w:tab/>
        <w:t xml:space="preserve">            Валерій САЛОГУБ</w:t>
      </w:r>
    </w:p>
    <w:p w14:paraId="1639115A" w14:textId="77777777" w:rsidR="001D38BC" w:rsidRPr="001D38BC" w:rsidRDefault="001D38BC" w:rsidP="001D38BC">
      <w:pPr>
        <w:spacing w:line="276" w:lineRule="auto"/>
        <w:jc w:val="left"/>
        <w:rPr>
          <w:rFonts w:eastAsia="Calibri"/>
          <w:szCs w:val="28"/>
          <w:lang w:val="uk-UA"/>
        </w:rPr>
      </w:pPr>
    </w:p>
    <w:p w14:paraId="265B5767" w14:textId="77777777" w:rsidR="001D38BC" w:rsidRPr="001D38BC" w:rsidRDefault="001D38BC" w:rsidP="001D38BC">
      <w:pPr>
        <w:spacing w:line="276" w:lineRule="auto"/>
        <w:jc w:val="left"/>
        <w:rPr>
          <w:rFonts w:eastAsia="Calibri"/>
          <w:b/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>Начальник відділу економіки</w:t>
      </w:r>
      <w:r w:rsidRPr="001D38BC">
        <w:rPr>
          <w:rFonts w:eastAsia="Calibri"/>
          <w:szCs w:val="28"/>
          <w:lang w:val="uk-UA"/>
        </w:rPr>
        <w:tab/>
      </w:r>
      <w:r w:rsidRPr="001D38BC">
        <w:rPr>
          <w:rFonts w:eastAsia="Calibri"/>
          <w:szCs w:val="28"/>
          <w:lang w:val="uk-UA"/>
        </w:rPr>
        <w:tab/>
      </w:r>
      <w:r w:rsidRPr="001D38BC">
        <w:rPr>
          <w:rFonts w:eastAsia="Calibri"/>
          <w:szCs w:val="28"/>
          <w:lang w:val="uk-UA"/>
        </w:rPr>
        <w:tab/>
      </w:r>
      <w:r w:rsidRPr="001D38BC">
        <w:rPr>
          <w:rFonts w:eastAsia="Calibri"/>
          <w:szCs w:val="28"/>
          <w:lang w:val="uk-UA"/>
        </w:rPr>
        <w:tab/>
      </w:r>
      <w:r w:rsidRPr="001D38BC">
        <w:rPr>
          <w:rFonts w:eastAsia="Calibri"/>
          <w:szCs w:val="28"/>
          <w:lang w:val="uk-UA"/>
        </w:rPr>
        <w:tab/>
        <w:t xml:space="preserve">     Геннадій ТАРАНЕНКО</w:t>
      </w:r>
    </w:p>
    <w:p w14:paraId="1934DC9E" w14:textId="77777777" w:rsidR="001D38BC" w:rsidRPr="001D38BC" w:rsidRDefault="001D38BC" w:rsidP="001D38BC">
      <w:pPr>
        <w:spacing w:line="276" w:lineRule="auto"/>
        <w:jc w:val="left"/>
        <w:rPr>
          <w:rFonts w:eastAsia="Calibri"/>
          <w:b/>
          <w:szCs w:val="28"/>
          <w:lang w:val="uk-UA"/>
        </w:rPr>
      </w:pPr>
    </w:p>
    <w:p w14:paraId="1C0056D8" w14:textId="77777777" w:rsidR="001D38BC" w:rsidRPr="001D38BC" w:rsidRDefault="001D38BC" w:rsidP="001D38BC">
      <w:pPr>
        <w:contextualSpacing/>
        <w:jc w:val="left"/>
        <w:rPr>
          <w:rFonts w:eastAsia="Calibri"/>
          <w:noProof/>
          <w:szCs w:val="28"/>
          <w:lang w:val="ru-RU" w:eastAsia="ru-RU"/>
        </w:rPr>
      </w:pPr>
      <w:r w:rsidRPr="001D38BC">
        <w:rPr>
          <w:rFonts w:eastAsia="Calibri"/>
          <w:noProof/>
          <w:szCs w:val="28"/>
          <w:lang w:val="ru-RU" w:eastAsia="ru-RU"/>
        </w:rPr>
        <w:t xml:space="preserve">Начальник відділу юридично-кадрового </w:t>
      </w:r>
    </w:p>
    <w:p w14:paraId="54104DD8" w14:textId="77777777" w:rsidR="001D38BC" w:rsidRP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  <w:r w:rsidRPr="001D38BC">
        <w:rPr>
          <w:rFonts w:eastAsia="Calibri"/>
          <w:noProof/>
          <w:szCs w:val="28"/>
          <w:lang w:val="ru-RU" w:eastAsia="ru-RU"/>
        </w:rPr>
        <w:t>забезпечення</w:t>
      </w:r>
      <w:r w:rsidRPr="001D38BC">
        <w:rPr>
          <w:rFonts w:eastAsia="Calibri"/>
          <w:noProof/>
          <w:szCs w:val="28"/>
          <w:lang w:val="uk-UA" w:eastAsia="ru-RU"/>
        </w:rPr>
        <w:t xml:space="preserve"> апарату виконавчого комітету</w:t>
      </w:r>
    </w:p>
    <w:p w14:paraId="10874C36" w14:textId="5683C349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  <w:r w:rsidRPr="001D38BC">
        <w:rPr>
          <w:rFonts w:eastAsia="Calibri"/>
          <w:noProof/>
          <w:szCs w:val="28"/>
          <w:lang w:val="uk-UA" w:eastAsia="ru-RU"/>
        </w:rPr>
        <w:t>Ніжинської міської ради</w:t>
      </w:r>
      <w:r w:rsidRPr="001D38BC">
        <w:rPr>
          <w:rFonts w:eastAsia="Calibri"/>
          <w:noProof/>
          <w:szCs w:val="28"/>
          <w:lang w:val="uk-UA" w:eastAsia="ru-RU"/>
        </w:rPr>
        <w:tab/>
      </w:r>
      <w:r w:rsidRPr="001D38BC">
        <w:rPr>
          <w:rFonts w:eastAsia="Calibri"/>
          <w:noProof/>
          <w:szCs w:val="28"/>
          <w:lang w:val="uk-UA" w:eastAsia="ru-RU"/>
        </w:rPr>
        <w:tab/>
      </w:r>
      <w:r w:rsidRPr="001D38BC">
        <w:rPr>
          <w:rFonts w:eastAsia="Calibri"/>
          <w:noProof/>
          <w:szCs w:val="28"/>
          <w:lang w:val="uk-UA" w:eastAsia="ru-RU"/>
        </w:rPr>
        <w:tab/>
      </w:r>
      <w:r w:rsidRPr="001D38BC">
        <w:rPr>
          <w:rFonts w:eastAsia="Calibri"/>
          <w:noProof/>
          <w:szCs w:val="28"/>
          <w:lang w:val="uk-UA" w:eastAsia="ru-RU"/>
        </w:rPr>
        <w:tab/>
      </w:r>
      <w:r w:rsidRPr="001D38BC">
        <w:rPr>
          <w:rFonts w:eastAsia="Calibri"/>
          <w:noProof/>
          <w:szCs w:val="28"/>
          <w:lang w:val="uk-UA" w:eastAsia="ru-RU"/>
        </w:rPr>
        <w:tab/>
        <w:t xml:space="preserve">                 В’ячеслав ЛЕГА</w:t>
      </w:r>
    </w:p>
    <w:p w14:paraId="3D413F55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0B27772D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04139DEB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7F9DE60E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678FB54C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0F2B1B86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7189B40A" w14:textId="77777777" w:rsidR="00C03A32" w:rsidRDefault="00C03A32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4ACCD227" w14:textId="77777777" w:rsidR="00C03A32" w:rsidRDefault="00C03A32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03CBA146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35F6B9BF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55409A85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2A74BAC2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78B59777" w14:textId="77777777" w:rsidR="009E4086" w:rsidRDefault="009E4086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6980B96C" w14:textId="77777777" w:rsidR="009E4086" w:rsidRDefault="009E4086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0A56548E" w14:textId="77777777" w:rsidR="009E4086" w:rsidRDefault="009E4086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5B2D612B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050DA398" w14:textId="77777777" w:rsidR="008F478C" w:rsidRDefault="008F478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7749B9EF" w14:textId="77777777" w:rsidR="008F478C" w:rsidRDefault="008F478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626EFD1C" w14:textId="77777777" w:rsidR="008F478C" w:rsidRDefault="008F478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56F0FB9A" w14:textId="77777777" w:rsidR="008F478C" w:rsidRDefault="008F478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75F13A61" w14:textId="77777777" w:rsidR="008F478C" w:rsidRDefault="008F478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76F58D67" w14:textId="77777777" w:rsidR="001D38BC" w:rsidRDefault="001D38BC" w:rsidP="001D38BC">
      <w:pPr>
        <w:contextualSpacing/>
        <w:jc w:val="left"/>
        <w:rPr>
          <w:rFonts w:eastAsia="Calibri"/>
          <w:noProof/>
          <w:szCs w:val="28"/>
          <w:lang w:val="uk-UA" w:eastAsia="ru-RU"/>
        </w:rPr>
      </w:pPr>
    </w:p>
    <w:p w14:paraId="318366F2" w14:textId="77777777" w:rsidR="001D38BC" w:rsidRPr="001D38BC" w:rsidRDefault="001D38BC" w:rsidP="001D38BC">
      <w:pPr>
        <w:contextualSpacing/>
        <w:jc w:val="left"/>
        <w:rPr>
          <w:rFonts w:eastAsia="Calibri"/>
          <w:noProof/>
          <w:sz w:val="20"/>
          <w:szCs w:val="28"/>
          <w:lang w:val="uk-UA" w:eastAsia="ru-RU"/>
        </w:rPr>
      </w:pPr>
    </w:p>
    <w:p w14:paraId="0F259190" w14:textId="321B232D" w:rsidR="008F2F76" w:rsidRDefault="0047126E" w:rsidP="00CD40E9">
      <w:pPr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</w:t>
      </w:r>
      <w:r w:rsidR="005B2C60">
        <w:rPr>
          <w:lang w:val="uk-UA"/>
        </w:rPr>
        <w:t xml:space="preserve">                      </w:t>
      </w:r>
      <w:r>
        <w:rPr>
          <w:lang w:val="uk-UA"/>
        </w:rPr>
        <w:t>Додаток №1</w:t>
      </w:r>
    </w:p>
    <w:p w14:paraId="1467EA56" w14:textId="6D690A19" w:rsidR="0047126E" w:rsidRDefault="0047126E">
      <w:pPr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5B2C60">
        <w:rPr>
          <w:lang w:val="uk-UA"/>
        </w:rPr>
        <w:t xml:space="preserve">                   </w:t>
      </w:r>
      <w:r>
        <w:rPr>
          <w:lang w:val="uk-UA"/>
        </w:rPr>
        <w:t xml:space="preserve"> до рішення виконавчого комітету</w:t>
      </w:r>
    </w:p>
    <w:p w14:paraId="1FB51346" w14:textId="30B21E22" w:rsidR="00E271C0" w:rsidRDefault="005B2C6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03A32">
        <w:rPr>
          <w:lang w:val="uk-UA"/>
        </w:rPr>
        <w:t xml:space="preserve">                </w:t>
      </w:r>
      <w:r w:rsidR="00BF66B2">
        <w:rPr>
          <w:lang w:val="uk-UA"/>
        </w:rPr>
        <w:t>№</w:t>
      </w:r>
      <w:r w:rsidR="00C03A32">
        <w:rPr>
          <w:lang w:val="uk-UA"/>
        </w:rPr>
        <w:t>458</w:t>
      </w:r>
      <w:r w:rsidR="00C14953">
        <w:rPr>
          <w:lang w:val="uk-UA"/>
        </w:rPr>
        <w:t xml:space="preserve"> </w:t>
      </w:r>
      <w:r w:rsidR="00E271C0">
        <w:rPr>
          <w:lang w:val="uk-UA"/>
        </w:rPr>
        <w:t xml:space="preserve">від </w:t>
      </w:r>
      <w:r w:rsidR="00C14953">
        <w:rPr>
          <w:lang w:val="uk-UA"/>
        </w:rPr>
        <w:t>«</w:t>
      </w:r>
      <w:r w:rsidR="00C03A32">
        <w:rPr>
          <w:lang w:val="uk-UA"/>
        </w:rPr>
        <w:t>26</w:t>
      </w:r>
      <w:r w:rsidR="00C14953">
        <w:rPr>
          <w:lang w:val="uk-UA"/>
        </w:rPr>
        <w:t xml:space="preserve">» </w:t>
      </w:r>
      <w:r w:rsidR="00BF66B2">
        <w:rPr>
          <w:lang w:val="uk-UA"/>
        </w:rPr>
        <w:t>вересня</w:t>
      </w:r>
      <w:r w:rsidR="00C14953">
        <w:rPr>
          <w:lang w:val="uk-UA"/>
        </w:rPr>
        <w:t xml:space="preserve"> 202</w:t>
      </w:r>
      <w:r w:rsidR="00BF66B2">
        <w:rPr>
          <w:lang w:val="uk-UA"/>
        </w:rPr>
        <w:t>4</w:t>
      </w:r>
    </w:p>
    <w:p w14:paraId="4ADC3104" w14:textId="7C513FFD" w:rsidR="0047126E" w:rsidRDefault="0047126E">
      <w:pPr>
        <w:rPr>
          <w:lang w:val="uk-UA"/>
        </w:rPr>
      </w:pPr>
    </w:p>
    <w:p w14:paraId="32A393FF" w14:textId="48716F3C" w:rsidR="0047126E" w:rsidRDefault="0047126E">
      <w:pPr>
        <w:rPr>
          <w:lang w:val="uk-UA"/>
        </w:rPr>
      </w:pPr>
    </w:p>
    <w:p w14:paraId="42C52338" w14:textId="1998C848" w:rsidR="0047126E" w:rsidRPr="00821B41" w:rsidRDefault="0047126E" w:rsidP="00033CF6">
      <w:pPr>
        <w:jc w:val="center"/>
        <w:rPr>
          <w:b/>
          <w:lang w:val="uk-UA"/>
        </w:rPr>
      </w:pPr>
      <w:r w:rsidRPr="00821B41">
        <w:rPr>
          <w:b/>
          <w:lang w:val="uk-UA"/>
        </w:rPr>
        <w:t>ТАРИФ</w:t>
      </w:r>
      <w:r w:rsidR="00E271C0" w:rsidRPr="00821B41">
        <w:rPr>
          <w:b/>
          <w:lang w:val="uk-UA"/>
        </w:rPr>
        <w:t>И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7464"/>
        <w:gridCol w:w="1559"/>
      </w:tblGrid>
      <w:tr w:rsidR="0081713C" w:rsidRPr="00C03A32" w14:paraId="3511B77D" w14:textId="77777777" w:rsidTr="0060028A">
        <w:trPr>
          <w:trHeight w:val="46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58A92" w14:textId="253FEAF7" w:rsidR="0081713C" w:rsidRPr="003E43C9" w:rsidRDefault="0047126E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</w:pPr>
            <w:r>
              <w:rPr>
                <w:lang w:val="uk-UA"/>
              </w:rPr>
              <w:t>на платн</w:t>
            </w:r>
            <w:r w:rsidR="00E271C0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медичн</w:t>
            </w:r>
            <w:r w:rsidR="00E271C0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послуг</w:t>
            </w:r>
            <w:r w:rsidR="00E271C0">
              <w:rPr>
                <w:lang w:val="uk-UA"/>
              </w:rPr>
              <w:t>и</w:t>
            </w:r>
            <w:r w:rsidR="0096514D">
              <w:rPr>
                <w:lang w:val="uk-UA"/>
              </w:rPr>
              <w:t xml:space="preserve"> </w:t>
            </w:r>
            <w:r w:rsidR="0096514D">
              <w:rPr>
                <w:szCs w:val="28"/>
                <w:lang w:val="uk-UA"/>
              </w:rPr>
              <w:t>по ортопедичному відділенню з зубопротезною лабораторією і ливарнею</w:t>
            </w:r>
            <w:r w:rsidR="00C842CB" w:rsidRPr="00EC6EF2">
              <w:rPr>
                <w:bCs/>
                <w:lang w:val="uk-UA"/>
              </w:rPr>
              <w:t>,</w:t>
            </w:r>
            <w:r w:rsidR="00C842CB" w:rsidRPr="00095915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>що нада</w:t>
            </w:r>
            <w:r w:rsidR="004C3413">
              <w:rPr>
                <w:lang w:val="uk-UA"/>
              </w:rPr>
              <w:t>є</w:t>
            </w:r>
            <w:r>
              <w:rPr>
                <w:lang w:val="uk-UA"/>
              </w:rPr>
              <w:t>ться</w:t>
            </w:r>
            <w:r w:rsidR="00646AEC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комунальним некомерційним</w:t>
            </w:r>
            <w:r w:rsidR="00B069A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підприємством «Ніжинська </w:t>
            </w:r>
            <w:r w:rsidR="00CD40E9">
              <w:rPr>
                <w:lang w:val="uk-UA"/>
              </w:rPr>
              <w:t>міська стоматологічна поліклініка</w:t>
            </w:r>
            <w:r>
              <w:rPr>
                <w:lang w:val="uk-UA"/>
              </w:rPr>
              <w:t>»</w:t>
            </w:r>
          </w:p>
        </w:tc>
      </w:tr>
      <w:tr w:rsidR="0081713C" w:rsidRPr="00C03A32" w14:paraId="6E8BAF17" w14:textId="77777777" w:rsidTr="0060028A">
        <w:trPr>
          <w:trHeight w:val="46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915F3" w14:textId="7FBA32E8" w:rsidR="0081713C" w:rsidRPr="003E43C9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</w:pPr>
          </w:p>
        </w:tc>
      </w:tr>
      <w:tr w:rsidR="0081713C" w:rsidRPr="0060028A" w14:paraId="5AE36528" w14:textId="77777777" w:rsidTr="0081713C">
        <w:trPr>
          <w:trHeight w:val="6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454" w14:textId="77777777" w:rsidR="0081713C" w:rsidRPr="0060028A" w:rsidRDefault="0081713C" w:rsidP="0060028A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val="ru-RU" w:eastAsia="ru-RU"/>
              </w:rPr>
            </w:pPr>
            <w:r w:rsidRPr="0060028A">
              <w:rPr>
                <w:rFonts w:eastAsia="Times New Roman"/>
                <w:b/>
                <w:color w:val="000000"/>
                <w:sz w:val="32"/>
                <w:szCs w:val="32"/>
                <w:lang w:val="ru-RU" w:eastAsia="ru-RU"/>
              </w:rPr>
              <w:t>№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C075" w14:textId="77777777" w:rsidR="0081713C" w:rsidRPr="0060028A" w:rsidRDefault="0081713C" w:rsidP="0060028A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0028A">
              <w:rPr>
                <w:rFonts w:eastAsia="Times New Roman"/>
                <w:b/>
                <w:color w:val="000000"/>
                <w:sz w:val="32"/>
                <w:szCs w:val="32"/>
                <w:lang w:val="ru-RU" w:eastAsia="ru-RU"/>
              </w:rPr>
              <w:t>Найменування</w:t>
            </w:r>
            <w:proofErr w:type="spellEnd"/>
            <w:r w:rsidRPr="0060028A">
              <w:rPr>
                <w:rFonts w:eastAsia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0028A">
              <w:rPr>
                <w:rFonts w:eastAsia="Times New Roman"/>
                <w:b/>
                <w:color w:val="000000"/>
                <w:sz w:val="32"/>
                <w:szCs w:val="32"/>
                <w:lang w:val="ru-RU" w:eastAsia="ru-RU"/>
              </w:rPr>
              <w:t>послуг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2F74" w14:textId="77777777" w:rsidR="0081713C" w:rsidRPr="0060028A" w:rsidRDefault="0081713C" w:rsidP="0060028A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0028A">
              <w:rPr>
                <w:rFonts w:eastAsia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Вартість</w:t>
            </w:r>
            <w:proofErr w:type="spellEnd"/>
            <w:r w:rsidRPr="0060028A">
              <w:rPr>
                <w:rFonts w:eastAsia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0028A">
              <w:rPr>
                <w:rFonts w:eastAsia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послуги</w:t>
            </w:r>
            <w:proofErr w:type="spellEnd"/>
            <w:r w:rsidRPr="0060028A">
              <w:rPr>
                <w:rFonts w:eastAsia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, грн.</w:t>
            </w:r>
          </w:p>
        </w:tc>
      </w:tr>
      <w:tr w:rsidR="0081713C" w:rsidRPr="0081713C" w14:paraId="594C4E95" w14:textId="77777777" w:rsidTr="0081713C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C9E9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ЗАГАЛЬНИЙ РОЗДІЛ</w:t>
            </w:r>
          </w:p>
        </w:tc>
      </w:tr>
      <w:tr w:rsidR="0081713C" w:rsidRPr="0081713C" w14:paraId="1896DC7B" w14:textId="77777777" w:rsidTr="0081713C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9A8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CBD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Первинний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огляд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хворого </w:t>
            </w:r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та 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консультація</w:t>
            </w:r>
            <w:proofErr w:type="spellEnd"/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лікаря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ортопеда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3A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120</w:t>
            </w:r>
          </w:p>
        </w:tc>
      </w:tr>
      <w:tr w:rsidR="0081713C" w:rsidRPr="0081713C" w14:paraId="0D40BA7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0E3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EC6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Повторний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огляд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хворого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A0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70</w:t>
            </w:r>
          </w:p>
        </w:tc>
      </w:tr>
      <w:tr w:rsidR="0081713C" w:rsidRPr="0081713C" w14:paraId="4B858B5F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9E6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CE7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Знеболювання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провідникове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DCF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tr w:rsidR="0081713C" w:rsidRPr="0081713C" w14:paraId="7125FCAC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871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D80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Аналіз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рентгенограми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64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30</w:t>
            </w:r>
          </w:p>
        </w:tc>
      </w:tr>
      <w:tr w:rsidR="0081713C" w:rsidRPr="0081713C" w14:paraId="2037F369" w14:textId="77777777" w:rsidTr="0081713C">
        <w:trPr>
          <w:trHeight w:val="46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77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НЕЗНІМНІ ПРОТЕЗИ</w:t>
            </w:r>
          </w:p>
        </w:tc>
      </w:tr>
      <w:tr w:rsidR="0081713C" w:rsidRPr="00C03A32" w14:paraId="15F9CFE9" w14:textId="77777777" w:rsidTr="0081713C">
        <w:trPr>
          <w:trHeight w:val="3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1F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штамповано-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паяних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23F24114" w14:textId="77777777" w:rsidTr="0081713C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9C83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2535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сталi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683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540</w:t>
            </w:r>
          </w:p>
        </w:tc>
      </w:tr>
      <w:tr w:rsidR="0081713C" w:rsidRPr="0081713C" w14:paraId="789D8419" w14:textId="77777777" w:rsidTr="0081713C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7651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38D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за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Бородюком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комбінована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51E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680</w:t>
            </w:r>
          </w:p>
        </w:tc>
      </w:tr>
      <w:tr w:rsidR="0081713C" w:rsidRPr="0081713C" w14:paraId="6308DD13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9EFA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CCC3D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покриттям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лаком  і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1DD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700</w:t>
            </w:r>
          </w:p>
        </w:tc>
      </w:tr>
      <w:tr w:rsidR="0081713C" w:rsidRPr="0081713C" w14:paraId="43AF5B62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60F4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5B7F0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опорний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708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570</w:t>
            </w:r>
          </w:p>
        </w:tc>
      </w:tr>
      <w:tr w:rsidR="0081713C" w:rsidRPr="00C03A32" w14:paraId="0A889645" w14:textId="77777777" w:rsidTr="0081713C">
        <w:trPr>
          <w:trHeight w:val="49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99D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із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пластмаси</w:t>
            </w:r>
            <w:proofErr w:type="spellEnd"/>
          </w:p>
        </w:tc>
      </w:tr>
      <w:tr w:rsidR="0081713C" w:rsidRPr="0081713C" w14:paraId="073E08D8" w14:textId="77777777" w:rsidTr="0081713C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9868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A71A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35F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530</w:t>
            </w:r>
          </w:p>
        </w:tc>
      </w:tr>
      <w:tr w:rsidR="0081713C" w:rsidRPr="0081713C" w14:paraId="1F566337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FE3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суцільнолитих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295F47E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09B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6E8C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193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970</w:t>
            </w:r>
          </w:p>
        </w:tc>
      </w:tr>
      <w:tr w:rsidR="0081713C" w:rsidRPr="0081713C" w14:paraId="33B743DD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6B10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31FC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опорно-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утримуючий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104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970</w:t>
            </w:r>
          </w:p>
        </w:tc>
      </w:tr>
      <w:tr w:rsidR="0081713C" w:rsidRPr="0081713C" w14:paraId="5FBFD420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33C3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F0E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(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108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1090</w:t>
            </w:r>
          </w:p>
        </w:tc>
      </w:tr>
      <w:tr w:rsidR="0081713C" w:rsidRPr="0081713C" w14:paraId="0C8DD936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9C6D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металокерамічних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46A9AF80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29B7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2526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Металокерамiчна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коронка (</w:t>
            </w:r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зуб)  (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528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2120</w:t>
            </w:r>
          </w:p>
        </w:tc>
      </w:tr>
      <w:tr w:rsidR="0081713C" w:rsidRPr="0081713C" w14:paraId="08EA0F53" w14:textId="77777777" w:rsidTr="0060028A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986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литих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штифтових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зубів</w:t>
            </w:r>
            <w:proofErr w:type="spellEnd"/>
          </w:p>
        </w:tc>
      </w:tr>
      <w:tr w:rsidR="0081713C" w:rsidRPr="0081713C" w14:paraId="6DBFC766" w14:textId="77777777" w:rsidTr="006002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A9D8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E44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Штифтовий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литий зуб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(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лита вкладка)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BC3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500</w:t>
            </w:r>
          </w:p>
        </w:tc>
      </w:tr>
      <w:tr w:rsidR="0081713C" w:rsidRPr="0081713C" w14:paraId="5D05AF85" w14:textId="77777777" w:rsidTr="0081713C">
        <w:trPr>
          <w:trHeight w:val="51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51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МОСТОПОДІБНІ ПРОТЕЗИ</w:t>
            </w:r>
          </w:p>
        </w:tc>
      </w:tr>
      <w:tr w:rsidR="0081713C" w:rsidRPr="00C03A32" w14:paraId="2545A64D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C2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Штамповано-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паяні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протези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</w:tr>
      <w:tr w:rsidR="0081713C" w:rsidRPr="0081713C" w14:paraId="4F63B7DF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9A72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F1C9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Штамповано-паяний протез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FCB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70</w:t>
            </w:r>
          </w:p>
        </w:tc>
      </w:tr>
      <w:tr w:rsidR="0081713C" w:rsidRPr="0081713C" w14:paraId="2081A8CC" w14:textId="77777777" w:rsidTr="0081713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1B34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6F59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A36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540</w:t>
            </w:r>
          </w:p>
        </w:tc>
      </w:tr>
      <w:tr w:rsidR="0081713C" w:rsidRPr="0081713C" w14:paraId="1FCFB549" w14:textId="77777777" w:rsidTr="0081713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54FA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17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EC18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за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Бородюком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комбінована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CA9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680</w:t>
            </w:r>
          </w:p>
        </w:tc>
      </w:tr>
      <w:tr w:rsidR="0081713C" w:rsidRPr="0081713C" w14:paraId="3EE4E621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A6E6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B8C0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покриттям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лаком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3A5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700</w:t>
            </w:r>
          </w:p>
        </w:tc>
      </w:tr>
      <w:tr w:rsidR="0081713C" w:rsidRPr="0081713C" w14:paraId="560C43A2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D5C5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A74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опорний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A89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570</w:t>
            </w:r>
          </w:p>
        </w:tc>
      </w:tr>
      <w:tr w:rsidR="0081713C" w:rsidRPr="0081713C" w14:paraId="0C65EF2F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B8B5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CB11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Литий зуб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933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290</w:t>
            </w:r>
          </w:p>
        </w:tc>
      </w:tr>
      <w:tr w:rsidR="0081713C" w:rsidRPr="0081713C" w14:paraId="4DDB97C7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A7E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6395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Литий зуб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фасеткою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30F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550</w:t>
            </w:r>
          </w:p>
        </w:tc>
      </w:tr>
      <w:tr w:rsidR="0081713C" w:rsidRPr="0081713C" w14:paraId="4ADEEC0F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A91C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722A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лапка для литого зуба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7D0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tr w:rsidR="0081713C" w:rsidRPr="0081713C" w14:paraId="295B4CAF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2C600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2E3F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Спайка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двох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коронок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(один шов)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444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80</w:t>
            </w:r>
          </w:p>
        </w:tc>
      </w:tr>
      <w:tr w:rsidR="0081713C" w:rsidRPr="0081713C" w14:paraId="553C7199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96D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пластмасових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3F7B78D3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EDCF7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FB62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Дадатковий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393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270</w:t>
            </w:r>
          </w:p>
        </w:tc>
      </w:tr>
      <w:tr w:rsidR="0081713C" w:rsidRPr="00C03A32" w14:paraId="1C97B853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16E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суцільнолитого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мостоподібного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протезу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із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gram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хромокобальтового  сплаву</w:t>
            </w:r>
            <w:proofErr w:type="gramEnd"/>
          </w:p>
        </w:tc>
      </w:tr>
      <w:tr w:rsidR="0081713C" w:rsidRPr="0081713C" w14:paraId="40913BAF" w14:textId="77777777" w:rsidTr="0081713C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71868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EF7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(зуб)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3D14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970</w:t>
            </w:r>
          </w:p>
        </w:tc>
      </w:tr>
      <w:tr w:rsidR="0081713C" w:rsidRPr="0081713C" w14:paraId="034DBA75" w14:textId="77777777" w:rsidTr="0081713C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B71B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5EB05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(зуб)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в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F67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1090</w:t>
            </w:r>
          </w:p>
        </w:tc>
      </w:tr>
      <w:tr w:rsidR="0081713C" w:rsidRPr="0081713C" w14:paraId="32E14101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D1F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ЗНІМНІ ПРОТЕЗИ</w:t>
            </w:r>
          </w:p>
        </w:tc>
      </w:tr>
      <w:tr w:rsidR="0081713C" w:rsidRPr="0081713C" w14:paraId="1B0B6C8C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92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пластинчатих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48209133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0089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702A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Частковий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243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1940</w:t>
            </w:r>
          </w:p>
        </w:tc>
      </w:tr>
      <w:tr w:rsidR="0081713C" w:rsidRPr="0081713C" w14:paraId="0F8BD566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19F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4A4D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Частковий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090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2090</w:t>
            </w:r>
          </w:p>
        </w:tc>
      </w:tr>
      <w:tr w:rsidR="0081713C" w:rsidRPr="0081713C" w14:paraId="5C3C1EF5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5AD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29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780B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Іммедіат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809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1020</w:t>
            </w:r>
          </w:p>
        </w:tc>
      </w:tr>
      <w:tr w:rsidR="0081713C" w:rsidRPr="0081713C" w14:paraId="79CD16D0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91D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2DF9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Імедіат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3D1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1170</w:t>
            </w:r>
          </w:p>
        </w:tc>
      </w:tr>
      <w:tr w:rsidR="0081713C" w:rsidRPr="0081713C" w14:paraId="0A242B7C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19E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AB15D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3AD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2210</w:t>
            </w:r>
          </w:p>
        </w:tc>
      </w:tr>
      <w:tr w:rsidR="0081713C" w:rsidRPr="0081713C" w14:paraId="25F751AE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F96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1D27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31EF4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2380</w:t>
            </w:r>
          </w:p>
        </w:tc>
      </w:tr>
      <w:tr w:rsidR="0081713C" w:rsidRPr="0081713C" w14:paraId="5F8BF605" w14:textId="77777777" w:rsidTr="0081713C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54E4A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92AB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ускладненою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постановкою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пластмасових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зубів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E94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2620</w:t>
            </w:r>
          </w:p>
        </w:tc>
      </w:tr>
      <w:tr w:rsidR="0081713C" w:rsidRPr="0081713C" w14:paraId="600D868B" w14:textId="77777777" w:rsidTr="0081713C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9F96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D6B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ускладненою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постановокою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пластмасових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зубів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Вілакрил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8B4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2790</w:t>
            </w:r>
          </w:p>
        </w:tc>
      </w:tr>
      <w:tr w:rsidR="0081713C" w:rsidRPr="00C03A32" w14:paraId="59B59E62" w14:textId="77777777" w:rsidTr="0060028A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05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Додаткові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роботи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до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пластинчатих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49505D26" w14:textId="77777777" w:rsidTr="0060028A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9FB3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lastRenderedPageBreak/>
              <w:t>35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6F66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індивідуальної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ложки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самотвердіючої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62B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240</w:t>
            </w:r>
          </w:p>
        </w:tc>
      </w:tr>
      <w:tr w:rsidR="0081713C" w:rsidRPr="0081713C" w14:paraId="23C5048B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2640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3551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індивідуальної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ложки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самотвердіючої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9F0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310</w:t>
            </w:r>
          </w:p>
        </w:tc>
      </w:tr>
      <w:tr w:rsidR="0081713C" w:rsidRPr="0081713C" w14:paraId="72DF31E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C02CA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3E55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видалення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ізоляції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для торуса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DC6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738FDB7C" w14:textId="77777777" w:rsidTr="0081713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AC28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DF2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і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установлення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гнутого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017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3F27DE43" w14:textId="77777777" w:rsidTr="0081713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0DE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39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6E38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-пілота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DFA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tr w:rsidR="0081713C" w:rsidRPr="0081713C" w14:paraId="4DB655F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68CF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A339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-пілота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Вілакрил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4F0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</w:t>
            </w:r>
          </w:p>
        </w:tc>
      </w:tr>
      <w:tr w:rsidR="0081713C" w:rsidRPr="00C03A32" w14:paraId="5404EF18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AB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Ремонт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пластинаатих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самотвердіючою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масою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)</w:t>
            </w:r>
          </w:p>
        </w:tc>
      </w:tr>
      <w:tr w:rsidR="0081713C" w:rsidRPr="0081713C" w14:paraId="7AA45AB5" w14:textId="77777777" w:rsidTr="0081713C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53DEA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1DD0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Клінічне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перебазування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старого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знімного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8C4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270</w:t>
            </w:r>
          </w:p>
        </w:tc>
      </w:tr>
      <w:tr w:rsidR="0081713C" w:rsidRPr="0081713C" w14:paraId="71ED86DE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8D1C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5B60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Клінічне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перебазування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старого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знімного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535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290</w:t>
            </w:r>
          </w:p>
        </w:tc>
      </w:tr>
      <w:tr w:rsidR="0081713C" w:rsidRPr="0081713C" w14:paraId="06663B99" w14:textId="77777777" w:rsidTr="0081713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BEC2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0928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Лабораторне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перебазування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старого протеза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1B8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270</w:t>
            </w:r>
          </w:p>
        </w:tc>
      </w:tr>
      <w:tr w:rsidR="0081713C" w:rsidRPr="0081713C" w14:paraId="3622C171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9093E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44CE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Лабораторне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перебазування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старого протеза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платстмаса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979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310</w:t>
            </w:r>
          </w:p>
        </w:tc>
      </w:tr>
      <w:tr w:rsidR="0081713C" w:rsidRPr="0081713C" w14:paraId="1D93878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3E55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30E6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Корекція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старого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знімного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C7BB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120</w:t>
            </w:r>
          </w:p>
        </w:tc>
      </w:tr>
      <w:tr w:rsidR="0081713C" w:rsidRPr="0081713C" w14:paraId="6D0BED8D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2402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3B4F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Чистка старого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знімного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51C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280</w:t>
            </w:r>
          </w:p>
        </w:tc>
      </w:tr>
      <w:tr w:rsidR="0081713C" w:rsidRPr="0081713C" w14:paraId="583AD65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5306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E0AAD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Перелом базиса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580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200</w:t>
            </w:r>
          </w:p>
        </w:tc>
      </w:tr>
      <w:tr w:rsidR="0081713C" w:rsidRPr="0081713C" w14:paraId="4A4C1AB6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DB5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73A0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1 зуба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9D27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340</w:t>
            </w:r>
          </w:p>
        </w:tc>
      </w:tr>
      <w:tr w:rsidR="0081713C" w:rsidRPr="0081713C" w14:paraId="54EAA11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99F24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49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B1EE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1 зуба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D3F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340</w:t>
            </w:r>
          </w:p>
        </w:tc>
      </w:tr>
      <w:tr w:rsidR="0081713C" w:rsidRPr="0081713C" w14:paraId="422AA3F8" w14:textId="77777777" w:rsidTr="0081713C">
        <w:trPr>
          <w:trHeight w:val="7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1BA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C005B" w14:textId="7D5D986E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додаткового</w:t>
            </w:r>
            <w:proofErr w:type="spellEnd"/>
            <w:r w:rsidR="004B76F7" w:rsidRPr="004B76F7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="004B76F7">
              <w:rPr>
                <w:rFonts w:eastAsia="Times New Roman"/>
                <w:color w:val="000000"/>
                <w:szCs w:val="28"/>
                <w:lang w:val="ru-RU" w:eastAsia="ru-RU"/>
              </w:rPr>
              <w:t>зуба</w:t>
            </w: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745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7B66726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43E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7A4F9" w14:textId="0AADA089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="004B76F7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зуба </w:t>
            </w: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E88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50</w:t>
            </w:r>
          </w:p>
        </w:tc>
      </w:tr>
      <w:tr w:rsidR="0081713C" w:rsidRPr="0081713C" w14:paraId="276D03C0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3CC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76F7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одного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CAC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350</w:t>
            </w:r>
          </w:p>
        </w:tc>
      </w:tr>
      <w:tr w:rsidR="0081713C" w:rsidRPr="0081713C" w14:paraId="2E014206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5981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8A52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0AE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60</w:t>
            </w:r>
          </w:p>
        </w:tc>
      </w:tr>
      <w:tr w:rsidR="0081713C" w:rsidRPr="0081713C" w14:paraId="443D63BF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B9D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Бюгельні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протези</w:t>
            </w:r>
            <w:proofErr w:type="spellEnd"/>
          </w:p>
        </w:tc>
      </w:tr>
      <w:tr w:rsidR="0081713C" w:rsidRPr="0081713C" w14:paraId="6F88B218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780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130C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4D4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3410</w:t>
            </w:r>
          </w:p>
        </w:tc>
      </w:tr>
      <w:tr w:rsidR="0081713C" w:rsidRPr="0081713C" w14:paraId="57D10FF8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529BE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F54F0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Вілакрил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38C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3560</w:t>
            </w:r>
          </w:p>
        </w:tc>
      </w:tr>
      <w:tr w:rsidR="0081713C" w:rsidRPr="00C03A32" w14:paraId="67D4202A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9A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елементів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до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бюгельних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(сплав для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бюгельних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)</w:t>
            </w:r>
          </w:p>
        </w:tc>
      </w:tr>
      <w:tr w:rsidR="0081713C" w:rsidRPr="0081713C" w14:paraId="0F76EAE1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CA3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98F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Дуга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верхня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31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500</w:t>
            </w:r>
          </w:p>
        </w:tc>
      </w:tr>
      <w:tr w:rsidR="0081713C" w:rsidRPr="0081713C" w14:paraId="6006FE3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7C3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8EC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Дуга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нижня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23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450</w:t>
            </w:r>
          </w:p>
        </w:tc>
      </w:tr>
      <w:tr w:rsidR="0081713C" w:rsidRPr="0081713C" w14:paraId="5FCD3489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DB67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BA3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опорно-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утримуючий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18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230</w:t>
            </w:r>
          </w:p>
        </w:tc>
      </w:tr>
      <w:tr w:rsidR="0081713C" w:rsidRPr="0081713C" w14:paraId="235AC8D5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6394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59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0F9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Лапка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опорна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D4A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90</w:t>
            </w:r>
          </w:p>
        </w:tc>
      </w:tr>
      <w:tr w:rsidR="0081713C" w:rsidRPr="0081713C" w14:paraId="1115DDD7" w14:textId="77777777" w:rsidTr="0081713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4A8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F66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Литий зуб для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5EB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</w:t>
            </w:r>
          </w:p>
        </w:tc>
      </w:tr>
      <w:tr w:rsidR="0081713C" w:rsidRPr="0081713C" w14:paraId="5519E813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33A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8B5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Сідло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сітка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для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базису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E02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tr w:rsidR="0081713C" w:rsidRPr="00C03A32" w14:paraId="5220EC11" w14:textId="77777777" w:rsidTr="00C03A32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6E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ДОДАТКОВІ РОБОТИ ДО ОРТОПЕДИЧНИХ ПРОТЕЗІВ</w:t>
            </w:r>
          </w:p>
        </w:tc>
      </w:tr>
      <w:tr w:rsidR="0081713C" w:rsidRPr="0081713C" w14:paraId="6785E3B9" w14:textId="77777777" w:rsidTr="00C03A32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D38F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lastRenderedPageBreak/>
              <w:t>62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5D8E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Зняття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суцільнолитої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металокерамічної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C88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130</w:t>
            </w:r>
          </w:p>
        </w:tc>
      </w:tr>
      <w:tr w:rsidR="0081713C" w:rsidRPr="0081713C" w14:paraId="2B3FE648" w14:textId="77777777" w:rsidTr="00C03A32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1EE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35C1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Зняття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штампованої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049E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90</w:t>
            </w:r>
          </w:p>
        </w:tc>
      </w:tr>
      <w:tr w:rsidR="0081713C" w:rsidRPr="0081713C" w14:paraId="13075463" w14:textId="77777777" w:rsidTr="0060028A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216F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64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23F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Фіксація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цементування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штампованої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BE8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180</w:t>
            </w:r>
          </w:p>
        </w:tc>
      </w:tr>
      <w:tr w:rsidR="0081713C" w:rsidRPr="0081713C" w14:paraId="6F211F15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04A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28D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Фіксація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цементування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суцільнолитої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металокерамічної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2264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230</w:t>
            </w:r>
          </w:p>
        </w:tc>
      </w:tr>
      <w:tr w:rsidR="0081713C" w:rsidRPr="0081713C" w14:paraId="4CFAF274" w14:textId="77777777" w:rsidTr="0081713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250C7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CEB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Фіксація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цементування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суцільнолитого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або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металокерамічного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 з уступом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15F4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410</w:t>
            </w:r>
          </w:p>
        </w:tc>
      </w:tr>
      <w:tr w:rsidR="0081713C" w:rsidRPr="0081713C" w14:paraId="09EE2DE0" w14:textId="77777777" w:rsidTr="0081713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42A8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67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37F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Фіксація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цементування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суцільнолитого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або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металокерамічного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 </w:t>
            </w:r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без уступу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CE94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380</w:t>
            </w:r>
          </w:p>
        </w:tc>
      </w:tr>
      <w:tr w:rsidR="0081713C" w:rsidRPr="0081713C" w14:paraId="432BF44E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29F2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63A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Фіксація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цементування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паяного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мостоподібного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F772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</w:t>
            </w:r>
          </w:p>
        </w:tc>
      </w:tr>
      <w:tr w:rsidR="0081713C" w:rsidRPr="0081713C" w14:paraId="08C7E1FC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830F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69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A13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Зняття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відбитка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альгінатною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масою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однієї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щелепи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8552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130</w:t>
            </w:r>
          </w:p>
        </w:tc>
      </w:tr>
      <w:tr w:rsidR="0081713C" w:rsidRPr="0081713C" w14:paraId="72E2B81F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3D1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6C3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Зняття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відбитка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силіконовою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масою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однієї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щелепи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Консифлекс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4E06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120</w:t>
            </w:r>
          </w:p>
        </w:tc>
      </w:tr>
      <w:tr w:rsidR="0081713C" w:rsidRPr="0081713C" w14:paraId="36739443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E672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7768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Зняття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відбитка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силіконовою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масою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однієї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щелепи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Зета-Плюс)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A86D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180</w:t>
            </w:r>
          </w:p>
        </w:tc>
      </w:tr>
      <w:tr w:rsidR="0081713C" w:rsidRPr="0081713C" w14:paraId="3603E925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BA3F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EC5A0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Зняття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відбитка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гіпсом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однієї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щелепи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0651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tr w:rsidR="0081713C" w:rsidRPr="0081713C" w14:paraId="645D577C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40197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CCD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Реєстрація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прикусу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силіконовою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масою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Консифлекс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7CC1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120</w:t>
            </w:r>
          </w:p>
        </w:tc>
      </w:tr>
      <w:tr w:rsidR="0081713C" w:rsidRPr="0081713C" w14:paraId="2EACA1F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14A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088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Реєстрація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прикусу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силіконовою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масою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Зета-Плюс)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3778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180</w:t>
            </w:r>
          </w:p>
        </w:tc>
      </w:tr>
      <w:tr w:rsidR="0081713C" w:rsidRPr="0081713C" w14:paraId="7BF5D4C3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EAEF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A131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Реєстрація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прикусу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гіпсом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B346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90</w:t>
            </w:r>
          </w:p>
        </w:tc>
      </w:tr>
      <w:tr w:rsidR="0081713C" w:rsidRPr="0081713C" w14:paraId="3409AAB0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0476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F4EE5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Препарування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культі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пластмасову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штамповану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28E4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140</w:t>
            </w:r>
          </w:p>
        </w:tc>
      </w:tr>
      <w:tr w:rsidR="0081713C" w:rsidRPr="0081713C" w14:paraId="6A866BB8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FAC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74A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Препарування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культі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суцільнолиту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металокерамічну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C69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</w:t>
            </w:r>
          </w:p>
        </w:tc>
      </w:tr>
      <w:tr w:rsidR="0081713C" w:rsidRPr="0081713C" w14:paraId="659AB8A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F674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91AA8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Примірка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640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90</w:t>
            </w:r>
          </w:p>
        </w:tc>
      </w:tr>
      <w:tr w:rsidR="0081713C" w:rsidRPr="0081713C" w14:paraId="6EAAB734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A195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79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B79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Примірка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мосту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ED55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150</w:t>
            </w:r>
          </w:p>
        </w:tc>
      </w:tr>
      <w:tr w:rsidR="0081713C" w:rsidRPr="0081713C" w14:paraId="79E5A519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32EDE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C08E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Пришліфування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горбиків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зубів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CF37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140</w:t>
            </w:r>
          </w:p>
        </w:tc>
      </w:tr>
      <w:tr w:rsidR="0081713C" w:rsidRPr="0081713C" w14:paraId="16BF6306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BB41A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94BB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Корекція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BB36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120</w:t>
            </w:r>
          </w:p>
        </w:tc>
      </w:tr>
      <w:tr w:rsidR="0081713C" w:rsidRPr="0081713C" w14:paraId="0F2B60C4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68B6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17C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Надання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допомоги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на дому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тривалість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1 година) (робота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оплачується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346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390</w:t>
            </w:r>
          </w:p>
        </w:tc>
      </w:tr>
      <w:tr w:rsidR="0081713C" w:rsidRPr="0081713C" w14:paraId="486E3ED9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FBF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ЛИВАРНІ РОБОТИ</w:t>
            </w:r>
          </w:p>
        </w:tc>
      </w:tr>
      <w:tr w:rsidR="0081713C" w:rsidRPr="0081713C" w14:paraId="740FD07D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7E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C224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Коронка лита, каркас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металокерамічної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коронки з хромокобальтового сплаву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28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</w:t>
            </w:r>
          </w:p>
        </w:tc>
      </w:tr>
      <w:tr w:rsidR="0081713C" w:rsidRPr="0081713C" w14:paraId="2C62987B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2E6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8A3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Зуб литий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нержавіючої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62A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1895246E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6B2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2B3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Зуб литий з хромокобальтового сплаву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13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170</w:t>
            </w:r>
          </w:p>
        </w:tc>
      </w:tr>
      <w:tr w:rsidR="0081713C" w:rsidRPr="0081713C" w14:paraId="55B08F50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61E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CB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Защитка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для фасетки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або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штифтового зуба,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оклюзійна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накладка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нержавіючої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895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6313113D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D450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029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(одна ланка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багаталанкового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нержавіючої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D2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5409E4D0" w14:textId="77777777" w:rsidTr="0081713C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4F5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91F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Каркас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 з хромокобальтового сплаву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CE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290</w:t>
            </w:r>
          </w:p>
        </w:tc>
      </w:tr>
      <w:tr w:rsidR="0081713C" w:rsidRPr="0081713C" w14:paraId="67F5D5D4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D98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ПОКРИТТЯ ЗУБНИХ ПРОТЕЗІВ </w:t>
            </w:r>
          </w:p>
        </w:tc>
      </w:tr>
      <w:tr w:rsidR="0081713C" w:rsidRPr="0081713C" w14:paraId="6F1A632C" w14:textId="77777777" w:rsidTr="00C03A3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1D8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89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9305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Нітрид-титанове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покриття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однієї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фізичної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одиниці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корнки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фасетки, зуба,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EB8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3EF7A6D0" w14:textId="77777777" w:rsidTr="00C03A32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739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bookmarkStart w:id="0" w:name="_GoBack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lastRenderedPageBreak/>
              <w:t>90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25C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Нітрид-титанове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покриття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1A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bookmarkEnd w:id="0"/>
      <w:tr w:rsidR="0081713C" w:rsidRPr="00C03A32" w14:paraId="1F876E3E" w14:textId="77777777" w:rsidTr="00C03A32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3D4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РОБОТИ </w:t>
            </w:r>
            <w:proofErr w:type="gram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ЗУБОПРОТЕЗНОЇ  ЛАБОРАТОРІЇ</w:t>
            </w:r>
            <w:proofErr w:type="gram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зліпку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)*</w:t>
            </w:r>
          </w:p>
        </w:tc>
      </w:tr>
      <w:tr w:rsidR="0081713C" w:rsidRPr="0081713C" w14:paraId="092EE8CD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E0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НЕЗНІМНІ ПРОТЕЗИ</w:t>
            </w:r>
          </w:p>
        </w:tc>
      </w:tr>
      <w:tr w:rsidR="0081713C" w:rsidRPr="00C03A32" w14:paraId="594EB5F5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A8E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штамповано-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паяних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715B95B8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6FB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898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сталi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( одинарна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1D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250</w:t>
            </w:r>
          </w:p>
        </w:tc>
      </w:tr>
      <w:tr w:rsidR="0081713C" w:rsidRPr="0081713C" w14:paraId="3EE6E439" w14:textId="77777777" w:rsidTr="0081713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B44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A1C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за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Бородюком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комбінована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C3B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400</w:t>
            </w:r>
          </w:p>
        </w:tc>
      </w:tr>
      <w:tr w:rsidR="0081713C" w:rsidRPr="0081713C" w14:paraId="439A7DAC" w14:textId="77777777" w:rsidTr="0081713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471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93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CB72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покриттям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лаком  і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D9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410</w:t>
            </w:r>
          </w:p>
        </w:tc>
      </w:tr>
      <w:tr w:rsidR="0081713C" w:rsidRPr="0081713C" w14:paraId="642F0FF8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029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D27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опорний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BE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280</w:t>
            </w:r>
          </w:p>
        </w:tc>
      </w:tr>
      <w:tr w:rsidR="0081713C" w:rsidRPr="00C03A32" w14:paraId="05F80545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93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із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пластмаси</w:t>
            </w:r>
            <w:proofErr w:type="spellEnd"/>
          </w:p>
        </w:tc>
      </w:tr>
      <w:tr w:rsidR="0081713C" w:rsidRPr="0081713C" w14:paraId="77BB476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D374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C322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FD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260</w:t>
            </w:r>
          </w:p>
        </w:tc>
      </w:tr>
      <w:tr w:rsidR="0081713C" w:rsidRPr="0081713C" w14:paraId="7A0D0EDD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9C5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незнімних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суцільнолитих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7FC67759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380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8B2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C9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560</w:t>
            </w:r>
          </w:p>
        </w:tc>
      </w:tr>
      <w:tr w:rsidR="0081713C" w:rsidRPr="0081713C" w14:paraId="75B42E39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E7E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5012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опорно-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утримуючий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859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560</w:t>
            </w:r>
          </w:p>
        </w:tc>
      </w:tr>
      <w:tr w:rsidR="0081713C" w:rsidRPr="0081713C" w14:paraId="67A49272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4110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BC2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(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C7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680</w:t>
            </w:r>
          </w:p>
        </w:tc>
      </w:tr>
      <w:tr w:rsidR="0081713C" w:rsidRPr="0081713C" w14:paraId="371485E5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0AD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металокерамічних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3885DD3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7237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99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818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Металокерамiчна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коронка (зуб) (одинарна)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77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1280</w:t>
            </w:r>
          </w:p>
        </w:tc>
      </w:tr>
      <w:tr w:rsidR="0081713C" w:rsidRPr="0081713C" w14:paraId="0CCD6BAC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3E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литих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штифтових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зубів</w:t>
            </w:r>
            <w:proofErr w:type="spellEnd"/>
          </w:p>
        </w:tc>
      </w:tr>
      <w:tr w:rsidR="0081713C" w:rsidRPr="0081713C" w14:paraId="3DE21D8D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50C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6C2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Штифтовий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литий зуб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(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лита вкладка)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A3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230</w:t>
            </w:r>
          </w:p>
        </w:tc>
      </w:tr>
      <w:tr w:rsidR="0081713C" w:rsidRPr="0081713C" w14:paraId="2806093B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2D4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МОСТОПОДІБНІ ПРОТЕЗИ</w:t>
            </w:r>
          </w:p>
        </w:tc>
      </w:tr>
      <w:tr w:rsidR="0081713C" w:rsidRPr="00C03A32" w14:paraId="40E04147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EA9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Штамповано-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паяні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протези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</w:tr>
      <w:tr w:rsidR="0081713C" w:rsidRPr="0081713C" w14:paraId="00CA967C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10E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DB55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Штамповано-паяний протез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A4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70</w:t>
            </w:r>
          </w:p>
        </w:tc>
      </w:tr>
      <w:tr w:rsidR="0081713C" w:rsidRPr="0081713C" w14:paraId="1CEBEE04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BCD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050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09C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250</w:t>
            </w:r>
          </w:p>
        </w:tc>
      </w:tr>
      <w:tr w:rsidR="0081713C" w:rsidRPr="0081713C" w14:paraId="0ADF2FD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E28D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FF8E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за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Бородюком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комбінована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DD9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390</w:t>
            </w:r>
          </w:p>
        </w:tc>
      </w:tr>
      <w:tr w:rsidR="0081713C" w:rsidRPr="0081713C" w14:paraId="7CCCAA7A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3AB8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7DD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покриттям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лаком і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32A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410</w:t>
            </w:r>
          </w:p>
        </w:tc>
      </w:tr>
      <w:tr w:rsidR="0081713C" w:rsidRPr="0081713C" w14:paraId="120DBF88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FAC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E39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Штампована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під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опорний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C0E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280</w:t>
            </w:r>
          </w:p>
        </w:tc>
      </w:tr>
      <w:tr w:rsidR="0081713C" w:rsidRPr="0081713C" w14:paraId="258E9AE8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74E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EFF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Литий зуб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FBB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290</w:t>
            </w:r>
          </w:p>
        </w:tc>
      </w:tr>
      <w:tr w:rsidR="0081713C" w:rsidRPr="0081713C" w14:paraId="0C787BC4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757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74F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Литий зуб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фасеткою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74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550</w:t>
            </w:r>
          </w:p>
        </w:tc>
      </w:tr>
      <w:tr w:rsidR="0081713C" w:rsidRPr="0081713C" w14:paraId="76C29E2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C56E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BB6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лапка для литого зуба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30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tr w:rsidR="0081713C" w:rsidRPr="0081713C" w14:paraId="1F0AF2B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8034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109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1C7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Спайка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двох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коронок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(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один шов)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B9D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80</w:t>
            </w:r>
          </w:p>
        </w:tc>
      </w:tr>
      <w:tr w:rsidR="0081713C" w:rsidRPr="0081713C" w14:paraId="0474FDC8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4F4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пластмасових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5AD8737C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8A6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1482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Дадатковий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B48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240</w:t>
            </w:r>
          </w:p>
        </w:tc>
      </w:tr>
      <w:tr w:rsidR="0081713C" w:rsidRPr="00C03A32" w14:paraId="11DA8832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511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суцільнолитого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мостоподібного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протезу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із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gram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хромокобальтового  сплаву</w:t>
            </w:r>
            <w:proofErr w:type="gramEnd"/>
          </w:p>
        </w:tc>
      </w:tr>
      <w:tr w:rsidR="0081713C" w:rsidRPr="0081713C" w14:paraId="34C26B32" w14:textId="77777777" w:rsidTr="00C03A3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996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5AA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(зуб)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в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04F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560</w:t>
            </w:r>
          </w:p>
        </w:tc>
      </w:tr>
      <w:tr w:rsidR="0081713C" w:rsidRPr="0081713C" w14:paraId="67EA5D16" w14:textId="77777777" w:rsidTr="00C03A32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37C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lastRenderedPageBreak/>
              <w:t>112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D91D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Лита коронка (зуб)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iз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хромокобальтового сплаву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облицюванням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в</w:t>
            </w:r>
            <w:proofErr w:type="gram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протезі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8C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680</w:t>
            </w:r>
          </w:p>
        </w:tc>
      </w:tr>
      <w:tr w:rsidR="0081713C" w:rsidRPr="0081713C" w14:paraId="5BA65454" w14:textId="77777777" w:rsidTr="00C03A32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32C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ЗНІМНІ ПРОТЕЗИ</w:t>
            </w:r>
          </w:p>
        </w:tc>
      </w:tr>
      <w:tr w:rsidR="0081713C" w:rsidRPr="0081713C" w14:paraId="26F0401B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01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пластинчатих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37FF1B96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038E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3DD2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Частковий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5F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1180</w:t>
            </w:r>
          </w:p>
        </w:tc>
      </w:tr>
      <w:tr w:rsidR="0081713C" w:rsidRPr="0081713C" w14:paraId="3C6D2603" w14:textId="77777777" w:rsidTr="0081713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0C54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CD4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Частковий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0F2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1330</w:t>
            </w:r>
          </w:p>
        </w:tc>
      </w:tr>
      <w:tr w:rsidR="0081713C" w:rsidRPr="0081713C" w14:paraId="17C7EEFD" w14:textId="77777777" w:rsidTr="0081713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13D0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115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A6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Іммедіат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1C2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710</w:t>
            </w:r>
          </w:p>
        </w:tc>
      </w:tr>
      <w:tr w:rsidR="0081713C" w:rsidRPr="0081713C" w14:paraId="35AB891B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20F2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D73A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Імедіат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AE4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860</w:t>
            </w:r>
          </w:p>
        </w:tc>
      </w:tr>
      <w:tr w:rsidR="0081713C" w:rsidRPr="0081713C" w14:paraId="7E30D796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A734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39E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03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1150</w:t>
            </w:r>
          </w:p>
        </w:tc>
      </w:tr>
      <w:tr w:rsidR="0081713C" w:rsidRPr="0081713C" w14:paraId="3606FFB6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971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3D0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B4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1320</w:t>
            </w:r>
          </w:p>
        </w:tc>
      </w:tr>
      <w:tr w:rsidR="0081713C" w:rsidRPr="0081713C" w14:paraId="3B28B8DB" w14:textId="77777777" w:rsidTr="0081713C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BF6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119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E8C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ускладненою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постановкою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пластмасових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зубів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F60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1430</w:t>
            </w:r>
          </w:p>
        </w:tc>
      </w:tr>
      <w:tr w:rsidR="0081713C" w:rsidRPr="0081713C" w14:paraId="6E45071D" w14:textId="77777777" w:rsidTr="0081713C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8160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153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Повний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пластинчатий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ускладненою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постановокою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пластмасових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зубів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Вілакрил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AE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1600</w:t>
            </w:r>
          </w:p>
        </w:tc>
      </w:tr>
      <w:tr w:rsidR="0081713C" w:rsidRPr="00C03A32" w14:paraId="478773F6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80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Додаткові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роботи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до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пластинчатих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</w:p>
        </w:tc>
      </w:tr>
      <w:tr w:rsidR="0081713C" w:rsidRPr="0081713C" w14:paraId="133E7CA6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790A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31D9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індивідуальної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ложки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самотвердіючої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Протакріл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B0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240</w:t>
            </w:r>
          </w:p>
        </w:tc>
      </w:tr>
      <w:tr w:rsidR="0081713C" w:rsidRPr="0081713C" w14:paraId="090B4710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9E8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AF8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індивідуальної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ложки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самотвердіючої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Вілакріл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0C4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310</w:t>
            </w:r>
          </w:p>
        </w:tc>
      </w:tr>
      <w:tr w:rsidR="0081713C" w:rsidRPr="0081713C" w14:paraId="0B81851F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EBB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4FC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видалення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ізоляції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для торуса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027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240AB3DE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BEA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853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і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установлення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гнутого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зі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сталі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2C5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5154252C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1D3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E350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і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установлення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кламер-пілота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3D5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  <w:tr w:rsidR="0081713C" w:rsidRPr="0081713C" w14:paraId="5989F589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D86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FC4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і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установлення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кламер-пілота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Вілакрил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CB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</w:t>
            </w:r>
          </w:p>
        </w:tc>
      </w:tr>
      <w:tr w:rsidR="0081713C" w:rsidRPr="00C03A32" w14:paraId="5F217238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71B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Ремонт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знімних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пластинаатих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самотвердіючою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масою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)</w:t>
            </w:r>
          </w:p>
        </w:tc>
      </w:tr>
      <w:tr w:rsidR="0081713C" w:rsidRPr="0081713C" w14:paraId="32339A87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B346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519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Лабораторне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перебазування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старого протеза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849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270</w:t>
            </w:r>
          </w:p>
        </w:tc>
      </w:tr>
      <w:tr w:rsidR="0081713C" w:rsidRPr="0081713C" w14:paraId="52A77E58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08A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128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DAAB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Лабораторне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перебазування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старого протеза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платстмаса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Вілакрил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BB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310</w:t>
            </w:r>
          </w:p>
        </w:tc>
      </w:tr>
      <w:tr w:rsidR="0081713C" w:rsidRPr="0081713C" w14:paraId="1218496E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D84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129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DB41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Чистка старого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знімного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71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280</w:t>
            </w:r>
          </w:p>
        </w:tc>
      </w:tr>
      <w:tr w:rsidR="0081713C" w:rsidRPr="0081713C" w14:paraId="3091B19B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BA48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3445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Перелом базиса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C48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200</w:t>
            </w:r>
          </w:p>
        </w:tc>
      </w:tr>
      <w:tr w:rsidR="0081713C" w:rsidRPr="0081713C" w14:paraId="5B9D3A98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4CEA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A36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1 зуба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333B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340</w:t>
            </w:r>
          </w:p>
        </w:tc>
      </w:tr>
      <w:tr w:rsidR="0081713C" w:rsidRPr="0081713C" w14:paraId="368D7E49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C318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3C73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1 зуба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B4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340</w:t>
            </w:r>
          </w:p>
        </w:tc>
      </w:tr>
      <w:tr w:rsidR="0081713C" w:rsidRPr="0081713C" w14:paraId="30FC0C2F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8FE8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ABD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5C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40</w:t>
            </w:r>
          </w:p>
        </w:tc>
      </w:tr>
      <w:tr w:rsidR="0081713C" w:rsidRPr="0081713C" w14:paraId="11445B6B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2198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lastRenderedPageBreak/>
              <w:t>134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98B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04D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50</w:t>
            </w:r>
          </w:p>
        </w:tc>
      </w:tr>
      <w:tr w:rsidR="0081713C" w:rsidRPr="0081713C" w14:paraId="3A415CBF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CB80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A6B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одного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E89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350</w:t>
            </w:r>
          </w:p>
        </w:tc>
      </w:tr>
      <w:tr w:rsidR="0081713C" w:rsidRPr="0081713C" w14:paraId="20CFAC8E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018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1836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43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60</w:t>
            </w:r>
          </w:p>
        </w:tc>
      </w:tr>
      <w:tr w:rsidR="0081713C" w:rsidRPr="0081713C" w14:paraId="6DB01015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8AF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Бюгельні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протези</w:t>
            </w:r>
            <w:proofErr w:type="spellEnd"/>
          </w:p>
        </w:tc>
      </w:tr>
      <w:tr w:rsidR="0081713C" w:rsidRPr="0081713C" w14:paraId="19A0DDD3" w14:textId="77777777" w:rsidTr="0081713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DF5B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4EC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вітчизняного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Фторакс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9ACA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2010</w:t>
            </w:r>
          </w:p>
        </w:tc>
      </w:tr>
      <w:tr w:rsidR="0081713C" w:rsidRPr="0081713C" w14:paraId="33602E1A" w14:textId="77777777" w:rsidTr="0081713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A21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66A2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Бюгельний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протез з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пластмасовими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зубами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імпортного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виробництва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пластмаса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типу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Вілакрил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E9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2150</w:t>
            </w:r>
          </w:p>
        </w:tc>
      </w:tr>
      <w:tr w:rsidR="0081713C" w:rsidRPr="00C03A32" w14:paraId="178E1CDB" w14:textId="77777777" w:rsidTr="0081713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78F6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Виготовлення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елементів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до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бюгельних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(сплав для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бюгельних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протезів</w:t>
            </w:r>
            <w:proofErr w:type="spellEnd"/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)</w:t>
            </w:r>
          </w:p>
        </w:tc>
      </w:tr>
      <w:tr w:rsidR="0081713C" w:rsidRPr="0081713C" w14:paraId="304BF401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CCD5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139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E7F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Дуга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верхня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76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500</w:t>
            </w:r>
          </w:p>
        </w:tc>
      </w:tr>
      <w:tr w:rsidR="0081713C" w:rsidRPr="0081713C" w14:paraId="51F3F47C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93F1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140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6CA0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Дуга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нижня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B81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450</w:t>
            </w:r>
          </w:p>
        </w:tc>
      </w:tr>
      <w:tr w:rsidR="0081713C" w:rsidRPr="0081713C" w14:paraId="74D26043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23F9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141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C2A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Кламер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опорно-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утримуючий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472E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230</w:t>
            </w:r>
          </w:p>
        </w:tc>
      </w:tr>
      <w:tr w:rsidR="0081713C" w:rsidRPr="0081713C" w14:paraId="0FC53363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DF27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142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BBE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Лапка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опорна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додаткова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537F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90</w:t>
            </w:r>
          </w:p>
        </w:tc>
      </w:tr>
      <w:tr w:rsidR="0081713C" w:rsidRPr="0081713C" w14:paraId="7DF5B3DA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275F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143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2927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Литий зуб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7523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160</w:t>
            </w:r>
          </w:p>
        </w:tc>
      </w:tr>
      <w:tr w:rsidR="0081713C" w:rsidRPr="0081713C" w14:paraId="1AC52272" w14:textId="77777777" w:rsidTr="0081713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A103" w14:textId="77777777" w:rsidR="0081713C" w:rsidRPr="0081713C" w:rsidRDefault="0081713C" w:rsidP="0081713C">
            <w:pPr>
              <w:jc w:val="righ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144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E2CF" w14:textId="77777777" w:rsidR="0081713C" w:rsidRPr="0081713C" w:rsidRDefault="0081713C" w:rsidP="0081713C">
            <w:pPr>
              <w:jc w:val="left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Сідло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сітка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) для </w:t>
            </w:r>
            <w:proofErr w:type="spellStart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>кріплення</w:t>
            </w:r>
            <w:proofErr w:type="spellEnd"/>
            <w:r w:rsidRPr="0081713C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базису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D632" w14:textId="77777777" w:rsidR="0081713C" w:rsidRPr="0081713C" w:rsidRDefault="0081713C" w:rsidP="0081713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81713C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100</w:t>
            </w:r>
          </w:p>
        </w:tc>
      </w:tr>
    </w:tbl>
    <w:p w14:paraId="6895E214" w14:textId="77777777" w:rsidR="0081713C" w:rsidRPr="008440D1" w:rsidRDefault="0081713C" w:rsidP="0081713C">
      <w:pPr>
        <w:rPr>
          <w:szCs w:val="28"/>
          <w:lang w:val="uk-UA"/>
        </w:rPr>
      </w:pPr>
      <w:r w:rsidRPr="008440D1">
        <w:rPr>
          <w:szCs w:val="28"/>
          <w:lang w:val="uk-UA"/>
        </w:rPr>
        <w:t>Примітка:</w:t>
      </w:r>
    </w:p>
    <w:p w14:paraId="590F1246" w14:textId="77777777" w:rsidR="0081713C" w:rsidRDefault="0081713C" w:rsidP="0081713C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Тарифи діють до затвердження нових.</w:t>
      </w:r>
    </w:p>
    <w:p w14:paraId="323CEEAF" w14:textId="77777777" w:rsidR="0081713C" w:rsidRDefault="0081713C" w:rsidP="0081713C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У випадку зміни цін на медикаменти, матеріали та підвищення заробітної плати дані тарифи можуть бути змінені.</w:t>
      </w:r>
    </w:p>
    <w:p w14:paraId="669D6E96" w14:textId="77777777" w:rsidR="0081713C" w:rsidRDefault="0081713C" w:rsidP="0081713C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Розрахунок тарифів за виклик лікаря на дім проводити за фактично витрачений час (прибуття та повернення) </w:t>
      </w:r>
      <w:proofErr w:type="spellStart"/>
      <w:r>
        <w:rPr>
          <w:lang w:val="uk-UA"/>
        </w:rPr>
        <w:t>пропорційно</w:t>
      </w:r>
      <w:proofErr w:type="spellEnd"/>
      <w:r>
        <w:rPr>
          <w:lang w:val="uk-UA"/>
        </w:rPr>
        <w:t xml:space="preserve"> розрахунку встановленого тарифу за 1 годину.</w:t>
      </w:r>
    </w:p>
    <w:p w14:paraId="40A8677B" w14:textId="77777777" w:rsidR="0081713C" w:rsidRPr="00EE5F9E" w:rsidRDefault="0081713C" w:rsidP="0081713C">
      <w:pPr>
        <w:pStyle w:val="a3"/>
        <w:numPr>
          <w:ilvl w:val="0"/>
          <w:numId w:val="3"/>
        </w:numPr>
        <w:rPr>
          <w:lang w:val="uk-UA"/>
        </w:rPr>
      </w:pPr>
      <w:r w:rsidRPr="00A9759C">
        <w:rPr>
          <w:szCs w:val="28"/>
          <w:lang w:val="uk-UA"/>
        </w:rPr>
        <w:t>Податок на додану вартість не враховано в тарифи, згідно Податкового кодексу України, пункт 197.1.5 статті 197 розділ</w:t>
      </w:r>
      <w:r>
        <w:rPr>
          <w:szCs w:val="28"/>
          <w:lang w:val="uk-UA"/>
        </w:rPr>
        <w:t xml:space="preserve"> V Податкового кодексу України.</w:t>
      </w:r>
    </w:p>
    <w:p w14:paraId="17969E3F" w14:textId="77777777" w:rsidR="0081713C" w:rsidRDefault="0081713C" w:rsidP="0081713C">
      <w:pPr>
        <w:pStyle w:val="a3"/>
        <w:rPr>
          <w:szCs w:val="28"/>
          <w:lang w:val="uk-UA"/>
        </w:rPr>
      </w:pPr>
    </w:p>
    <w:p w14:paraId="08419215" w14:textId="77777777" w:rsidR="0081713C" w:rsidRPr="0063241F" w:rsidRDefault="0081713C" w:rsidP="0081713C">
      <w:pPr>
        <w:pStyle w:val="a3"/>
        <w:rPr>
          <w:lang w:val="uk-UA"/>
        </w:rPr>
      </w:pPr>
    </w:p>
    <w:p w14:paraId="568DF623" w14:textId="77777777" w:rsidR="0081713C" w:rsidRPr="00821B41" w:rsidRDefault="0081713C" w:rsidP="0081713C">
      <w:pPr>
        <w:pStyle w:val="a3"/>
        <w:rPr>
          <w:lang w:val="uk-UA"/>
        </w:rPr>
      </w:pPr>
    </w:p>
    <w:p w14:paraId="6AF2B250" w14:textId="44D8094B" w:rsidR="009E4086" w:rsidRDefault="0081713C" w:rsidP="0081713C">
      <w:pPr>
        <w:jc w:val="center"/>
        <w:rPr>
          <w:szCs w:val="28"/>
          <w:lang w:val="uk-UA"/>
        </w:rPr>
      </w:pPr>
      <w:r w:rsidRPr="001D38BC">
        <w:rPr>
          <w:rFonts w:eastAsia="Calibri"/>
          <w:szCs w:val="28"/>
          <w:lang w:val="uk-UA"/>
        </w:rPr>
        <w:t xml:space="preserve">Директор </w:t>
      </w:r>
      <w:r>
        <w:rPr>
          <w:rFonts w:eastAsia="Calibri"/>
          <w:szCs w:val="28"/>
          <w:lang w:val="uk-UA"/>
        </w:rPr>
        <w:t xml:space="preserve">                                                                                   Олександр</w:t>
      </w:r>
      <w:r w:rsidR="0060028A">
        <w:rPr>
          <w:rFonts w:eastAsia="Calibri"/>
          <w:szCs w:val="28"/>
          <w:lang w:val="uk-UA"/>
        </w:rPr>
        <w:t xml:space="preserve"> ІГНАТЮК</w:t>
      </w:r>
    </w:p>
    <w:p w14:paraId="7BAFA730" w14:textId="77777777" w:rsidR="009E4086" w:rsidRDefault="009E4086" w:rsidP="0094715A">
      <w:pPr>
        <w:jc w:val="center"/>
        <w:rPr>
          <w:szCs w:val="28"/>
          <w:lang w:val="uk-UA"/>
        </w:rPr>
      </w:pPr>
    </w:p>
    <w:p w14:paraId="1CADCDA8" w14:textId="77777777" w:rsidR="009E4086" w:rsidRDefault="009E4086" w:rsidP="0094715A">
      <w:pPr>
        <w:jc w:val="center"/>
        <w:rPr>
          <w:szCs w:val="28"/>
          <w:lang w:val="uk-UA"/>
        </w:rPr>
      </w:pPr>
    </w:p>
    <w:p w14:paraId="52B76B30" w14:textId="77777777" w:rsidR="009E4086" w:rsidRDefault="009E4086" w:rsidP="0094715A">
      <w:pPr>
        <w:jc w:val="center"/>
        <w:rPr>
          <w:szCs w:val="28"/>
          <w:lang w:val="uk-UA"/>
        </w:rPr>
      </w:pPr>
    </w:p>
    <w:p w14:paraId="61980360" w14:textId="77777777" w:rsidR="009E4086" w:rsidRDefault="009E4086" w:rsidP="0094715A">
      <w:pPr>
        <w:jc w:val="center"/>
        <w:rPr>
          <w:szCs w:val="28"/>
          <w:lang w:val="uk-UA"/>
        </w:rPr>
      </w:pPr>
    </w:p>
    <w:p w14:paraId="1FC66C25" w14:textId="77777777" w:rsidR="009E4086" w:rsidRDefault="009E4086" w:rsidP="0094715A">
      <w:pPr>
        <w:jc w:val="center"/>
        <w:rPr>
          <w:szCs w:val="28"/>
          <w:lang w:val="uk-UA"/>
        </w:rPr>
      </w:pPr>
    </w:p>
    <w:p w14:paraId="1A2F7AFF" w14:textId="77777777" w:rsidR="009E4086" w:rsidRDefault="009E4086" w:rsidP="0094715A">
      <w:pPr>
        <w:jc w:val="center"/>
        <w:rPr>
          <w:szCs w:val="28"/>
          <w:lang w:val="uk-UA"/>
        </w:rPr>
      </w:pPr>
    </w:p>
    <w:p w14:paraId="4D371571" w14:textId="77777777" w:rsidR="002F02E4" w:rsidRDefault="002F02E4" w:rsidP="0094715A">
      <w:pPr>
        <w:jc w:val="center"/>
        <w:rPr>
          <w:szCs w:val="28"/>
          <w:lang w:val="uk-UA"/>
        </w:rPr>
      </w:pPr>
    </w:p>
    <w:p w14:paraId="553E8024" w14:textId="77777777" w:rsidR="002F02E4" w:rsidRDefault="002F02E4" w:rsidP="0094715A">
      <w:pPr>
        <w:jc w:val="center"/>
        <w:rPr>
          <w:szCs w:val="28"/>
          <w:lang w:val="uk-UA"/>
        </w:rPr>
      </w:pPr>
    </w:p>
    <w:p w14:paraId="054ACD5D" w14:textId="77777777" w:rsidR="0081713C" w:rsidRDefault="0081713C" w:rsidP="0094715A">
      <w:pPr>
        <w:jc w:val="center"/>
        <w:rPr>
          <w:szCs w:val="28"/>
          <w:lang w:val="uk-UA"/>
        </w:rPr>
      </w:pPr>
    </w:p>
    <w:p w14:paraId="21B526D4" w14:textId="77777777" w:rsidR="0081713C" w:rsidRDefault="0081713C" w:rsidP="0094715A">
      <w:pPr>
        <w:jc w:val="center"/>
        <w:rPr>
          <w:szCs w:val="28"/>
          <w:lang w:val="uk-UA"/>
        </w:rPr>
      </w:pPr>
    </w:p>
    <w:p w14:paraId="3D9F55C7" w14:textId="77777777" w:rsidR="0081713C" w:rsidRDefault="0081713C" w:rsidP="0094715A">
      <w:pPr>
        <w:jc w:val="center"/>
        <w:rPr>
          <w:szCs w:val="28"/>
          <w:lang w:val="uk-UA"/>
        </w:rPr>
      </w:pPr>
    </w:p>
    <w:p w14:paraId="3C3ADC89" w14:textId="77777777" w:rsidR="00C03A32" w:rsidRDefault="00C03A32">
      <w:pPr>
        <w:jc w:val="center"/>
        <w:rPr>
          <w:szCs w:val="28"/>
          <w:lang w:val="uk-UA"/>
        </w:rPr>
      </w:pPr>
    </w:p>
    <w:sectPr w:rsidR="00C03A32" w:rsidSect="003E43C9">
      <w:pgSz w:w="12240" w:h="15840" w:code="1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294"/>
    <w:multiLevelType w:val="hybridMultilevel"/>
    <w:tmpl w:val="C8BA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08F1"/>
    <w:multiLevelType w:val="hybridMultilevel"/>
    <w:tmpl w:val="D02CB0F8"/>
    <w:lvl w:ilvl="0" w:tplc="48487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FF3E54"/>
    <w:multiLevelType w:val="hybridMultilevel"/>
    <w:tmpl w:val="EFA4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DE"/>
    <w:rsid w:val="00027B21"/>
    <w:rsid w:val="00033CF6"/>
    <w:rsid w:val="000573FE"/>
    <w:rsid w:val="00090117"/>
    <w:rsid w:val="00093916"/>
    <w:rsid w:val="00095915"/>
    <w:rsid w:val="00097F40"/>
    <w:rsid w:val="000A67E7"/>
    <w:rsid w:val="000B6B2F"/>
    <w:rsid w:val="000C5484"/>
    <w:rsid w:val="000D0D28"/>
    <w:rsid w:val="000D3238"/>
    <w:rsid w:val="000F4148"/>
    <w:rsid w:val="000F6C1C"/>
    <w:rsid w:val="00106E6D"/>
    <w:rsid w:val="001272B9"/>
    <w:rsid w:val="00136E53"/>
    <w:rsid w:val="00141B94"/>
    <w:rsid w:val="00141F5C"/>
    <w:rsid w:val="0015308E"/>
    <w:rsid w:val="001579AC"/>
    <w:rsid w:val="00161C02"/>
    <w:rsid w:val="00162857"/>
    <w:rsid w:val="00173004"/>
    <w:rsid w:val="00181949"/>
    <w:rsid w:val="001A0099"/>
    <w:rsid w:val="001B3EEF"/>
    <w:rsid w:val="001C15A1"/>
    <w:rsid w:val="001C3DA7"/>
    <w:rsid w:val="001C60E4"/>
    <w:rsid w:val="001C6394"/>
    <w:rsid w:val="001D13AA"/>
    <w:rsid w:val="001D2727"/>
    <w:rsid w:val="001D38BC"/>
    <w:rsid w:val="001D39DD"/>
    <w:rsid w:val="001E101F"/>
    <w:rsid w:val="001E4790"/>
    <w:rsid w:val="001E531A"/>
    <w:rsid w:val="001F6119"/>
    <w:rsid w:val="00207F41"/>
    <w:rsid w:val="00210886"/>
    <w:rsid w:val="00225A10"/>
    <w:rsid w:val="00226E26"/>
    <w:rsid w:val="002313B3"/>
    <w:rsid w:val="00244368"/>
    <w:rsid w:val="00244EF5"/>
    <w:rsid w:val="0025465A"/>
    <w:rsid w:val="00274EF8"/>
    <w:rsid w:val="002A2A7E"/>
    <w:rsid w:val="002C00D4"/>
    <w:rsid w:val="002D2F81"/>
    <w:rsid w:val="002D30A0"/>
    <w:rsid w:val="002E2793"/>
    <w:rsid w:val="002F02E4"/>
    <w:rsid w:val="0030567B"/>
    <w:rsid w:val="0031491F"/>
    <w:rsid w:val="003324A0"/>
    <w:rsid w:val="003357CE"/>
    <w:rsid w:val="00340EFD"/>
    <w:rsid w:val="00347960"/>
    <w:rsid w:val="00356AE4"/>
    <w:rsid w:val="00357B0F"/>
    <w:rsid w:val="003601F4"/>
    <w:rsid w:val="003708CD"/>
    <w:rsid w:val="003740AA"/>
    <w:rsid w:val="003751FB"/>
    <w:rsid w:val="00394189"/>
    <w:rsid w:val="00394EAF"/>
    <w:rsid w:val="003A378A"/>
    <w:rsid w:val="003A49D0"/>
    <w:rsid w:val="003A5A55"/>
    <w:rsid w:val="003A7267"/>
    <w:rsid w:val="003A736A"/>
    <w:rsid w:val="003A745E"/>
    <w:rsid w:val="003E43C9"/>
    <w:rsid w:val="003E4AF6"/>
    <w:rsid w:val="003F2427"/>
    <w:rsid w:val="003F4087"/>
    <w:rsid w:val="003F66E1"/>
    <w:rsid w:val="004013FA"/>
    <w:rsid w:val="0040374A"/>
    <w:rsid w:val="004069CF"/>
    <w:rsid w:val="0043033A"/>
    <w:rsid w:val="0047126E"/>
    <w:rsid w:val="00472FEC"/>
    <w:rsid w:val="00482E66"/>
    <w:rsid w:val="004923B5"/>
    <w:rsid w:val="004A0C4E"/>
    <w:rsid w:val="004A6B89"/>
    <w:rsid w:val="004B3883"/>
    <w:rsid w:val="004B76F7"/>
    <w:rsid w:val="004C1E2E"/>
    <w:rsid w:val="004C3413"/>
    <w:rsid w:val="004D1193"/>
    <w:rsid w:val="005234BC"/>
    <w:rsid w:val="00551F69"/>
    <w:rsid w:val="005529D2"/>
    <w:rsid w:val="005654EF"/>
    <w:rsid w:val="00576BC6"/>
    <w:rsid w:val="005807A8"/>
    <w:rsid w:val="00590665"/>
    <w:rsid w:val="0059346D"/>
    <w:rsid w:val="005956AD"/>
    <w:rsid w:val="005A2448"/>
    <w:rsid w:val="005B2C60"/>
    <w:rsid w:val="005B474B"/>
    <w:rsid w:val="005D6D34"/>
    <w:rsid w:val="005D7FF4"/>
    <w:rsid w:val="005E1257"/>
    <w:rsid w:val="005E3400"/>
    <w:rsid w:val="0060028A"/>
    <w:rsid w:val="00606F98"/>
    <w:rsid w:val="006257EF"/>
    <w:rsid w:val="0063241F"/>
    <w:rsid w:val="00637600"/>
    <w:rsid w:val="00642F6D"/>
    <w:rsid w:val="00643C82"/>
    <w:rsid w:val="00646AEC"/>
    <w:rsid w:val="00651F5C"/>
    <w:rsid w:val="006550E6"/>
    <w:rsid w:val="00670929"/>
    <w:rsid w:val="0067095B"/>
    <w:rsid w:val="00673563"/>
    <w:rsid w:val="00677E90"/>
    <w:rsid w:val="0069734A"/>
    <w:rsid w:val="006C4661"/>
    <w:rsid w:val="006D581B"/>
    <w:rsid w:val="006E4779"/>
    <w:rsid w:val="006E7A6F"/>
    <w:rsid w:val="006F4432"/>
    <w:rsid w:val="00711C12"/>
    <w:rsid w:val="00713B73"/>
    <w:rsid w:val="00714575"/>
    <w:rsid w:val="00731EDC"/>
    <w:rsid w:val="00732C9A"/>
    <w:rsid w:val="00735C01"/>
    <w:rsid w:val="00750468"/>
    <w:rsid w:val="00752F1E"/>
    <w:rsid w:val="007712CE"/>
    <w:rsid w:val="00772C2D"/>
    <w:rsid w:val="00786260"/>
    <w:rsid w:val="007948DE"/>
    <w:rsid w:val="00796715"/>
    <w:rsid w:val="007A413F"/>
    <w:rsid w:val="007B216D"/>
    <w:rsid w:val="007C5DF3"/>
    <w:rsid w:val="007C78B1"/>
    <w:rsid w:val="007D6BEE"/>
    <w:rsid w:val="007E00D4"/>
    <w:rsid w:val="007F135C"/>
    <w:rsid w:val="00800602"/>
    <w:rsid w:val="00801DBC"/>
    <w:rsid w:val="00816396"/>
    <w:rsid w:val="0081713C"/>
    <w:rsid w:val="00821B41"/>
    <w:rsid w:val="00840F16"/>
    <w:rsid w:val="008440D1"/>
    <w:rsid w:val="008514CD"/>
    <w:rsid w:val="008737EF"/>
    <w:rsid w:val="00874183"/>
    <w:rsid w:val="00885AC9"/>
    <w:rsid w:val="00893B4B"/>
    <w:rsid w:val="008C56D3"/>
    <w:rsid w:val="008F2F76"/>
    <w:rsid w:val="008F478C"/>
    <w:rsid w:val="00903BC7"/>
    <w:rsid w:val="00912411"/>
    <w:rsid w:val="00913289"/>
    <w:rsid w:val="0091675C"/>
    <w:rsid w:val="0092785D"/>
    <w:rsid w:val="00930B2B"/>
    <w:rsid w:val="00941620"/>
    <w:rsid w:val="0094715A"/>
    <w:rsid w:val="00962598"/>
    <w:rsid w:val="0096514D"/>
    <w:rsid w:val="00975013"/>
    <w:rsid w:val="00980A85"/>
    <w:rsid w:val="009A70B1"/>
    <w:rsid w:val="009B2CD8"/>
    <w:rsid w:val="009B3C08"/>
    <w:rsid w:val="009C3523"/>
    <w:rsid w:val="009E2872"/>
    <w:rsid w:val="009E3A3F"/>
    <w:rsid w:val="009E4086"/>
    <w:rsid w:val="009E5949"/>
    <w:rsid w:val="00A006AA"/>
    <w:rsid w:val="00A05FA1"/>
    <w:rsid w:val="00A274E6"/>
    <w:rsid w:val="00A56CB2"/>
    <w:rsid w:val="00A84098"/>
    <w:rsid w:val="00A9231F"/>
    <w:rsid w:val="00AA112D"/>
    <w:rsid w:val="00AA246F"/>
    <w:rsid w:val="00AD24B0"/>
    <w:rsid w:val="00AF4D56"/>
    <w:rsid w:val="00B00025"/>
    <w:rsid w:val="00B069A0"/>
    <w:rsid w:val="00B40622"/>
    <w:rsid w:val="00B448B3"/>
    <w:rsid w:val="00B5019B"/>
    <w:rsid w:val="00B57B9B"/>
    <w:rsid w:val="00B625D9"/>
    <w:rsid w:val="00B77124"/>
    <w:rsid w:val="00B8312C"/>
    <w:rsid w:val="00B873AD"/>
    <w:rsid w:val="00B90182"/>
    <w:rsid w:val="00BC315B"/>
    <w:rsid w:val="00BF66B2"/>
    <w:rsid w:val="00C03A32"/>
    <w:rsid w:val="00C0436E"/>
    <w:rsid w:val="00C14953"/>
    <w:rsid w:val="00C334CB"/>
    <w:rsid w:val="00C51E75"/>
    <w:rsid w:val="00C61846"/>
    <w:rsid w:val="00C842CB"/>
    <w:rsid w:val="00C95A0B"/>
    <w:rsid w:val="00C95CBC"/>
    <w:rsid w:val="00CA7068"/>
    <w:rsid w:val="00CB6DB0"/>
    <w:rsid w:val="00CC0D15"/>
    <w:rsid w:val="00CC20B0"/>
    <w:rsid w:val="00CD2E4A"/>
    <w:rsid w:val="00CD40E9"/>
    <w:rsid w:val="00CD54CC"/>
    <w:rsid w:val="00D44FCE"/>
    <w:rsid w:val="00D5278A"/>
    <w:rsid w:val="00D64255"/>
    <w:rsid w:val="00D85560"/>
    <w:rsid w:val="00D95C7B"/>
    <w:rsid w:val="00DA217D"/>
    <w:rsid w:val="00DC233B"/>
    <w:rsid w:val="00DE62EB"/>
    <w:rsid w:val="00DF6B42"/>
    <w:rsid w:val="00E00C62"/>
    <w:rsid w:val="00E01FF5"/>
    <w:rsid w:val="00E22A11"/>
    <w:rsid w:val="00E270B6"/>
    <w:rsid w:val="00E271C0"/>
    <w:rsid w:val="00E4426F"/>
    <w:rsid w:val="00E54999"/>
    <w:rsid w:val="00E705E2"/>
    <w:rsid w:val="00E81DF9"/>
    <w:rsid w:val="00E97C9A"/>
    <w:rsid w:val="00EA42AC"/>
    <w:rsid w:val="00EB5023"/>
    <w:rsid w:val="00EC4F59"/>
    <w:rsid w:val="00EC6EF2"/>
    <w:rsid w:val="00ED5239"/>
    <w:rsid w:val="00EE057A"/>
    <w:rsid w:val="00EE5F9E"/>
    <w:rsid w:val="00F02F02"/>
    <w:rsid w:val="00F127C1"/>
    <w:rsid w:val="00F447DA"/>
    <w:rsid w:val="00F80613"/>
    <w:rsid w:val="00F81EEE"/>
    <w:rsid w:val="00F87DD9"/>
    <w:rsid w:val="00F95C90"/>
    <w:rsid w:val="00F968C6"/>
    <w:rsid w:val="00FB3339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9AF4"/>
  <w15:docId w15:val="{1F5FAF65-7B0D-40E0-B6B8-B8BD6308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31491F"/>
    <w:pPr>
      <w:jc w:val="left"/>
    </w:pPr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FA27-7681-4B58-B383-710C771F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50</cp:revision>
  <cp:lastPrinted>2024-09-27T08:00:00Z</cp:lastPrinted>
  <dcterms:created xsi:type="dcterms:W3CDTF">2023-02-20T08:19:00Z</dcterms:created>
  <dcterms:modified xsi:type="dcterms:W3CDTF">2024-09-27T08:00:00Z</dcterms:modified>
</cp:coreProperties>
</file>