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Default="00085C9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>
        <w:rPr>
          <w:rFonts w:ascii="Calibri" w:hAnsi="Calibri"/>
          <w:color w:val="000000" w:themeColor="text1" w:themeShade="80"/>
          <w:sz w:val="20"/>
        </w:rPr>
        <w:t xml:space="preserve"> </w:t>
      </w:r>
      <w:r w:rsidR="00445F50">
        <w:rPr>
          <w:rFonts w:ascii="Calibri" w:hAnsi="Calibri"/>
          <w:color w:val="000000" w:themeColor="text1" w:themeShade="80"/>
          <w:sz w:val="20"/>
        </w:rPr>
        <w:t xml:space="preserve">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2" w:rsidRPr="00E02DCA" w:rsidRDefault="00A53A02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</w:p>
    <w:p w:rsidR="00270029" w:rsidRPr="008C56C5" w:rsidRDefault="00270029" w:rsidP="00B711EC">
      <w:pPr>
        <w:rPr>
          <w:b/>
          <w:color w:val="FFFFFF" w:themeColor="background1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</w:t>
      </w:r>
      <w:r w:rsidR="00B719E5">
        <w:rPr>
          <w:b/>
          <w:color w:val="000000" w:themeColor="text1" w:themeShade="80"/>
          <w:sz w:val="28"/>
          <w:szCs w:val="28"/>
        </w:rPr>
        <w:t xml:space="preserve">                         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           </w:t>
      </w:r>
      <w:r w:rsidR="00B711EC">
        <w:rPr>
          <w:b/>
          <w:color w:val="000000" w:themeColor="text1" w:themeShade="80"/>
          <w:sz w:val="28"/>
          <w:szCs w:val="28"/>
        </w:rPr>
        <w:t xml:space="preserve">    </w:t>
      </w:r>
      <w:r w:rsidR="00254D83" w:rsidRPr="00E02DCA">
        <w:rPr>
          <w:b/>
          <w:color w:val="000000" w:themeColor="text1" w:themeShade="80"/>
          <w:sz w:val="28"/>
          <w:szCs w:val="28"/>
        </w:rPr>
        <w:t>УКРАЇНА</w:t>
      </w:r>
      <w:r w:rsidR="00F27461">
        <w:rPr>
          <w:b/>
          <w:color w:val="000000" w:themeColor="text1" w:themeShade="80"/>
          <w:sz w:val="28"/>
          <w:szCs w:val="28"/>
        </w:rPr>
        <w:t xml:space="preserve">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</w:t>
      </w:r>
      <w:r w:rsidR="00F27461">
        <w:rPr>
          <w:b/>
          <w:color w:val="000000" w:themeColor="text1" w:themeShade="80"/>
          <w:sz w:val="28"/>
          <w:szCs w:val="28"/>
        </w:rPr>
        <w:t xml:space="preserve">    </w:t>
      </w:r>
      <w:r w:rsidR="00B719E5" w:rsidRPr="008C56C5">
        <w:rPr>
          <w:color w:val="FFFFFF" w:themeColor="background1"/>
          <w:sz w:val="28"/>
          <w:szCs w:val="28"/>
        </w:rPr>
        <w:t>ПРОЕКТ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759A7">
        <w:rPr>
          <w:color w:val="000000" w:themeColor="text1" w:themeShade="80"/>
          <w:sz w:val="28"/>
          <w:szCs w:val="28"/>
        </w:rPr>
        <w:t xml:space="preserve">   </w:t>
      </w:r>
      <w:r w:rsidR="006D5C56">
        <w:rPr>
          <w:color w:val="000000" w:themeColor="text1" w:themeShade="80"/>
          <w:sz w:val="28"/>
          <w:szCs w:val="28"/>
        </w:rPr>
        <w:t>_</w:t>
      </w:r>
      <w:r w:rsidR="003D78F3">
        <w:rPr>
          <w:color w:val="000000" w:themeColor="text1" w:themeShade="80"/>
          <w:sz w:val="28"/>
          <w:szCs w:val="28"/>
        </w:rPr>
        <w:t>15</w:t>
      </w:r>
      <w:r w:rsidR="006D5C56">
        <w:rPr>
          <w:color w:val="000000" w:themeColor="text1" w:themeShade="80"/>
          <w:sz w:val="28"/>
          <w:szCs w:val="28"/>
        </w:rPr>
        <w:t>_</w:t>
      </w:r>
      <w:r w:rsidR="00BD20DB">
        <w:rPr>
          <w:color w:val="000000" w:themeColor="text1" w:themeShade="80"/>
          <w:sz w:val="28"/>
          <w:szCs w:val="28"/>
        </w:rPr>
        <w:t xml:space="preserve"> </w:t>
      </w:r>
      <w:r w:rsidR="0060548A">
        <w:rPr>
          <w:color w:val="000000" w:themeColor="text1" w:themeShade="80"/>
          <w:sz w:val="28"/>
          <w:szCs w:val="28"/>
        </w:rPr>
        <w:t>лютого</w:t>
      </w:r>
      <w:r w:rsidR="00BD20DB">
        <w:rPr>
          <w:color w:val="000000" w:themeColor="text1" w:themeShade="80"/>
          <w:sz w:val="28"/>
          <w:szCs w:val="28"/>
        </w:rPr>
        <w:t xml:space="preserve"> 202</w:t>
      </w:r>
      <w:r w:rsidR="0060548A">
        <w:rPr>
          <w:color w:val="000000" w:themeColor="text1" w:themeShade="80"/>
          <w:sz w:val="28"/>
          <w:szCs w:val="28"/>
        </w:rPr>
        <w:t>4</w:t>
      </w:r>
      <w:r w:rsidR="00BD20DB">
        <w:rPr>
          <w:color w:val="000000" w:themeColor="text1" w:themeShade="80"/>
          <w:sz w:val="28"/>
          <w:szCs w:val="28"/>
        </w:rPr>
        <w:t xml:space="preserve">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6D5C56">
        <w:rPr>
          <w:color w:val="000000" w:themeColor="text1" w:themeShade="80"/>
          <w:sz w:val="28"/>
          <w:szCs w:val="28"/>
        </w:rPr>
        <w:t>_</w:t>
      </w:r>
      <w:r w:rsidR="003D78F3">
        <w:rPr>
          <w:color w:val="000000" w:themeColor="text1" w:themeShade="80"/>
          <w:sz w:val="28"/>
          <w:szCs w:val="28"/>
        </w:rPr>
        <w:t>87</w:t>
      </w:r>
    </w:p>
    <w:p w:rsidR="00DE544F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A53A02" w:rsidRPr="00E02DCA" w:rsidRDefault="00A53A02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254D83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A53A02" w:rsidRDefault="00A53A02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2E70B4">
      <w:pPr>
        <w:ind w:firstLine="708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 xml:space="preserve">. </w:t>
      </w:r>
      <w:r w:rsidR="001C7CF2">
        <w:rPr>
          <w:sz w:val="28"/>
          <w:szCs w:val="28"/>
        </w:rPr>
        <w:t xml:space="preserve">36, 42, 51, 59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                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                   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               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60548A" w:rsidRPr="0060548A">
        <w:rPr>
          <w:sz w:val="28"/>
          <w:szCs w:val="28"/>
        </w:rPr>
        <w:t>08.12.2023 №2-32/2023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B26597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267FCE" w:rsidRPr="00267FCE">
        <w:rPr>
          <w:color w:val="000000" w:themeColor="text1" w:themeShade="80"/>
          <w:sz w:val="28"/>
          <w:szCs w:val="28"/>
        </w:rPr>
        <w:t>59</w:t>
      </w:r>
      <w:r w:rsidR="0088019F">
        <w:rPr>
          <w:color w:val="000000" w:themeColor="text1" w:themeShade="80"/>
          <w:sz w:val="28"/>
          <w:szCs w:val="28"/>
        </w:rPr>
        <w:t>7</w:t>
      </w:r>
      <w:r w:rsidR="00267FCE" w:rsidRPr="00267FCE">
        <w:rPr>
          <w:color w:val="000000" w:themeColor="text1" w:themeShade="80"/>
          <w:sz w:val="28"/>
          <w:szCs w:val="28"/>
        </w:rPr>
        <w:t xml:space="preserve"> 824</w:t>
      </w:r>
      <w:r w:rsidR="003060D2" w:rsidRPr="00267FCE">
        <w:rPr>
          <w:color w:val="000000" w:themeColor="text1" w:themeShade="80"/>
          <w:sz w:val="28"/>
          <w:szCs w:val="28"/>
        </w:rPr>
        <w:t>,</w:t>
      </w:r>
      <w:r w:rsidR="00267FCE" w:rsidRPr="00267FCE">
        <w:rPr>
          <w:color w:val="000000" w:themeColor="text1" w:themeShade="80"/>
          <w:sz w:val="28"/>
          <w:szCs w:val="28"/>
        </w:rPr>
        <w:t>0</w:t>
      </w:r>
      <w:r w:rsidR="003060D2" w:rsidRPr="00267FCE">
        <w:rPr>
          <w:color w:val="000000" w:themeColor="text1" w:themeShade="80"/>
          <w:sz w:val="28"/>
          <w:szCs w:val="28"/>
        </w:rPr>
        <w:t>0</w:t>
      </w:r>
      <w:r w:rsidR="00C8684E">
        <w:rPr>
          <w:color w:val="000000" w:themeColor="text1" w:themeShade="80"/>
          <w:sz w:val="28"/>
          <w:szCs w:val="28"/>
        </w:rPr>
        <w:t xml:space="preserve"> </w:t>
      </w:r>
      <w:r w:rsidR="00922D55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060D2">
        <w:rPr>
          <w:color w:val="000000" w:themeColor="text1" w:themeShade="80"/>
          <w:sz w:val="28"/>
          <w:szCs w:val="28"/>
        </w:rPr>
        <w:t>.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34247F" w:rsidRDefault="0034247F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</w:t>
      </w:r>
      <w:r w:rsidR="006D5C56">
        <w:rPr>
          <w:color w:val="000000" w:themeColor="text1" w:themeShade="80"/>
          <w:sz w:val="28"/>
          <w:szCs w:val="28"/>
        </w:rPr>
        <w:t xml:space="preserve">– найпростішого укриття по </w:t>
      </w:r>
      <w:proofErr w:type="spellStart"/>
      <w:r w:rsidR="006D5C56">
        <w:rPr>
          <w:color w:val="000000" w:themeColor="text1" w:themeShade="80"/>
          <w:sz w:val="28"/>
          <w:szCs w:val="28"/>
        </w:rPr>
        <w:t>вул.</w:t>
      </w:r>
      <w:r w:rsidR="0060548A">
        <w:rPr>
          <w:color w:val="000000" w:themeColor="text1" w:themeShade="80"/>
          <w:sz w:val="28"/>
          <w:szCs w:val="28"/>
        </w:rPr>
        <w:t>Академіка</w:t>
      </w:r>
      <w:proofErr w:type="spellEnd"/>
      <w:r w:rsidR="0060548A">
        <w:rPr>
          <w:color w:val="000000" w:themeColor="text1" w:themeShade="80"/>
          <w:sz w:val="28"/>
          <w:szCs w:val="28"/>
        </w:rPr>
        <w:t xml:space="preserve"> Амос</w:t>
      </w:r>
      <w:r w:rsidR="00350094">
        <w:rPr>
          <w:color w:val="000000" w:themeColor="text1" w:themeShade="80"/>
          <w:sz w:val="28"/>
          <w:szCs w:val="28"/>
        </w:rPr>
        <w:t>о</w:t>
      </w:r>
      <w:r w:rsidR="0060548A">
        <w:rPr>
          <w:color w:val="000000" w:themeColor="text1" w:themeShade="80"/>
          <w:sz w:val="28"/>
          <w:szCs w:val="28"/>
        </w:rPr>
        <w:t>ва</w:t>
      </w:r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042E83">
        <w:rPr>
          <w:color w:val="000000" w:themeColor="text1" w:themeShade="80"/>
          <w:sz w:val="28"/>
          <w:szCs w:val="28"/>
        </w:rPr>
        <w:t>1</w:t>
      </w:r>
      <w:r w:rsidR="006D5C56">
        <w:rPr>
          <w:color w:val="000000" w:themeColor="text1" w:themeShade="80"/>
          <w:sz w:val="28"/>
          <w:szCs w:val="28"/>
        </w:rPr>
        <w:t>0</w:t>
      </w:r>
      <w:r w:rsidR="0060548A">
        <w:rPr>
          <w:color w:val="000000" w:themeColor="text1" w:themeShade="80"/>
          <w:sz w:val="28"/>
          <w:szCs w:val="28"/>
        </w:rPr>
        <w:t xml:space="preserve"> А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                         </w:t>
      </w:r>
      <w:r w:rsidR="00042E83">
        <w:rPr>
          <w:color w:val="000000" w:themeColor="text1" w:themeShade="80"/>
          <w:sz w:val="28"/>
          <w:szCs w:val="28"/>
        </w:rPr>
        <w:t>199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="002759A7">
        <w:rPr>
          <w:color w:val="000000" w:themeColor="text1" w:themeShade="80"/>
          <w:sz w:val="28"/>
          <w:szCs w:val="28"/>
        </w:rPr>
        <w:t>4</w:t>
      </w:r>
      <w:r w:rsidR="0060548A">
        <w:rPr>
          <w:color w:val="000000" w:themeColor="text1" w:themeShade="80"/>
          <w:sz w:val="28"/>
          <w:szCs w:val="28"/>
        </w:rPr>
        <w:t>23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52C44">
        <w:rPr>
          <w:color w:val="000000" w:themeColor="text1" w:themeShade="80"/>
          <w:sz w:val="28"/>
          <w:szCs w:val="28"/>
        </w:rPr>
        <w:t>00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:rsidR="00F85D07" w:rsidRDefault="00F85D07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1.2. </w:t>
      </w:r>
      <w:r w:rsidRPr="00E02DCA">
        <w:rPr>
          <w:color w:val="000000" w:themeColor="text1" w:themeShade="80"/>
          <w:sz w:val="28"/>
          <w:szCs w:val="28"/>
        </w:rPr>
        <w:t xml:space="preserve">КЕКВ 2240 – проведення поточного ремонту споруди цивільного захисту – </w:t>
      </w:r>
      <w:r>
        <w:rPr>
          <w:color w:val="000000" w:themeColor="text1" w:themeShade="80"/>
          <w:sz w:val="28"/>
          <w:szCs w:val="28"/>
        </w:rPr>
        <w:t>протирадіаційне</w:t>
      </w:r>
      <w:r w:rsidRPr="00E02DCA">
        <w:rPr>
          <w:color w:val="000000" w:themeColor="text1" w:themeShade="80"/>
          <w:sz w:val="28"/>
          <w:szCs w:val="28"/>
        </w:rPr>
        <w:t xml:space="preserve"> укриття по вул. </w:t>
      </w:r>
      <w:r w:rsidR="0060548A">
        <w:rPr>
          <w:color w:val="000000" w:themeColor="text1" w:themeShade="80"/>
          <w:sz w:val="28"/>
          <w:szCs w:val="28"/>
        </w:rPr>
        <w:t>Станіслава Прощен</w:t>
      </w:r>
      <w:r w:rsidR="005C5326">
        <w:rPr>
          <w:color w:val="000000" w:themeColor="text1" w:themeShade="80"/>
          <w:sz w:val="28"/>
          <w:szCs w:val="28"/>
        </w:rPr>
        <w:t>к</w:t>
      </w:r>
      <w:r w:rsidR="0060548A">
        <w:rPr>
          <w:color w:val="000000" w:themeColor="text1" w:themeShade="80"/>
          <w:sz w:val="28"/>
          <w:szCs w:val="28"/>
        </w:rPr>
        <w:t>а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="0060548A">
        <w:rPr>
          <w:color w:val="000000" w:themeColor="text1" w:themeShade="80"/>
          <w:sz w:val="28"/>
          <w:szCs w:val="28"/>
        </w:rPr>
        <w:t>2</w:t>
      </w:r>
      <w:r>
        <w:rPr>
          <w:color w:val="000000" w:themeColor="text1" w:themeShade="80"/>
          <w:sz w:val="28"/>
          <w:szCs w:val="28"/>
        </w:rPr>
        <w:t xml:space="preserve">1 </w:t>
      </w:r>
      <w:r w:rsidRPr="00E02DCA">
        <w:rPr>
          <w:color w:val="000000" w:themeColor="text1" w:themeShade="80"/>
          <w:sz w:val="28"/>
          <w:szCs w:val="28"/>
        </w:rPr>
        <w:t>– на суму</w:t>
      </w:r>
      <w:r>
        <w:rPr>
          <w:color w:val="000000" w:themeColor="text1" w:themeShade="80"/>
          <w:sz w:val="28"/>
          <w:szCs w:val="28"/>
        </w:rPr>
        <w:t xml:space="preserve">                           </w:t>
      </w:r>
      <w:r w:rsidR="006D5C56">
        <w:rPr>
          <w:color w:val="000000" w:themeColor="text1" w:themeShade="80"/>
          <w:sz w:val="28"/>
          <w:szCs w:val="28"/>
        </w:rPr>
        <w:t>199 </w:t>
      </w:r>
      <w:r w:rsidR="0060548A">
        <w:rPr>
          <w:color w:val="000000" w:themeColor="text1" w:themeShade="80"/>
          <w:sz w:val="28"/>
          <w:szCs w:val="28"/>
        </w:rPr>
        <w:t>401</w:t>
      </w:r>
      <w:r w:rsidR="00FD2683">
        <w:rPr>
          <w:color w:val="000000" w:themeColor="text1" w:themeShade="80"/>
          <w:sz w:val="28"/>
          <w:szCs w:val="28"/>
        </w:rPr>
        <w:t>,</w:t>
      </w:r>
      <w:r w:rsidR="0060548A">
        <w:rPr>
          <w:color w:val="000000" w:themeColor="text1" w:themeShade="80"/>
          <w:sz w:val="28"/>
          <w:szCs w:val="28"/>
        </w:rPr>
        <w:t>0</w:t>
      </w:r>
      <w:r w:rsidR="006D5C56">
        <w:rPr>
          <w:color w:val="000000" w:themeColor="text1" w:themeShade="80"/>
          <w:sz w:val="28"/>
          <w:szCs w:val="28"/>
        </w:rPr>
        <w:t>0</w:t>
      </w:r>
      <w:r w:rsidR="00FD2683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</w:p>
    <w:p w:rsidR="006D5C56" w:rsidRDefault="006D5C56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1.3. </w:t>
      </w:r>
      <w:r w:rsidRPr="00E02DCA">
        <w:rPr>
          <w:color w:val="000000" w:themeColor="text1" w:themeShade="80"/>
          <w:sz w:val="28"/>
          <w:szCs w:val="28"/>
        </w:rPr>
        <w:t xml:space="preserve">КЕКВ 2240 – проведення поточного ремонту споруди цивільного захисту </w:t>
      </w:r>
      <w:r>
        <w:rPr>
          <w:color w:val="000000" w:themeColor="text1" w:themeShade="80"/>
          <w:sz w:val="28"/>
          <w:szCs w:val="28"/>
        </w:rPr>
        <w:t>– протирадіаційне</w:t>
      </w:r>
      <w:r w:rsidRPr="00E02DCA">
        <w:rPr>
          <w:color w:val="000000" w:themeColor="text1" w:themeShade="80"/>
          <w:sz w:val="28"/>
          <w:szCs w:val="28"/>
        </w:rPr>
        <w:t xml:space="preserve"> укриття </w:t>
      </w:r>
      <w:r>
        <w:rPr>
          <w:color w:val="000000" w:themeColor="text1" w:themeShade="80"/>
          <w:sz w:val="28"/>
          <w:szCs w:val="28"/>
        </w:rPr>
        <w:t>по вул.</w:t>
      </w:r>
      <w:r w:rsidR="0060548A">
        <w:rPr>
          <w:color w:val="000000" w:themeColor="text1" w:themeShade="80"/>
          <w:sz w:val="28"/>
          <w:szCs w:val="28"/>
        </w:rPr>
        <w:t>2 Лінія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="0060548A">
        <w:rPr>
          <w:color w:val="000000" w:themeColor="text1" w:themeShade="80"/>
          <w:sz w:val="28"/>
          <w:szCs w:val="28"/>
        </w:rPr>
        <w:t>22</w:t>
      </w:r>
      <w:r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– на суму</w:t>
      </w:r>
      <w:r>
        <w:rPr>
          <w:color w:val="000000" w:themeColor="text1" w:themeShade="80"/>
          <w:sz w:val="28"/>
          <w:szCs w:val="28"/>
        </w:rPr>
        <w:t xml:space="preserve"> </w:t>
      </w:r>
      <w:r w:rsidR="00A72574">
        <w:rPr>
          <w:color w:val="000000" w:themeColor="text1" w:themeShade="80"/>
          <w:sz w:val="28"/>
          <w:szCs w:val="28"/>
        </w:rPr>
        <w:t xml:space="preserve">199 </w:t>
      </w:r>
      <w:r w:rsidR="0088019F">
        <w:rPr>
          <w:color w:val="000000" w:themeColor="text1" w:themeShade="80"/>
          <w:sz w:val="28"/>
          <w:szCs w:val="28"/>
        </w:rPr>
        <w:t xml:space="preserve"> </w:t>
      </w:r>
      <w:r w:rsidR="0060548A">
        <w:rPr>
          <w:color w:val="000000" w:themeColor="text1" w:themeShade="80"/>
          <w:sz w:val="28"/>
          <w:szCs w:val="28"/>
        </w:rPr>
        <w:t>000</w:t>
      </w:r>
      <w:r w:rsidRPr="00E02DCA">
        <w:rPr>
          <w:color w:val="000000" w:themeColor="text1" w:themeShade="80"/>
          <w:sz w:val="28"/>
          <w:szCs w:val="28"/>
        </w:rPr>
        <w:t>,</w:t>
      </w:r>
      <w:r w:rsidR="0060548A">
        <w:rPr>
          <w:color w:val="000000" w:themeColor="text1" w:themeShade="80"/>
          <w:sz w:val="28"/>
          <w:szCs w:val="28"/>
        </w:rPr>
        <w:t>00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</w:p>
    <w:p w:rsidR="00ED47BD" w:rsidRPr="00E02DCA" w:rsidRDefault="00ED47B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</w:t>
      </w:r>
      <w:r w:rsidR="00096367" w:rsidRPr="00E02DCA">
        <w:rPr>
          <w:color w:val="000000" w:themeColor="text1" w:themeShade="80"/>
          <w:sz w:val="28"/>
          <w:szCs w:val="28"/>
        </w:rPr>
        <w:lastRenderedPageBreak/>
        <w:t xml:space="preserve">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:rsidR="00DA6630" w:rsidRDefault="00DA6630" w:rsidP="00DA6630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:rsidR="00DA6630" w:rsidRDefault="00DA6630" w:rsidP="00DA663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ради: </w:t>
      </w:r>
    </w:p>
    <w:p w:rsidR="00DA6630" w:rsidRDefault="00DA6630" w:rsidP="00DA6630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DA6630" w:rsidRDefault="00DA6630" w:rsidP="00DA6630">
      <w:pPr>
        <w:jc w:val="center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</w:p>
    <w:p w:rsidR="00DA6630" w:rsidRDefault="00DA6630" w:rsidP="00DA6630">
      <w:pPr>
        <w:jc w:val="center"/>
        <w:rPr>
          <w:sz w:val="28"/>
          <w:szCs w:val="28"/>
        </w:rPr>
      </w:pPr>
      <w:bookmarkStart w:id="0" w:name="_GoBack"/>
      <w:bookmarkEnd w:id="0"/>
    </w:p>
    <w:sectPr w:rsidR="00DA6630" w:rsidSect="008C12F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42E83"/>
    <w:rsid w:val="0005515C"/>
    <w:rsid w:val="0007065B"/>
    <w:rsid w:val="00085C9E"/>
    <w:rsid w:val="00096367"/>
    <w:rsid w:val="000A2F66"/>
    <w:rsid w:val="000A66C9"/>
    <w:rsid w:val="00104885"/>
    <w:rsid w:val="001053E7"/>
    <w:rsid w:val="001358A1"/>
    <w:rsid w:val="001453DC"/>
    <w:rsid w:val="001B015C"/>
    <w:rsid w:val="001C7CF2"/>
    <w:rsid w:val="001D08D1"/>
    <w:rsid w:val="001E638C"/>
    <w:rsid w:val="001E78B7"/>
    <w:rsid w:val="002135B0"/>
    <w:rsid w:val="00247233"/>
    <w:rsid w:val="00254D83"/>
    <w:rsid w:val="00255B95"/>
    <w:rsid w:val="00264760"/>
    <w:rsid w:val="00267723"/>
    <w:rsid w:val="00267C6F"/>
    <w:rsid w:val="00267FCE"/>
    <w:rsid w:val="00270029"/>
    <w:rsid w:val="00271289"/>
    <w:rsid w:val="002728DC"/>
    <w:rsid w:val="002759A7"/>
    <w:rsid w:val="002B6799"/>
    <w:rsid w:val="002D3B1A"/>
    <w:rsid w:val="002E70B4"/>
    <w:rsid w:val="002F53E4"/>
    <w:rsid w:val="003060D2"/>
    <w:rsid w:val="00307704"/>
    <w:rsid w:val="0034247F"/>
    <w:rsid w:val="00350094"/>
    <w:rsid w:val="00363E5F"/>
    <w:rsid w:val="003B3184"/>
    <w:rsid w:val="003C5A79"/>
    <w:rsid w:val="003D78F3"/>
    <w:rsid w:val="004050D0"/>
    <w:rsid w:val="00407568"/>
    <w:rsid w:val="00445F50"/>
    <w:rsid w:val="004623E8"/>
    <w:rsid w:val="00491B54"/>
    <w:rsid w:val="004A7780"/>
    <w:rsid w:val="00515EE2"/>
    <w:rsid w:val="00520591"/>
    <w:rsid w:val="00550B85"/>
    <w:rsid w:val="005640CD"/>
    <w:rsid w:val="0057741F"/>
    <w:rsid w:val="005A3DD1"/>
    <w:rsid w:val="005A4F1B"/>
    <w:rsid w:val="005B62FB"/>
    <w:rsid w:val="005C2F66"/>
    <w:rsid w:val="005C5326"/>
    <w:rsid w:val="005E164A"/>
    <w:rsid w:val="005E1AA4"/>
    <w:rsid w:val="0060548A"/>
    <w:rsid w:val="00692A7D"/>
    <w:rsid w:val="006A71D0"/>
    <w:rsid w:val="006D5C56"/>
    <w:rsid w:val="006E2091"/>
    <w:rsid w:val="007127D8"/>
    <w:rsid w:val="00714B4C"/>
    <w:rsid w:val="007205A4"/>
    <w:rsid w:val="00730D2B"/>
    <w:rsid w:val="007449B8"/>
    <w:rsid w:val="00763B2B"/>
    <w:rsid w:val="00766216"/>
    <w:rsid w:val="007714AC"/>
    <w:rsid w:val="007A3979"/>
    <w:rsid w:val="00835A17"/>
    <w:rsid w:val="0088019F"/>
    <w:rsid w:val="0088162B"/>
    <w:rsid w:val="00883E5D"/>
    <w:rsid w:val="00886BE0"/>
    <w:rsid w:val="008A6B62"/>
    <w:rsid w:val="008C12F7"/>
    <w:rsid w:val="008C4878"/>
    <w:rsid w:val="008C56C5"/>
    <w:rsid w:val="008D58D2"/>
    <w:rsid w:val="008E1241"/>
    <w:rsid w:val="00922D55"/>
    <w:rsid w:val="00952C44"/>
    <w:rsid w:val="00970295"/>
    <w:rsid w:val="009A7338"/>
    <w:rsid w:val="009A7992"/>
    <w:rsid w:val="009B33A6"/>
    <w:rsid w:val="009D6DCD"/>
    <w:rsid w:val="009E3065"/>
    <w:rsid w:val="009F1A50"/>
    <w:rsid w:val="009F35A0"/>
    <w:rsid w:val="009F4CD9"/>
    <w:rsid w:val="009F793F"/>
    <w:rsid w:val="00A01A0D"/>
    <w:rsid w:val="00A10E8A"/>
    <w:rsid w:val="00A301FD"/>
    <w:rsid w:val="00A46EE7"/>
    <w:rsid w:val="00A53A02"/>
    <w:rsid w:val="00A611EE"/>
    <w:rsid w:val="00A72574"/>
    <w:rsid w:val="00AA190C"/>
    <w:rsid w:val="00AA5AD9"/>
    <w:rsid w:val="00AC1C4D"/>
    <w:rsid w:val="00AF3494"/>
    <w:rsid w:val="00B11B28"/>
    <w:rsid w:val="00B26597"/>
    <w:rsid w:val="00B402D6"/>
    <w:rsid w:val="00B706F9"/>
    <w:rsid w:val="00B711EC"/>
    <w:rsid w:val="00B719E5"/>
    <w:rsid w:val="00B800F5"/>
    <w:rsid w:val="00B83609"/>
    <w:rsid w:val="00BA3FE0"/>
    <w:rsid w:val="00BB515E"/>
    <w:rsid w:val="00BD20DB"/>
    <w:rsid w:val="00C03907"/>
    <w:rsid w:val="00C160D4"/>
    <w:rsid w:val="00C254EF"/>
    <w:rsid w:val="00C50115"/>
    <w:rsid w:val="00C848C9"/>
    <w:rsid w:val="00C8684E"/>
    <w:rsid w:val="00CB2740"/>
    <w:rsid w:val="00CC0D65"/>
    <w:rsid w:val="00CD3B78"/>
    <w:rsid w:val="00D332EB"/>
    <w:rsid w:val="00D35356"/>
    <w:rsid w:val="00D35B7C"/>
    <w:rsid w:val="00D36F30"/>
    <w:rsid w:val="00D45512"/>
    <w:rsid w:val="00D5711E"/>
    <w:rsid w:val="00D749F9"/>
    <w:rsid w:val="00D85BDA"/>
    <w:rsid w:val="00DA6630"/>
    <w:rsid w:val="00DB4472"/>
    <w:rsid w:val="00DC4066"/>
    <w:rsid w:val="00DE544F"/>
    <w:rsid w:val="00E02DCA"/>
    <w:rsid w:val="00E161C0"/>
    <w:rsid w:val="00E44A31"/>
    <w:rsid w:val="00E63D3E"/>
    <w:rsid w:val="00E848F3"/>
    <w:rsid w:val="00E92F04"/>
    <w:rsid w:val="00EA0C8D"/>
    <w:rsid w:val="00EB468D"/>
    <w:rsid w:val="00EC21F5"/>
    <w:rsid w:val="00EC49FE"/>
    <w:rsid w:val="00ED47BD"/>
    <w:rsid w:val="00EE1B98"/>
    <w:rsid w:val="00EE6A51"/>
    <w:rsid w:val="00F1612A"/>
    <w:rsid w:val="00F24635"/>
    <w:rsid w:val="00F27461"/>
    <w:rsid w:val="00F274FD"/>
    <w:rsid w:val="00F5326F"/>
    <w:rsid w:val="00F53CBB"/>
    <w:rsid w:val="00F76621"/>
    <w:rsid w:val="00F85D07"/>
    <w:rsid w:val="00F874E7"/>
    <w:rsid w:val="00F96203"/>
    <w:rsid w:val="00FA3BBA"/>
    <w:rsid w:val="00FA53DE"/>
    <w:rsid w:val="00FB15D1"/>
    <w:rsid w:val="00FC2CBE"/>
    <w:rsid w:val="00FC5892"/>
    <w:rsid w:val="00FD2683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5CD3-04F8-428A-9837-F4D6EF6B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17</cp:revision>
  <cp:lastPrinted>2024-02-13T21:46:00Z</cp:lastPrinted>
  <dcterms:created xsi:type="dcterms:W3CDTF">2024-02-12T20:24:00Z</dcterms:created>
  <dcterms:modified xsi:type="dcterms:W3CDTF">2024-02-20T21:52:00Z</dcterms:modified>
</cp:coreProperties>
</file>