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1C" w:rsidRPr="0095130A" w:rsidRDefault="0010131C" w:rsidP="0010131C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FEB795" wp14:editId="1CD5A17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        </w:t>
      </w:r>
    </w:p>
    <w:p w:rsidR="0010131C" w:rsidRPr="00BC5F80" w:rsidRDefault="0010131C" w:rsidP="0010131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10131C" w:rsidRDefault="0010131C" w:rsidP="0010131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10131C" w:rsidRPr="00D86812" w:rsidRDefault="0010131C" w:rsidP="0010131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10131C" w:rsidRPr="00BC5F80" w:rsidRDefault="0010131C" w:rsidP="0010131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bookmarkStart w:id="0" w:name="_GoBack"/>
      <w:bookmarkEnd w:id="0"/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10131C" w:rsidRPr="00BC5F80" w:rsidRDefault="0010131C" w:rsidP="0010131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10131C" w:rsidRPr="00BC5F80" w:rsidRDefault="0010131C" w:rsidP="0010131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10131C" w:rsidRPr="00BC5F80" w:rsidRDefault="0010131C" w:rsidP="0010131C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10131C" w:rsidRDefault="0010131C" w:rsidP="0010131C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08 </w:t>
      </w:r>
      <w:proofErr w:type="gramStart"/>
      <w:r>
        <w:rPr>
          <w:rFonts w:eastAsia="Times New Roman" w:cs="Times New Roman"/>
          <w:szCs w:val="28"/>
          <w:lang w:val="uk-UA" w:eastAsia="ru-RU"/>
        </w:rPr>
        <w:t>лютого</w:t>
      </w:r>
      <w:proofErr w:type="gramEnd"/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50-36/2024</w:t>
      </w:r>
    </w:p>
    <w:p w:rsidR="0010131C" w:rsidRDefault="0010131C" w:rsidP="0010131C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1"/>
      </w:tblGrid>
      <w:tr w:rsidR="0010131C" w:rsidRPr="000677DF" w:rsidTr="00C06545">
        <w:trPr>
          <w:trHeight w:val="1104"/>
        </w:trPr>
        <w:tc>
          <w:tcPr>
            <w:tcW w:w="5871" w:type="dxa"/>
          </w:tcPr>
          <w:p w:rsidR="0010131C" w:rsidRDefault="0010131C" w:rsidP="00C06545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намір передачі в оренду </w:t>
            </w:r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частин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нежитлового приміщення Ніжинської гімназії №</w:t>
            </w:r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 </w:t>
            </w:r>
            <w:r>
              <w:rPr>
                <w:rFonts w:eastAsia="Times New Roman" w:cs="Times New Roman"/>
                <w:szCs w:val="28"/>
                <w:lang w:eastAsia="ru-RU"/>
              </w:rPr>
              <w:t>шляхом проведення електронного аукціону</w:t>
            </w:r>
          </w:p>
        </w:tc>
      </w:tr>
    </w:tbl>
    <w:p w:rsidR="0010131C" w:rsidRDefault="0010131C" w:rsidP="0010131C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10131C" w:rsidRDefault="0010131C" w:rsidP="0010131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 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 xml:space="preserve">, враховуючи лист Ніжинської гімназії № 2 Ніжинської міської ради Чернігівської області від </w:t>
      </w:r>
      <w:r w:rsidRPr="00E63FBD">
        <w:rPr>
          <w:rFonts w:eastAsia="Times New Roman" w:cs="Times New Roman"/>
          <w:szCs w:val="28"/>
          <w:lang w:val="uk-UA" w:eastAsia="ru-RU"/>
        </w:rPr>
        <w:t>19 січня 2024 року № 02-10/12</w:t>
      </w:r>
      <w:r>
        <w:rPr>
          <w:rFonts w:eastAsia="Times New Roman" w:cs="Times New Roman"/>
          <w:szCs w:val="28"/>
          <w:lang w:val="uk-UA" w:eastAsia="ru-RU"/>
        </w:rPr>
        <w:t xml:space="preserve">  та з метою ефективного використання комунального майна Ніжинської міської територіальної громади, міська рада вирішила:</w:t>
      </w:r>
    </w:p>
    <w:p w:rsidR="0010131C" w:rsidRPr="006F0427" w:rsidRDefault="0010131C" w:rsidP="0010131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Передати в тимчасове користування, на умовах оренди</w:t>
      </w:r>
      <w:r w:rsidRPr="00EE1A7C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шляхом проведення електронного аукціону 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>частин</w:t>
      </w:r>
      <w:r>
        <w:rPr>
          <w:rFonts w:eastAsia="Times New Roman" w:cs="Times New Roman"/>
          <w:color w:val="000000"/>
          <w:szCs w:val="28"/>
          <w:lang w:val="uk-UA" w:eastAsia="ru-RU"/>
        </w:rPr>
        <w:t>у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 xml:space="preserve">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val="uk-UA" w:eastAsia="ru-RU"/>
        </w:rPr>
        <w:t>2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>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 xml:space="preserve">загальною площею </w:t>
      </w:r>
      <w:r>
        <w:rPr>
          <w:rFonts w:eastAsia="Times New Roman" w:cs="Times New Roman"/>
          <w:color w:val="000000"/>
          <w:szCs w:val="28"/>
          <w:lang w:val="uk-UA" w:eastAsia="ru-RU"/>
        </w:rPr>
        <w:t>91,3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Pr="009F0747">
        <w:rPr>
          <w:rFonts w:eastAsia="Times New Roman" w:cs="Times New Roman"/>
          <w:color w:val="000000"/>
          <w:szCs w:val="28"/>
          <w:lang w:val="uk-UA" w:eastAsia="ru-RU"/>
        </w:rPr>
        <w:t>кв.м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>.,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 xml:space="preserve"> за адресою: Чернігівська область,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місто 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>Ніжин, вул</w:t>
      </w:r>
      <w:r>
        <w:rPr>
          <w:rFonts w:eastAsia="Times New Roman" w:cs="Times New Roman"/>
          <w:color w:val="000000"/>
          <w:szCs w:val="28"/>
          <w:lang w:val="uk-UA" w:eastAsia="ru-RU"/>
        </w:rPr>
        <w:t>иця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>
        <w:rPr>
          <w:rFonts w:eastAsia="Times New Roman" w:cs="Times New Roman"/>
          <w:color w:val="000000"/>
          <w:szCs w:val="28"/>
          <w:lang w:val="uk-UA" w:eastAsia="ru-RU"/>
        </w:rPr>
        <w:t>Шевченка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val="uk-UA" w:eastAsia="ru-RU"/>
        </w:rPr>
        <w:t>будинок 56,</w:t>
      </w:r>
      <w:r w:rsidRPr="006F0427">
        <w:rPr>
          <w:szCs w:val="28"/>
          <w:lang w:val="uk-UA"/>
        </w:rPr>
        <w:t xml:space="preserve"> 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>підприємству або 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>.</w:t>
      </w:r>
    </w:p>
    <w:p w:rsidR="0010131C" w:rsidRDefault="0010131C" w:rsidP="0010131C">
      <w:pPr>
        <w:spacing w:after="0"/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2. Офіційним засобом для розміщення інформації з питань оренди об’єктів комунальної власності Ніжинської міської територіальної громади вважати офіційний сайт Ніжинської міської ради </w:t>
      </w:r>
      <w:hyperlink r:id="rId6" w:history="1">
        <w:r w:rsidRPr="00C7024A">
          <w:rPr>
            <w:rStyle w:val="a4"/>
            <w:lang w:val="uk-UA"/>
          </w:rPr>
          <w:t>https://nizhynrada.gov.ua/</w:t>
        </w:r>
      </w:hyperlink>
      <w:r w:rsidRPr="002B0372">
        <w:rPr>
          <w:lang w:val="uk-UA"/>
        </w:rPr>
        <w:t xml:space="preserve">, </w:t>
      </w:r>
      <w:r>
        <w:rPr>
          <w:lang w:val="uk-UA"/>
        </w:rPr>
        <w:t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:rsidR="0010131C" w:rsidRPr="008D696C" w:rsidRDefault="0010131C" w:rsidP="0010131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D696C">
        <w:rPr>
          <w:lang w:val="uk-UA"/>
        </w:rPr>
        <w:t xml:space="preserve">Управлінню комунального майна та земельних відносин Ніжинської міської ради Чернігівської області та </w:t>
      </w:r>
      <w:r>
        <w:rPr>
          <w:lang w:val="uk-UA"/>
        </w:rPr>
        <w:t xml:space="preserve">Ніжинській гімназії №2 </w:t>
      </w:r>
      <w:r w:rsidRPr="008D696C">
        <w:rPr>
          <w:lang w:val="uk-UA"/>
        </w:rPr>
        <w:t>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Закону України «Про внесення змін до Закону України «Про оренду державного та комунального майна»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F207AF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  2022 року № 634 (зі змінами)</w:t>
      </w:r>
      <w:r w:rsidRPr="008D696C">
        <w:rPr>
          <w:lang w:val="uk-UA"/>
        </w:rPr>
        <w:t>.</w:t>
      </w:r>
    </w:p>
    <w:p w:rsidR="0010131C" w:rsidRPr="008D696C" w:rsidRDefault="0010131C" w:rsidP="0010131C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4. Начальнику відділу комунального майна </w:t>
      </w:r>
      <w:r>
        <w:rPr>
          <w:lang w:val="uk-UA"/>
        </w:rPr>
        <w:t>Управління</w:t>
      </w:r>
      <w:r w:rsidRPr="008D696C">
        <w:rPr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Pr="008D696C">
        <w:rPr>
          <w:lang w:val="uk-UA"/>
        </w:rPr>
        <w:t>Чернеті</w:t>
      </w:r>
      <w:proofErr w:type="spellEnd"/>
      <w:r w:rsidRPr="008D696C"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0131C" w:rsidRPr="00FB0140" w:rsidRDefault="0010131C" w:rsidP="0010131C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директора Ніжинської гімназії № 2 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Матях</w:t>
      </w:r>
      <w:proofErr w:type="spellEnd"/>
      <w:r>
        <w:rPr>
          <w:rFonts w:eastAsia="Calibri" w:cs="Times New Roman"/>
          <w:szCs w:val="28"/>
          <w:lang w:val="uk-UA"/>
        </w:rPr>
        <w:t xml:space="preserve"> Л.А.</w:t>
      </w:r>
    </w:p>
    <w:p w:rsidR="0010131C" w:rsidRPr="008D696C" w:rsidRDefault="0010131C" w:rsidP="0010131C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</w:t>
      </w:r>
      <w:proofErr w:type="spellStart"/>
      <w:r w:rsidRPr="008D696C">
        <w:rPr>
          <w:lang w:val="uk-UA"/>
        </w:rPr>
        <w:t>Дегтяренко</w:t>
      </w:r>
      <w:proofErr w:type="spellEnd"/>
      <w:r w:rsidRPr="008D696C">
        <w:rPr>
          <w:lang w:val="uk-UA"/>
        </w:rPr>
        <w:t xml:space="preserve"> В. М.).</w:t>
      </w: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Default="0010131C" w:rsidP="0010131C">
      <w:pPr>
        <w:spacing w:after="0"/>
        <w:jc w:val="both"/>
        <w:rPr>
          <w:lang w:val="uk-UA"/>
        </w:rPr>
      </w:pPr>
      <w:r w:rsidRPr="008D696C">
        <w:rPr>
          <w:lang w:val="uk-UA"/>
        </w:rPr>
        <w:t>Міський голова</w:t>
      </w:r>
      <w:r w:rsidRPr="008D696C">
        <w:rPr>
          <w:lang w:val="uk-UA"/>
        </w:rPr>
        <w:tab/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  </w:t>
      </w:r>
      <w:r>
        <w:rPr>
          <w:lang w:val="uk-UA"/>
        </w:rPr>
        <w:t xml:space="preserve">    </w:t>
      </w:r>
      <w:r w:rsidRPr="008D696C">
        <w:rPr>
          <w:lang w:val="uk-UA"/>
        </w:rPr>
        <w:t xml:space="preserve">         </w:t>
      </w:r>
      <w:r>
        <w:rPr>
          <w:lang w:val="uk-UA"/>
        </w:rPr>
        <w:t xml:space="preserve">     </w:t>
      </w:r>
      <w:r w:rsidRPr="008D696C">
        <w:rPr>
          <w:lang w:val="uk-UA"/>
        </w:rPr>
        <w:t>Олександр КОДОЛА</w:t>
      </w: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Default="0010131C" w:rsidP="0010131C">
      <w:pPr>
        <w:spacing w:after="0"/>
        <w:jc w:val="both"/>
        <w:rPr>
          <w:lang w:val="uk-UA"/>
        </w:rPr>
      </w:pPr>
    </w:p>
    <w:p w:rsidR="0010131C" w:rsidRPr="00BF4078" w:rsidRDefault="0010131C" w:rsidP="0010131C">
      <w:pPr>
        <w:spacing w:after="0"/>
        <w:ind w:hanging="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Начальник </w:t>
      </w:r>
      <w:r>
        <w:rPr>
          <w:rFonts w:eastAsia="Times New Roman" w:cs="Times New Roman"/>
          <w:szCs w:val="28"/>
          <w:lang w:val="uk-UA" w:eastAsia="ru-RU"/>
        </w:rPr>
        <w:t>Управління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color w:val="FF0000"/>
          <w:szCs w:val="28"/>
          <w:lang w:val="uk-UA" w:eastAsia="ru-RU"/>
        </w:rPr>
      </w:pP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    Федір ВОВЧЕНКО</w:t>
      </w:r>
    </w:p>
    <w:p w:rsidR="0010131C" w:rsidRDefault="0010131C" w:rsidP="0010131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:rsidR="0010131C" w:rsidRDefault="0010131C" w:rsidP="0010131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0131C" w:rsidRDefault="0010131C" w:rsidP="0010131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10131C" w:rsidRDefault="0010131C" w:rsidP="0010131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10131C" w:rsidRPr="00BF4078" w:rsidRDefault="0010131C" w:rsidP="0010131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:rsidR="0010131C" w:rsidRPr="00BF4078" w:rsidRDefault="0010131C" w:rsidP="0010131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10131C" w:rsidRPr="00BF4078" w:rsidRDefault="0010131C" w:rsidP="0010131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10131C" w:rsidRPr="00BF4078" w:rsidRDefault="0010131C" w:rsidP="0010131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10131C" w:rsidRPr="00BF4078" w:rsidRDefault="0010131C" w:rsidP="0010131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10131C" w:rsidRDefault="0010131C" w:rsidP="0010131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:rsidR="0010131C" w:rsidRPr="00BF4078" w:rsidRDefault="0010131C" w:rsidP="0010131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:rsidR="0010131C" w:rsidRPr="00BF4078" w:rsidRDefault="0010131C" w:rsidP="0010131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10131C" w:rsidRPr="00BF4078" w:rsidRDefault="0010131C" w:rsidP="0010131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10131C" w:rsidRPr="00BF4078" w:rsidRDefault="0010131C" w:rsidP="0010131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10131C" w:rsidRDefault="0010131C" w:rsidP="0010131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525E2F" w:rsidRPr="0010131C" w:rsidRDefault="0010131C">
      <w:pPr>
        <w:rPr>
          <w:lang w:val="uk-UA"/>
        </w:rPr>
      </w:pPr>
    </w:p>
    <w:sectPr w:rsidR="00525E2F" w:rsidRPr="001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1C"/>
    <w:rsid w:val="0010131C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1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31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3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31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1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31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13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31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2024-02-09T06:20:00Z</cp:lastPrinted>
  <dcterms:created xsi:type="dcterms:W3CDTF">2024-02-09T06:19:00Z</dcterms:created>
  <dcterms:modified xsi:type="dcterms:W3CDTF">2024-02-09T06:21:00Z</dcterms:modified>
</cp:coreProperties>
</file>