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85"/>
        <w:jc w:val="center"/>
        <w:rPr>
          <w:rFonts w:hint="default" w:ascii="Times New Roman" w:hAnsi="Times New Roman"/>
          <w:b/>
          <w:spacing w:val="-1"/>
          <w:sz w:val="28"/>
          <w:szCs w:val="28"/>
          <w:lang w:val="uk-UA"/>
        </w:rPr>
      </w:pPr>
      <w:r>
        <w:rPr>
          <w:rFonts w:ascii="Times New Roman" w:hAnsi="Times New Roman"/>
          <w:b/>
          <w:spacing w:val="-1"/>
          <w:sz w:val="28"/>
          <w:szCs w:val="28"/>
          <w:lang w:val="uk-UA"/>
        </w:rPr>
        <w:t>Прийняті</w:t>
      </w:r>
      <w:r>
        <w:rPr>
          <w:rFonts w:hint="default" w:ascii="Times New Roman" w:hAnsi="Times New Roman"/>
          <w:b/>
          <w:spacing w:val="-1"/>
          <w:sz w:val="28"/>
          <w:szCs w:val="28"/>
          <w:lang w:val="uk-UA"/>
        </w:rPr>
        <w:t xml:space="preserve"> рішення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Тридцять</w:t>
      </w:r>
      <w:r>
        <w:rPr>
          <w:rFonts w:hint="default" w:ascii="Times New Roman" w:hAnsi="Times New Roman"/>
          <w:b/>
          <w:i/>
          <w:spacing w:val="-1"/>
          <w:sz w:val="28"/>
          <w:szCs w:val="28"/>
          <w:lang w:val="uk-UA"/>
        </w:rPr>
        <w:t xml:space="preserve"> </w:t>
      </w:r>
      <w:r>
        <w:rPr>
          <w:rFonts w:ascii="Times New Roman" w:hAnsi="Times New Roman"/>
          <w:b/>
          <w:i/>
          <w:spacing w:val="-1"/>
          <w:sz w:val="28"/>
          <w:szCs w:val="28"/>
          <w:lang w:val="uk-UA"/>
        </w:rPr>
        <w:t>п</w:t>
      </w:r>
      <w:r>
        <w:rPr>
          <w:rFonts w:hint="default" w:ascii="Times New Roman" w:hAnsi="Times New Roman"/>
          <w:b/>
          <w:i/>
          <w:spacing w:val="-1"/>
          <w:sz w:val="28"/>
          <w:szCs w:val="28"/>
          <w:lang w:val="uk-UA"/>
        </w:rPr>
        <w:t>’я</w:t>
      </w:r>
      <w:r>
        <w:rPr>
          <w:rFonts w:ascii="Times New Roman" w:hAnsi="Times New Roman"/>
          <w:b/>
          <w:i/>
          <w:spacing w:val="-1"/>
          <w:sz w:val="28"/>
          <w:szCs w:val="28"/>
          <w:lang w:val="uk-UA"/>
        </w:rPr>
        <w:t xml:space="preserve">тої  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І скликання</w:t>
      </w:r>
    </w:p>
    <w:p>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08</w:t>
      </w:r>
      <w:r>
        <w:rPr>
          <w:rFonts w:hint="default" w:ascii="Times New Roman" w:hAnsi="Times New Roman"/>
          <w:b/>
          <w:i/>
          <w:spacing w:val="-1"/>
          <w:sz w:val="28"/>
          <w:szCs w:val="28"/>
          <w:lang w:val="uk-UA"/>
        </w:rPr>
        <w:t xml:space="preserve"> грудня</w:t>
      </w:r>
      <w:r>
        <w:rPr>
          <w:rFonts w:ascii="Times New Roman" w:hAnsi="Times New Roman"/>
          <w:b/>
          <w:i/>
          <w:spacing w:val="-1"/>
          <w:sz w:val="28"/>
          <w:szCs w:val="28"/>
          <w:lang w:val="uk-UA"/>
        </w:rPr>
        <w:t>2023 року</w:t>
      </w:r>
    </w:p>
    <w:p>
      <w:pPr>
        <w:spacing w:after="0" w:line="240" w:lineRule="auto"/>
        <w:ind w:right="-185"/>
        <w:jc w:val="center"/>
        <w:rPr>
          <w:rFonts w:ascii="Times New Roman" w:hAnsi="Times New Roman"/>
          <w:b/>
          <w:i/>
          <w:spacing w:val="-1"/>
          <w:sz w:val="28"/>
          <w:szCs w:val="28"/>
          <w:lang w:val="uk-UA"/>
        </w:rPr>
      </w:pPr>
    </w:p>
    <w:tbl>
      <w:tblPr>
        <w:tblStyle w:val="5"/>
        <w:tblW w:w="5448" w:type="pct"/>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7"/>
        <w:gridCol w:w="7316"/>
        <w:gridCol w:w="2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382" w:type="pct"/>
            <w:tcBorders>
              <w:top w:val="single" w:color="000000" w:sz="4" w:space="0"/>
              <w:left w:val="single" w:color="000000" w:sz="4" w:space="0"/>
              <w:bottom w:val="single" w:color="000000" w:sz="4" w:space="0"/>
              <w:right w:val="single" w:color="000000" w:sz="4" w:space="0"/>
            </w:tcBorders>
          </w:tcPr>
          <w:p>
            <w:pPr>
              <w:spacing w:after="0" w:line="240" w:lineRule="auto"/>
              <w:ind w:right="-185"/>
              <w:jc w:val="both"/>
              <w:rPr>
                <w:rFonts w:ascii="Times New Roman" w:hAnsi="Times New Roman"/>
                <w:b/>
                <w:spacing w:val="-1"/>
                <w:sz w:val="28"/>
                <w:szCs w:val="28"/>
                <w:lang w:val="uk-UA" w:eastAsia="uk-UA"/>
              </w:rPr>
            </w:pPr>
            <w:r>
              <w:rPr>
                <w:rFonts w:ascii="Times New Roman" w:hAnsi="Times New Roman"/>
                <w:b/>
                <w:spacing w:val="-1"/>
                <w:sz w:val="28"/>
                <w:szCs w:val="28"/>
                <w:lang w:val="uk-UA" w:eastAsia="uk-UA"/>
              </w:rPr>
              <w:t>№</w:t>
            </w:r>
          </w:p>
        </w:tc>
        <w:tc>
          <w:tcPr>
            <w:tcW w:w="3507" w:type="pct"/>
            <w:tcBorders>
              <w:top w:val="single" w:color="000000" w:sz="4" w:space="0"/>
              <w:left w:val="single" w:color="000000" w:sz="4" w:space="0"/>
              <w:bottom w:val="single" w:color="000000" w:sz="4" w:space="0"/>
              <w:right w:val="single" w:color="000000" w:sz="4" w:space="0"/>
            </w:tcBorders>
          </w:tcPr>
          <w:p>
            <w:pPr>
              <w:pStyle w:val="11"/>
              <w:jc w:val="center"/>
              <w:rPr>
                <w:rFonts w:ascii="Times New Roman" w:hAnsi="Times New Roman"/>
                <w:b/>
                <w:sz w:val="28"/>
                <w:szCs w:val="28"/>
                <w:lang w:val="uk-UA" w:eastAsia="uk-UA"/>
              </w:rPr>
            </w:pPr>
            <w:r>
              <w:rPr>
                <w:rFonts w:ascii="Times New Roman" w:hAnsi="Times New Roman"/>
                <w:b/>
                <w:sz w:val="28"/>
                <w:szCs w:val="28"/>
                <w:lang w:val="uk-UA" w:eastAsia="uk-UA"/>
              </w:rPr>
              <w:t>Назва</w:t>
            </w:r>
            <w:r>
              <w:rPr>
                <w:rFonts w:hint="default" w:ascii="Times New Roman" w:hAnsi="Times New Roman"/>
                <w:b/>
                <w:sz w:val="28"/>
                <w:szCs w:val="28"/>
                <w:lang w:val="en-US" w:eastAsia="uk-UA"/>
              </w:rPr>
              <w:t xml:space="preserve"> </w:t>
            </w:r>
            <w:r>
              <w:rPr>
                <w:rFonts w:ascii="Times New Roman" w:hAnsi="Times New Roman"/>
                <w:b/>
                <w:sz w:val="28"/>
                <w:szCs w:val="28"/>
                <w:lang w:val="uk-UA" w:eastAsia="uk-UA"/>
              </w:rPr>
              <w:t xml:space="preserve"> рішення</w:t>
            </w:r>
          </w:p>
        </w:tc>
        <w:tc>
          <w:tcPr>
            <w:tcW w:w="1110" w:type="pct"/>
            <w:tcBorders>
              <w:top w:val="single" w:color="000000" w:sz="4" w:space="0"/>
              <w:left w:val="single" w:color="000000" w:sz="4" w:space="0"/>
              <w:bottom w:val="single" w:color="000000" w:sz="4" w:space="0"/>
              <w:right w:val="single" w:color="000000" w:sz="4" w:space="0"/>
            </w:tcBorders>
            <w:vAlign w:val="center"/>
          </w:tcPr>
          <w:p>
            <w:pPr>
              <w:pStyle w:val="11"/>
              <w:rPr>
                <w:rFonts w:hint="default" w:ascii="Times New Roman" w:hAnsi="Times New Roman"/>
                <w:b/>
                <w:sz w:val="24"/>
                <w:szCs w:val="24"/>
                <w:lang w:val="en-US" w:eastAsia="uk-UA"/>
              </w:rPr>
            </w:pPr>
            <w:r>
              <w:rPr>
                <w:rFonts w:ascii="Times New Roman" w:hAnsi="Times New Roman"/>
                <w:b/>
                <w:sz w:val="24"/>
                <w:szCs w:val="24"/>
                <w:lang w:val="uk-UA" w:eastAsia="uk-UA"/>
              </w:rPr>
              <w:t>Номер</w:t>
            </w:r>
            <w:r>
              <w:rPr>
                <w:rFonts w:hint="default" w:ascii="Times New Roman" w:hAnsi="Times New Roman"/>
                <w:b/>
                <w:sz w:val="24"/>
                <w:szCs w:val="24"/>
                <w:lang w:val="en-US" w:eastAsia="uk-UA"/>
              </w:rPr>
              <w:t xml:space="preserve"> рішення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rFonts w:ascii="Times New Roman" w:hAnsi="Times New Roman"/>
                <w:spacing w:val="-1"/>
                <w:sz w:val="28"/>
                <w:szCs w:val="28"/>
                <w:lang w:val="uk-UA" w:eastAsia="uk-UA"/>
              </w:rPr>
            </w:pPr>
            <w:r>
              <w:rPr>
                <w:rFonts w:hint="default" w:ascii="Times New Roman" w:hAnsi="Times New Roman" w:cs="Times New Roman"/>
                <w:sz w:val="28"/>
                <w:szCs w:val="28"/>
              </w:rPr>
              <w:t>Про затвердження Програми економічного</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і соціального розвитку</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Ніжинської </w:t>
            </w:r>
            <w:r>
              <w:rPr>
                <w:rFonts w:hint="default" w:ascii="Times New Roman" w:hAnsi="Times New Roman" w:cs="Times New Roman"/>
                <w:sz w:val="28"/>
                <w:szCs w:val="28"/>
                <w:lang w:val="ru-RU"/>
              </w:rPr>
              <w:t>м</w:t>
            </w:r>
            <w:r>
              <w:rPr>
                <w:rFonts w:hint="default" w:ascii="Times New Roman" w:hAnsi="Times New Roman" w:cs="Times New Roman"/>
                <w:sz w:val="28"/>
                <w:szCs w:val="28"/>
              </w:rPr>
              <w:t>іської територіальної громади  на 2024 рік</w:t>
            </w:r>
            <w:r>
              <w:rPr>
                <w:rFonts w:hint="default" w:ascii="Times New Roman" w:hAnsi="Times New Roman" w:cs="Times New Roman"/>
                <w:sz w:val="28"/>
                <w:szCs w:val="28"/>
                <w:lang w:val="uk-UA"/>
              </w:rPr>
              <w:t xml:space="preserve"> (ПР №1602 від 08.11.2023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1-35 /2023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rFonts w:ascii="Times New Roman" w:hAnsi="Times New Roman"/>
                <w:bCs/>
                <w:sz w:val="28"/>
                <w:lang w:val="uk-UA"/>
              </w:rPr>
            </w:pPr>
            <w:r>
              <w:rPr>
                <w:rFonts w:hint="default" w:ascii="Times New Roman" w:hAnsi="Times New Roman" w:cs="Times New Roman"/>
                <w:sz w:val="28"/>
                <w:szCs w:val="28"/>
                <w:lang w:val="uk-UA"/>
              </w:rPr>
              <w:t>Про затвердження програм місцевого/регіонального значення на 2024 рік (ПР №1608 від 29.8.11.2023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2-35/2023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rFonts w:ascii="Times New Roman" w:hAnsi="Times New Roman"/>
                <w:spacing w:val="-1"/>
                <w:sz w:val="28"/>
                <w:szCs w:val="28"/>
                <w:lang w:val="uk-UA" w:eastAsia="uk-UA"/>
              </w:rPr>
            </w:pPr>
            <w:r>
              <w:rPr>
                <w:rFonts w:ascii="Times New Roman" w:hAnsi="Times New Roman"/>
                <w:sz w:val="28"/>
                <w:szCs w:val="28"/>
                <w:lang w:val="uk-UA"/>
              </w:rPr>
              <w:t>Про внесення змін до рішення Ніжинської</w:t>
            </w:r>
            <w:r>
              <w:rPr>
                <w:rFonts w:hint="default"/>
                <w:sz w:val="28"/>
                <w:szCs w:val="28"/>
                <w:lang w:val="uk-UA"/>
              </w:rPr>
              <w:t xml:space="preserve"> </w:t>
            </w:r>
            <w:r>
              <w:rPr>
                <w:rFonts w:ascii="Times New Roman" w:hAnsi="Times New Roman"/>
                <w:sz w:val="28"/>
                <w:szCs w:val="28"/>
                <w:lang w:val="uk-UA"/>
              </w:rPr>
              <w:t xml:space="preserve"> міської ради від 07</w:t>
            </w:r>
            <w:r>
              <w:rPr>
                <w:rFonts w:ascii="Times New Roman" w:hAnsi="Times New Roman"/>
                <w:sz w:val="28"/>
                <w:lang w:val="uk-UA"/>
              </w:rPr>
              <w:t xml:space="preserve"> грудня 2022 року № 3-26/2022 </w:t>
            </w:r>
            <w:r>
              <w:rPr>
                <w:rFonts w:ascii="Times New Roman" w:hAnsi="Times New Roman"/>
                <w:sz w:val="28"/>
                <w:szCs w:val="28"/>
                <w:lang w:val="uk-UA"/>
              </w:rPr>
              <w:t>«Про затвердження програм місцевого/регіонального значення на 2023 рік»</w:t>
            </w:r>
            <w:r>
              <w:rPr>
                <w:rFonts w:hint="default" w:ascii="Times New Roman" w:hAnsi="Times New Roman"/>
                <w:sz w:val="28"/>
                <w:szCs w:val="28"/>
                <w:lang w:val="uk-UA"/>
              </w:rPr>
              <w:t xml:space="preserve"> </w:t>
            </w:r>
            <w:r>
              <w:rPr>
                <w:rFonts w:hint="default" w:ascii="Times New Roman" w:hAnsi="Times New Roman" w:cs="Times New Roman"/>
                <w:sz w:val="28"/>
                <w:szCs w:val="28"/>
                <w:lang w:val="uk-UA"/>
              </w:rPr>
              <w:t>(ПР №1603 від 20.11.2023 р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3-35/2023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sz w:val="28"/>
                <w:szCs w:val="28"/>
                <w:lang w:val="uk-UA" w:eastAsia="uk-UA"/>
              </w:rPr>
            </w:pPr>
            <w:r>
              <w:rPr>
                <w:rFonts w:hint="default" w:ascii="Times New Roman" w:hAnsi="Times New Roman" w:cs="Times New Roman"/>
                <w:sz w:val="28"/>
                <w:szCs w:val="28"/>
                <w:lang w:val="uk-UA"/>
              </w:rPr>
              <w:t xml:space="preserve"> </w:t>
            </w:r>
            <w:r>
              <w:rPr>
                <w:rFonts w:hint="default" w:ascii="Times New Roman" w:hAnsi="Times New Roman" w:cs="Times New Roman"/>
                <w:sz w:val="28"/>
                <w:lang w:val="uk-UA"/>
              </w:rPr>
              <w:t xml:space="preserve">Про внесення  змін до  рішення Ніжинської міської ради  </w:t>
            </w:r>
            <w:r>
              <w:rPr>
                <w:rFonts w:hint="default" w:ascii="Times New Roman" w:hAnsi="Times New Roman" w:cs="Times New Roman"/>
                <w:sz w:val="28"/>
                <w:lang w:val="en-US"/>
              </w:rPr>
              <w:t>V</w:t>
            </w:r>
            <w:r>
              <w:rPr>
                <w:rFonts w:hint="default" w:ascii="Times New Roman" w:hAnsi="Times New Roman" w:cs="Times New Roman"/>
                <w:sz w:val="28"/>
                <w:lang w:val="uk-UA"/>
              </w:rPr>
              <w:t>ІІІ  скликання  від 07 грудня 2022 року № 4-26/2022 «</w:t>
            </w:r>
            <w:r>
              <w:rPr>
                <w:rFonts w:hint="default" w:ascii="Times New Roman" w:hAnsi="Times New Roman" w:cs="Times New Roman"/>
                <w:sz w:val="28"/>
                <w:szCs w:val="28"/>
                <w:lang w:val="uk-UA"/>
              </w:rPr>
              <w:t xml:space="preserve">Про бюджет Ніжинської міської  територіальної громади на 2023 рік  (код бюджету </w:t>
            </w:r>
            <w:r>
              <w:rPr>
                <w:rFonts w:hint="default" w:ascii="Times New Roman" w:hAnsi="Times New Roman" w:cs="Times New Roman"/>
                <w:b w:val="0"/>
                <w:bCs/>
                <w:sz w:val="28"/>
                <w:szCs w:val="28"/>
                <w:lang w:val="uk-UA"/>
              </w:rPr>
              <w:t xml:space="preserve">2553800000)» </w:t>
            </w:r>
            <w:r>
              <w:rPr>
                <w:rFonts w:hint="default" w:ascii="Times New Roman" w:hAnsi="Times New Roman" w:cs="Times New Roman"/>
                <w:sz w:val="28"/>
                <w:szCs w:val="28"/>
                <w:lang w:val="uk-UA"/>
              </w:rPr>
              <w:t>(ПР №1650 від 05.12.2023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4-35/2023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lang w:val="uk-UA" w:eastAsia="uk-UA"/>
              </w:rPr>
            </w:pPr>
            <w:r>
              <w:rPr>
                <w:rFonts w:hint="default" w:ascii="Times New Roman" w:hAnsi="Times New Roman" w:cs="Times New Roman"/>
                <w:sz w:val="28"/>
                <w:szCs w:val="28"/>
                <w:lang w:val="uk-UA"/>
              </w:rPr>
              <w:t>Про бюджет Ніжинської міської територіальної громади на 2024 рік  (код бюджету 2553800000) (ПР №1649 від 05.12.2023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5-35/2023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sz w:val="28"/>
                <w:szCs w:val="28"/>
                <w:lang w:val="uk-UA" w:eastAsia="uk-UA"/>
              </w:rPr>
            </w:pPr>
            <w:r>
              <w:rPr>
                <w:rFonts w:hint="default" w:ascii="Times New Roman" w:hAnsi="Times New Roman" w:cs="Times New Roman"/>
                <w:sz w:val="28"/>
                <w:lang w:val="uk-UA"/>
              </w:rPr>
              <w:t xml:space="preserve">Про затвердження мінімальної вартості  місячної оренди 1 кв. метра нерухомого майна,  що надається в оренду у 2024 році </w:t>
            </w:r>
            <w:r>
              <w:rPr>
                <w:rFonts w:hint="default" w:ascii="Times New Roman" w:hAnsi="Times New Roman" w:cs="Times New Roman"/>
                <w:sz w:val="28"/>
                <w:szCs w:val="28"/>
                <w:lang w:val="uk-UA"/>
              </w:rPr>
              <w:t>(ПР №1548 від   24.10.2023 р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6-35/2023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sz w:val="28"/>
                <w:szCs w:val="28"/>
                <w:lang w:val="uk-UA" w:eastAsia="uk-UA"/>
              </w:rPr>
            </w:pPr>
            <w:r>
              <w:rPr>
                <w:rFonts w:hint="default" w:ascii="Times New Roman" w:hAnsi="Times New Roman"/>
                <w:sz w:val="28"/>
                <w:szCs w:val="28"/>
                <w:lang w:val="uk-UA"/>
              </w:rPr>
              <w:t xml:space="preserve"> </w:t>
            </w:r>
            <w:r>
              <w:rPr>
                <w:rFonts w:hint="default" w:ascii="Times New Roman" w:hAnsi="Times New Roman" w:cs="Times New Roman"/>
                <w:color w:val="000000"/>
                <w:sz w:val="28"/>
                <w:szCs w:val="28"/>
                <w:lang w:val="uk-UA"/>
              </w:rPr>
              <w:t xml:space="preserve">Про уточнення списків осіб, які мають право на земельну частку (пай) </w:t>
            </w:r>
            <w:r>
              <w:rPr>
                <w:rFonts w:hint="default" w:ascii="Times New Roman" w:hAnsi="Times New Roman" w:cs="Times New Roman"/>
                <w:sz w:val="28"/>
                <w:szCs w:val="28"/>
                <w:lang w:val="uk-UA"/>
              </w:rPr>
              <w:t>(ПР №1604 від 27.11.2023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7-35/2023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rFonts w:ascii="Times New Roman" w:hAnsi="Times New Roman"/>
                <w:sz w:val="28"/>
                <w:szCs w:val="28"/>
                <w:lang w:val="uk-UA" w:eastAsia="uk-UA"/>
              </w:rPr>
            </w:pPr>
            <w:r>
              <w:rPr>
                <w:color w:val="000000"/>
                <w:sz w:val="28"/>
                <w:szCs w:val="28"/>
                <w:lang w:val="uk-UA"/>
              </w:rPr>
              <w:t>П</w:t>
            </w:r>
            <w:r>
              <w:rPr>
                <w:rFonts w:hint="default" w:ascii="Times New Roman" w:hAnsi="Times New Roman" w:cs="Times New Roman"/>
                <w:color w:val="000000"/>
                <w:sz w:val="28"/>
                <w:szCs w:val="28"/>
                <w:lang w:val="uk-UA"/>
              </w:rPr>
              <w:t xml:space="preserve">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 </w:t>
            </w:r>
            <w:r>
              <w:rPr>
                <w:rFonts w:hint="default" w:ascii="Times New Roman" w:hAnsi="Times New Roman" w:cs="Times New Roman"/>
                <w:sz w:val="28"/>
                <w:szCs w:val="28"/>
                <w:lang w:val="uk-UA"/>
              </w:rPr>
              <w:t>(ПР №1605 від 27.11.2023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8-35/2023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after="0" w:line="240" w:lineRule="auto"/>
              <w:ind w:right="51"/>
              <w:jc w:val="both"/>
              <w:textAlignment w:val="auto"/>
              <w:rPr>
                <w:rFonts w:ascii="Times New Roman" w:hAnsi="Times New Roman"/>
                <w:sz w:val="28"/>
                <w:szCs w:val="28"/>
                <w:lang w:val="uk-UA"/>
              </w:rPr>
            </w:pPr>
            <w:r>
              <w:rPr>
                <w:rFonts w:hint="default" w:ascii="Times New Roman" w:hAnsi="Times New Roman" w:cs="Times New Roman"/>
                <w:color w:val="000000"/>
                <w:sz w:val="28"/>
                <w:szCs w:val="28"/>
              </w:rPr>
              <w:t xml:space="preserve">Про надання </w:t>
            </w:r>
            <w:r>
              <w:rPr>
                <w:rFonts w:hint="default" w:ascii="Times New Roman" w:hAnsi="Times New Roman" w:cs="Times New Roman"/>
                <w:color w:val="000000"/>
                <w:sz w:val="28"/>
                <w:szCs w:val="28"/>
                <w:lang w:val="uk-UA"/>
              </w:rPr>
              <w:t xml:space="preserve">згоди на зменшення площі земельної ділянки комунальної власності </w:t>
            </w:r>
            <w:r>
              <w:rPr>
                <w:rFonts w:hint="default" w:ascii="Times New Roman" w:hAnsi="Times New Roman" w:cs="Times New Roman"/>
                <w:sz w:val="28"/>
                <w:szCs w:val="28"/>
                <w:lang w:val="uk-UA"/>
              </w:rPr>
              <w:t>(ПР №1606 від 27.11.2023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9-35/2023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rFonts w:ascii="Times New Roman" w:hAnsi="Times New Roman"/>
                <w:sz w:val="28"/>
                <w:szCs w:val="28"/>
                <w:lang w:val="uk-UA" w:eastAsia="uk-UA"/>
              </w:rPr>
            </w:pPr>
            <w:bookmarkStart w:id="0" w:name="_Hlk130203233"/>
            <w:r>
              <w:rPr>
                <w:rFonts w:ascii="Times New Roman" w:hAnsi="Times New Roman" w:eastAsia="Times New Roman" w:cs="Times New Roman"/>
                <w:b w:val="0"/>
                <w:bCs/>
                <w:sz w:val="28"/>
                <w:szCs w:val="28"/>
                <w:lang w:val="uk-UA" w:eastAsia="ru-RU"/>
              </w:rPr>
              <w:t>Про внесення змін до додатку 26 «Програма розвитку</w:t>
            </w:r>
            <w:r>
              <w:rPr>
                <w:rFonts w:hint="default" w:ascii="Times New Roman" w:hAnsi="Times New Roman" w:cs="Times New Roman"/>
                <w:b w:val="0"/>
                <w:bCs/>
                <w:sz w:val="28"/>
                <w:szCs w:val="28"/>
                <w:lang w:val="uk-UA" w:eastAsia="ru-RU"/>
              </w:rPr>
              <w:t xml:space="preserve"> </w:t>
            </w:r>
            <w:r>
              <w:rPr>
                <w:rFonts w:ascii="Times New Roman" w:hAnsi="Times New Roman" w:eastAsia="Times New Roman" w:cs="Times New Roman"/>
                <w:b w:val="0"/>
                <w:bCs/>
                <w:sz w:val="28"/>
                <w:szCs w:val="28"/>
                <w:lang w:val="uk-UA" w:eastAsia="ru-RU"/>
              </w:rPr>
              <w:t>культури, мистецтва і охорони культурної спадщини</w:t>
            </w:r>
            <w:r>
              <w:rPr>
                <w:rFonts w:hint="default" w:ascii="Times New Roman" w:hAnsi="Times New Roman" w:cs="Times New Roman"/>
                <w:b w:val="0"/>
                <w:bCs/>
                <w:sz w:val="28"/>
                <w:szCs w:val="28"/>
                <w:lang w:val="uk-UA" w:eastAsia="ru-RU"/>
              </w:rPr>
              <w:t xml:space="preserve"> </w:t>
            </w:r>
            <w:r>
              <w:rPr>
                <w:rFonts w:ascii="Times New Roman" w:hAnsi="Times New Roman" w:eastAsia="Times New Roman" w:cs="Times New Roman"/>
                <w:b w:val="0"/>
                <w:bCs/>
                <w:sz w:val="28"/>
                <w:szCs w:val="28"/>
                <w:lang w:val="uk-UA" w:eastAsia="ru-RU"/>
              </w:rPr>
              <w:t>на 2023 рік», затвердженого рішенням Ніжинської міської ради  від 07.12.2022 р. № 3-26/2022 «Про затвердження  програм</w:t>
            </w:r>
            <w:r>
              <w:rPr>
                <w:rFonts w:hint="default" w:ascii="Times New Roman" w:hAnsi="Times New Roman" w:cs="Times New Roman"/>
                <w:b w:val="0"/>
                <w:bCs/>
                <w:sz w:val="28"/>
                <w:szCs w:val="28"/>
                <w:lang w:val="uk-UA" w:eastAsia="ru-RU"/>
              </w:rPr>
              <w:t xml:space="preserve"> </w:t>
            </w:r>
            <w:r>
              <w:rPr>
                <w:rFonts w:ascii="Times New Roman" w:hAnsi="Times New Roman" w:eastAsia="Times New Roman" w:cs="Times New Roman"/>
                <w:b w:val="0"/>
                <w:bCs/>
                <w:sz w:val="28"/>
                <w:szCs w:val="28"/>
                <w:lang w:val="uk-UA" w:eastAsia="ru-RU"/>
              </w:rPr>
              <w:t>місцевого/регіонального значення на 2023 рік»</w:t>
            </w:r>
            <w:bookmarkEnd w:id="0"/>
            <w:r>
              <w:rPr>
                <w:rFonts w:ascii="Times New Roman" w:hAnsi="Times New Roman" w:eastAsia="Times New Roman" w:cs="Times New Roman"/>
                <w:b w:val="0"/>
                <w:bCs/>
                <w:sz w:val="28"/>
                <w:szCs w:val="28"/>
                <w:lang w:eastAsia="ru-RU"/>
              </w:rPr>
              <w:t xml:space="preserve"> </w:t>
            </w:r>
            <w:r>
              <w:rPr>
                <w:rFonts w:hint="default" w:ascii="Times New Roman" w:hAnsi="Times New Roman" w:cs="Times New Roman"/>
                <w:sz w:val="28"/>
                <w:szCs w:val="28"/>
                <w:lang w:val="uk-UA"/>
              </w:rPr>
              <w:t>(ПР №1607 від 28.11.2023 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10-35/2023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ascii="Times New Roman" w:hAnsi="Times New Roman"/>
                <w:sz w:val="28"/>
                <w:szCs w:val="28"/>
                <w:lang w:val="uk-UA" w:eastAsia="uk-UA"/>
              </w:rPr>
            </w:pPr>
            <w:r>
              <w:rPr>
                <w:rFonts w:hint="default" w:ascii="Times New Roman" w:hAnsi="Times New Roman" w:cs="Times New Roman"/>
                <w:sz w:val="28"/>
                <w:szCs w:val="28"/>
              </w:rPr>
              <w:t xml:space="preserve">Про </w:t>
            </w:r>
            <w:r>
              <w:rPr>
                <w:rFonts w:hint="default" w:ascii="Times New Roman" w:hAnsi="Times New Roman" w:cs="Times New Roman"/>
                <w:sz w:val="28"/>
                <w:szCs w:val="28"/>
                <w:lang w:val="ru-RU"/>
              </w:rPr>
              <w:t>внесення з</w:t>
            </w:r>
            <w:r>
              <w:rPr>
                <w:rFonts w:hint="default" w:ascii="Times New Roman" w:hAnsi="Times New Roman" w:cs="Times New Roman"/>
                <w:sz w:val="28"/>
                <w:szCs w:val="28"/>
              </w:rPr>
              <w:t>мін</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 до «Міської</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 цільової Програми фінансової підтримки Комунального некомерційного підприємства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«Ніжинський міський центр первинної</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медико-санітарної допомоги» Ніжинської міської ради Чернігівської області та забезпечення медичної допомоги населенню на 2021-2023 роки»</w:t>
            </w:r>
            <w:r>
              <w:rPr>
                <w:rFonts w:hint="default" w:ascii="Times New Roman" w:hAnsi="Times New Roman" w:cs="Times New Roman"/>
                <w:sz w:val="28"/>
                <w:szCs w:val="28"/>
                <w:lang w:val="uk-UA"/>
              </w:rPr>
              <w:t xml:space="preserve"> (ПР №1612 від 30.11.2023 )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11-35/2023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hint="default" w:ascii="Times New Roman" w:hAnsi="Times New Roman" w:cs="Times New Roman"/>
                <w:color w:val="000000"/>
                <w:sz w:val="28"/>
                <w:szCs w:val="28"/>
                <w:lang w:val="uk-UA" w:eastAsia="uk-UA"/>
              </w:rPr>
            </w:pPr>
            <w:r>
              <w:rPr>
                <w:rFonts w:hint="default" w:ascii="Times New Roman" w:hAnsi="Times New Roman" w:cs="Times New Roman"/>
                <w:sz w:val="28"/>
                <w:szCs w:val="28"/>
              </w:rPr>
              <w:t>Про внесення змін до «Програми розвитку цивільного захисту Ніжинської міської територіальної громади на 2023 рік»</w:t>
            </w:r>
            <w:r>
              <w:rPr>
                <w:rFonts w:hint="default" w:ascii="Times New Roman" w:hAnsi="Times New Roman" w:cs="Times New Roman"/>
                <w:sz w:val="28"/>
                <w:szCs w:val="28"/>
                <w:lang w:val="uk-UA"/>
              </w:rPr>
              <w:t xml:space="preserve"> (ПР 1614 від 30.11.2023 )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12-35/2023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hint="default" w:ascii="Times New Roman" w:hAnsi="Times New Roman" w:cs="Times New Roman"/>
                <w:color w:val="000000"/>
                <w:sz w:val="28"/>
                <w:szCs w:val="28"/>
                <w:lang w:val="uk-UA" w:eastAsia="uk-UA"/>
              </w:rPr>
            </w:pPr>
            <w:r>
              <w:rPr>
                <w:rFonts w:hint="default" w:ascii="Times New Roman" w:hAnsi="Times New Roman" w:cs="Times New Roman"/>
                <w:sz w:val="28"/>
                <w:szCs w:val="28"/>
              </w:rPr>
              <w:t>Про внесення змін до «Комплексної програми заходів та робіт з територіальної оборони Ніжинської міської територіальної громади на 2023 рік»</w:t>
            </w:r>
            <w:r>
              <w:rPr>
                <w:rFonts w:hint="default" w:ascii="Times New Roman" w:hAnsi="Times New Roman" w:cs="Times New Roman"/>
                <w:sz w:val="28"/>
                <w:szCs w:val="28"/>
                <w:lang w:val="uk-UA"/>
              </w:rPr>
              <w:t xml:space="preserve"> (ПР 1615 від 30.11.2023 )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13-35/2023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r>
              <w:rPr>
                <w:rFonts w:ascii="Times New Roman" w:hAnsi="Times New Roman"/>
                <w:sz w:val="28"/>
                <w:szCs w:val="28"/>
                <w:lang w:val="uk-UA" w:eastAsia="en-US"/>
              </w:rPr>
              <w:t xml:space="preserve"> </w:t>
            </w: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hint="default" w:ascii="Times New Roman" w:hAnsi="Times New Roman" w:cs="Times New Roman"/>
                <w:sz w:val="28"/>
                <w:szCs w:val="28"/>
                <w:lang w:val="uk-UA" w:eastAsia="uk-UA"/>
              </w:rPr>
            </w:pPr>
            <w:r>
              <w:rPr>
                <w:rFonts w:hint="default" w:ascii="Times New Roman" w:hAnsi="Times New Roman" w:cs="Times New Roman"/>
                <w:sz w:val="28"/>
                <w:szCs w:val="28"/>
              </w:rPr>
              <w:t>Про внесення змін до Міської цільової Програми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2023 рік (додаток №7 до рішення Ніжинської міської ради від 07 грудня 2022 року № 3-26/2022</w:t>
            </w:r>
            <w:r>
              <w:rPr>
                <w:rFonts w:hint="default" w:ascii="Times New Roman" w:hAnsi="Times New Roman" w:cs="Times New Roman"/>
                <w:sz w:val="28"/>
                <w:szCs w:val="28"/>
                <w:lang w:val="uk-UA"/>
              </w:rPr>
              <w:t xml:space="preserve">            (ПР 1626 від 01.12.2023 )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14-35/2023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hint="default" w:ascii="Times New Roman" w:hAnsi="Times New Roman" w:cs="Times New Roman"/>
                <w:bCs/>
                <w:sz w:val="28"/>
                <w:szCs w:val="28"/>
              </w:rPr>
            </w:pPr>
            <w:r>
              <w:rPr>
                <w:rFonts w:hint="default" w:ascii="Times New Roman" w:hAnsi="Times New Roman" w:cs="Times New Roman"/>
                <w:sz w:val="28"/>
                <w:szCs w:val="28"/>
                <w:lang w:val="uk-UA"/>
              </w:rPr>
              <w:t>Про внесення змін до «Міської цільової програми «Турбота» на 2023 рік» (додаток № 11), затвердженої рішенням Ніжинської міської ради Чернігівської області від 07.12.2022 р.№ 3-26/2022 «Про затвердження програм місцевого/регіонального значення на 2023 рік» (зі змінами) (ПР 1627 від 01.12.2023 )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7"/>
                <w:szCs w:val="27"/>
                <w:lang w:val="uk-UA" w:eastAsia="en-US"/>
              </w:rPr>
            </w:pPr>
            <w:r>
              <w:rPr>
                <w:rFonts w:hint="default" w:ascii="Times New Roman" w:hAnsi="Times New Roman"/>
                <w:b/>
                <w:bCs/>
                <w:i/>
                <w:sz w:val="27"/>
                <w:szCs w:val="27"/>
                <w:lang w:val="uk-UA" w:eastAsia="en-US"/>
              </w:rPr>
              <w:t>15-35/2023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color w:val="000000"/>
                <w:sz w:val="28"/>
                <w:szCs w:val="28"/>
                <w:lang w:val="uk-UA"/>
              </w:rPr>
            </w:pPr>
            <w:r>
              <w:rPr>
                <w:rFonts w:ascii="Times New Roman" w:hAnsi="Times New Roman" w:eastAsia="Times New Roman" w:cs="Times New Roman"/>
                <w:bCs/>
                <w:sz w:val="28"/>
                <w:szCs w:val="28"/>
                <w:lang w:val="uk-UA" w:eastAsia="ru-RU"/>
              </w:rPr>
              <w:t>Про внесення змін до Порядку надання фінансової підтримки громадським організаціям, що зареєстровані та здійснюють волонтерську діяльність на території Ніжинської міської територіальної громади, за рахунок коштів бюджету Ніжинської міської територіальної громади</w:t>
            </w:r>
            <w:r>
              <w:rPr>
                <w:rFonts w:hint="default" w:ascii="Times New Roman" w:hAnsi="Times New Roman" w:cs="Times New Roman"/>
                <w:bCs/>
                <w:sz w:val="28"/>
                <w:szCs w:val="28"/>
                <w:lang w:val="uk-UA" w:eastAsia="ru-RU"/>
              </w:rPr>
              <w:t xml:space="preserve"> </w:t>
            </w:r>
            <w:r>
              <w:rPr>
                <w:rFonts w:hint="default" w:ascii="Times New Roman" w:hAnsi="Times New Roman" w:cs="Times New Roman"/>
                <w:sz w:val="28"/>
                <w:szCs w:val="28"/>
                <w:lang w:val="uk-UA"/>
              </w:rPr>
              <w:t>(ПР 1618 від 30.11.2023 )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16 -35/2023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color w:val="000000"/>
                <w:sz w:val="28"/>
                <w:szCs w:val="28"/>
                <w:lang w:val="uk-UA"/>
              </w:rPr>
            </w:pPr>
            <w:r>
              <w:rPr>
                <w:rFonts w:hint="default" w:ascii="Times New Roman" w:hAnsi="Times New Roman" w:cs="Times New Roman"/>
                <w:sz w:val="28"/>
                <w:szCs w:val="28"/>
                <w:lang w:val="uk-UA"/>
              </w:rPr>
              <w:t xml:space="preserve">Про внесення змін в міську   цільову програму </w:t>
            </w:r>
            <w:bookmarkStart w:id="1" w:name="_Hlk93155217"/>
            <w:r>
              <w:rPr>
                <w:rFonts w:hint="default" w:ascii="Times New Roman" w:hAnsi="Times New Roman" w:cs="Times New Roman"/>
                <w:sz w:val="28"/>
                <w:szCs w:val="28"/>
                <w:lang w:val="uk-UA"/>
              </w:rPr>
              <w:t xml:space="preserve">«Розвитку  комунального підприємства «Ніжинське управління водопровідно-каналізаційного господарства» на 2023 рік» (Додаток 32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1"/>
            <w:r>
              <w:rPr>
                <w:rFonts w:hint="default" w:ascii="Times New Roman" w:hAnsi="Times New Roman" w:cs="Times New Roman"/>
                <w:sz w:val="28"/>
                <w:szCs w:val="28"/>
                <w:lang w:val="uk-UA"/>
              </w:rPr>
              <w:t>(ПР №1631 від 01.12.2023 )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17-35/2023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bidi w:val="0"/>
              <w:rPr>
                <w:rFonts w:ascii="Calibri" w:hAnsi="Calibri" w:eastAsia="Times New Roman" w:cs="Times New Roman"/>
                <w:color w:val="000000"/>
                <w:sz w:val="28"/>
                <w:szCs w:val="28"/>
                <w:lang w:val="uk-UA" w:eastAsia="ru-RU" w:bidi="ar-SA"/>
              </w:rPr>
            </w:pPr>
            <w:r>
              <w:rPr>
                <w:rFonts w:hint="default" w:ascii="Times New Roman" w:hAnsi="Times New Roman" w:cs="Times New Roman"/>
                <w:sz w:val="28"/>
                <w:szCs w:val="28"/>
                <w:lang w:val="uk-UA" w:eastAsia="ru-RU"/>
              </w:rPr>
              <w:t xml:space="preserve">Про передачу майна </w:t>
            </w:r>
            <w:r>
              <w:rPr>
                <w:rFonts w:hint="default" w:ascii="Times New Roman" w:hAnsi="Times New Roman" w:cs="Times New Roman"/>
                <w:sz w:val="28"/>
                <w:szCs w:val="28"/>
                <w:lang w:val="uk-UA"/>
              </w:rPr>
              <w:t>(ПР 1613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18-35/2023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jc w:val="both"/>
              <w:rPr>
                <w:rFonts w:hint="default" w:ascii="Calibri" w:hAnsi="Calibri" w:eastAsia="Times New Roman" w:cs="Times New Roman"/>
                <w:color w:val="000000"/>
                <w:sz w:val="28"/>
                <w:szCs w:val="28"/>
                <w:lang w:val="uk-UA" w:eastAsia="ru-RU" w:bidi="ar-SA"/>
              </w:rPr>
            </w:pPr>
            <w:r>
              <w:rPr>
                <w:rFonts w:hint="default" w:ascii="Times New Roman" w:hAnsi="Times New Roman" w:cs="Times New Roman"/>
                <w:color w:val="000000"/>
                <w:sz w:val="28"/>
                <w:szCs w:val="28"/>
                <w:lang w:val="uk-UA"/>
              </w:rPr>
              <w:t xml:space="preserve">Про надання дозволу на списання основних засобів з балансу Ніжинської гімназії №2 Ніжинської міської ради Чернігівської області </w:t>
            </w:r>
            <w:r>
              <w:rPr>
                <w:rFonts w:hint="default" w:ascii="Times New Roman" w:hAnsi="Times New Roman" w:cs="Times New Roman"/>
                <w:sz w:val="28"/>
                <w:szCs w:val="28"/>
                <w:lang w:val="uk-UA"/>
              </w:rPr>
              <w:t>(ПР 1628 від 01.12.2023 )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19-35/2023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bidi w:val="0"/>
              <w:jc w:val="both"/>
              <w:rPr>
                <w:rFonts w:hint="default" w:ascii="Calibri" w:hAnsi="Calibri" w:eastAsia="Times New Roman" w:cs="Times New Roman"/>
                <w:color w:val="000000"/>
                <w:sz w:val="22"/>
                <w:szCs w:val="28"/>
                <w:lang w:val="uk-UA" w:eastAsia="ru-RU" w:bidi="ar-SA"/>
              </w:rPr>
            </w:pPr>
            <w:r>
              <w:rPr>
                <w:rFonts w:hint="default" w:ascii="Times New Roman" w:hAnsi="Times New Roman" w:cs="Times New Roman"/>
                <w:color w:val="000000"/>
                <w:sz w:val="28"/>
                <w:szCs w:val="28"/>
                <w:lang w:val="uk-UA"/>
              </w:rPr>
              <w:t xml:space="preserve">Про затвердження пріоритетною послуги в Ніжинській міській територіальній громаді </w:t>
            </w:r>
            <w:r>
              <w:rPr>
                <w:rFonts w:hint="default" w:ascii="Times New Roman" w:hAnsi="Times New Roman" w:cs="Times New Roman"/>
                <w:sz w:val="28"/>
                <w:szCs w:val="28"/>
                <w:lang w:val="uk-UA"/>
              </w:rPr>
              <w:t>(ПР №1630 від 01.12.2023 )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20-35/2023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1"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rFonts w:hint="default"/>
                <w:color w:val="000000"/>
                <w:szCs w:val="28"/>
                <w:lang w:val="uk-UA"/>
              </w:rPr>
            </w:pPr>
            <w:bookmarkStart w:id="2" w:name="_Hlk127522749"/>
            <w:bookmarkStart w:id="3" w:name="_Hlk109985296"/>
            <w:bookmarkStart w:id="4" w:name="_Hlk127953476"/>
            <w:r>
              <w:rPr>
                <w:rFonts w:ascii="Times New Roman" w:hAnsi="Times New Roman" w:eastAsia="Times New Roman" w:cs="Times New Roman"/>
                <w:sz w:val="28"/>
                <w:szCs w:val="28"/>
                <w:lang w:val="uk-UA" w:eastAsia="ru-RU"/>
              </w:rPr>
              <w:t xml:space="preserve">Про </w:t>
            </w:r>
            <w:bookmarkEnd w:id="2"/>
            <w:bookmarkEnd w:id="3"/>
            <w:r>
              <w:rPr>
                <w:rFonts w:ascii="Times New Roman" w:hAnsi="Times New Roman" w:eastAsia="Times New Roman" w:cs="Times New Roman"/>
                <w:sz w:val="28"/>
                <w:szCs w:val="28"/>
                <w:lang w:val="uk-UA" w:eastAsia="ru-RU"/>
              </w:rPr>
              <w:t xml:space="preserve">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w:t>
            </w:r>
            <w:r>
              <w:rPr>
                <w:rFonts w:ascii="Times New Roman" w:hAnsi="Times New Roman" w:cs="Times New Roman"/>
                <w:sz w:val="28"/>
                <w:szCs w:val="28"/>
                <w:lang w:val="uk-UA"/>
              </w:rPr>
              <w:t>Ніжинського міського Будинку культури</w:t>
            </w:r>
            <w:r>
              <w:rPr>
                <w:rFonts w:ascii="Times New Roman" w:hAnsi="Times New Roman" w:eastAsia="Times New Roman" w:cs="Times New Roman"/>
                <w:sz w:val="28"/>
                <w:szCs w:val="28"/>
                <w:lang w:val="uk-UA" w:eastAsia="ru-RU"/>
              </w:rPr>
              <w:t xml:space="preserve"> в рамках співпраці виконавчого комітету Ніжинської міської ради з Програмою  МТД «</w:t>
            </w:r>
            <w:r>
              <w:rPr>
                <w:rFonts w:ascii="Times New Roman" w:hAnsi="Times New Roman" w:eastAsia="Times New Roman" w:cs="Times New Roman"/>
                <w:sz w:val="28"/>
                <w:szCs w:val="28"/>
                <w:lang w:val="en-US" w:eastAsia="ru-RU"/>
              </w:rPr>
              <w:t>DOBRE</w:t>
            </w:r>
            <w:r>
              <w:rPr>
                <w:rFonts w:ascii="Times New Roman" w:hAnsi="Times New Roman" w:eastAsia="Times New Roman" w:cs="Times New Roman"/>
                <w:sz w:val="28"/>
                <w:szCs w:val="28"/>
                <w:lang w:val="uk-UA" w:eastAsia="ru-RU"/>
              </w:rPr>
              <w:t>»</w:t>
            </w:r>
            <w:bookmarkEnd w:id="4"/>
            <w:r>
              <w:rPr>
                <w:rFonts w:hint="default" w:ascii="Times New Roman" w:hAnsi="Times New Roman" w:cs="Times New Roman"/>
                <w:sz w:val="28"/>
                <w:szCs w:val="28"/>
                <w:lang w:val="uk-UA" w:eastAsia="ru-RU"/>
              </w:rPr>
              <w:t xml:space="preserve"> </w:t>
            </w:r>
            <w:r>
              <w:rPr>
                <w:rFonts w:hint="default" w:ascii="Times New Roman" w:hAnsi="Times New Roman" w:cs="Times New Roman"/>
                <w:sz w:val="28"/>
                <w:szCs w:val="28"/>
                <w:lang w:val="uk-UA"/>
              </w:rPr>
              <w:t>(ПР 1625 від 01.12.2023 )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7"/>
                <w:szCs w:val="27"/>
                <w:lang w:val="uk-UA" w:eastAsia="en-US"/>
              </w:rPr>
            </w:pPr>
            <w:r>
              <w:rPr>
                <w:rFonts w:hint="default" w:ascii="Times New Roman" w:hAnsi="Times New Roman"/>
                <w:b/>
                <w:bCs/>
                <w:i/>
                <w:sz w:val="27"/>
                <w:szCs w:val="27"/>
                <w:lang w:val="uk-UA" w:eastAsia="en-US"/>
              </w:rPr>
              <w:t>21-35/2023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382" w:type="pct"/>
            <w:tcBorders>
              <w:top w:val="single" w:color="auto" w:sz="4" w:space="0"/>
              <w:left w:val="single" w:color="000000" w:sz="4" w:space="0"/>
              <w:bottom w:val="single" w:color="auto" w:sz="4" w:space="0"/>
              <w:right w:val="single" w:color="000000" w:sz="4" w:space="0"/>
            </w:tcBorders>
          </w:tcPr>
          <w:p>
            <w:pPr>
              <w:pStyle w:val="11"/>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2"/>
              <w:numPr>
                <w:ilvl w:val="0"/>
                <w:numId w:val="0"/>
              </w:numPr>
              <w:jc w:val="both"/>
              <w:rPr>
                <w:rFonts w:ascii="Times New Roman" w:hAnsi="Times New Roman"/>
                <w:color w:val="000000"/>
                <w:sz w:val="28"/>
                <w:szCs w:val="28"/>
                <w:lang w:val="uk-UA"/>
              </w:rPr>
            </w:pPr>
            <w:r>
              <w:rPr>
                <w:rFonts w:ascii="Times New Roman" w:hAnsi="Times New Roman" w:eastAsia="Times New Roman" w:cs="Times New Roman"/>
                <w:sz w:val="28"/>
                <w:szCs w:val="28"/>
                <w:lang w:val="uk-UA" w:eastAsia="ru-RU"/>
              </w:rPr>
              <w:t>Про безоплатне прийняття у комунальну власність Ніжинської міської територіальної громади товарно-матеріальних цінностей та подальшу їх передачу відповідним балансоутримувачам в рамках співпраці виконавчого комітету Ніжинської міської ради з Програмою  МТД «</w:t>
            </w:r>
            <w:r>
              <w:rPr>
                <w:rFonts w:ascii="Times New Roman" w:hAnsi="Times New Roman" w:eastAsia="Times New Roman" w:cs="Times New Roman"/>
                <w:sz w:val="28"/>
                <w:szCs w:val="28"/>
                <w:lang w:val="en-US" w:eastAsia="ru-RU"/>
              </w:rPr>
              <w:t>DOBRE</w:t>
            </w:r>
            <w:r>
              <w:rPr>
                <w:rFonts w:ascii="Times New Roman" w:hAnsi="Times New Roman" w:eastAsia="Times New Roman" w:cs="Times New Roman"/>
                <w:sz w:val="28"/>
                <w:szCs w:val="28"/>
                <w:lang w:val="uk-UA" w:eastAsia="ru-RU"/>
              </w:rPr>
              <w:t>»</w:t>
            </w:r>
            <w:r>
              <w:rPr>
                <w:rFonts w:ascii="Times New Roman" w:hAnsi="Times New Roman" w:cs="Times New Roman"/>
                <w:sz w:val="28"/>
                <w:szCs w:val="28"/>
                <w:lang w:val="uk-UA"/>
              </w:rPr>
              <w:t>.</w:t>
            </w:r>
            <w:r>
              <w:rPr>
                <w:rFonts w:hint="default" w:ascii="Times New Roman" w:hAnsi="Times New Roman" w:cs="Times New Roman"/>
                <w:sz w:val="28"/>
                <w:szCs w:val="28"/>
                <w:lang w:val="uk-UA"/>
              </w:rPr>
              <w:t>(ПР 1637 від 04.12.2023 )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22-35/2023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2"/>
              <w:numPr>
                <w:ilvl w:val="0"/>
                <w:numId w:val="0"/>
              </w:numPr>
              <w:jc w:val="both"/>
              <w:rPr>
                <w:sz w:val="28"/>
                <w:szCs w:val="28"/>
                <w:lang w:val="uk-UA"/>
              </w:rPr>
            </w:pPr>
            <w:r>
              <w:rPr>
                <w:rFonts w:ascii="Times New Roman" w:hAnsi="Times New Roman" w:eastAsia="Times New Roman" w:cs="Times New Roman"/>
                <w:sz w:val="28"/>
                <w:szCs w:val="28"/>
                <w:lang w:val="uk-UA" w:eastAsia="ru-RU"/>
              </w:rPr>
              <w:t xml:space="preserve">Про безоплатне прийняття у комунальну власність Ніжинської міської територіальної громади товарно-матеріальних цінностей в рамках </w:t>
            </w:r>
            <w:r>
              <w:rPr>
                <w:rFonts w:ascii="Times New Roman" w:hAnsi="Times New Roman" w:cs="Times New Roman"/>
                <w:sz w:val="28"/>
                <w:szCs w:val="28"/>
                <w:lang w:val="uk-UA"/>
              </w:rPr>
              <w:t xml:space="preserve">співпраці виконавчого комітету Ніжинської міської ради з міжнародною благодійною організацією </w:t>
            </w:r>
            <w:r>
              <w:rPr>
                <w:rFonts w:ascii="Times New Roman" w:hAnsi="Times New Roman" w:cs="Times New Roman"/>
                <w:sz w:val="28"/>
                <w:szCs w:val="28"/>
              </w:rPr>
              <w:t>«Партнерство «Кожній дитині»</w:t>
            </w:r>
            <w:r>
              <w:rPr>
                <w:rFonts w:hint="default" w:ascii="Times New Roman" w:hAnsi="Times New Roman" w:cs="Times New Roman"/>
                <w:sz w:val="28"/>
                <w:szCs w:val="28"/>
                <w:lang w:val="uk-UA"/>
              </w:rPr>
              <w:t xml:space="preserve"> (ПР 1638 від 04.12.2023 )</w:t>
            </w:r>
            <w:r>
              <w:rPr>
                <w:rFonts w:ascii="Times New Roman" w:hAnsi="Times New Roman" w:cs="Times New Roman"/>
                <w:sz w:val="28"/>
                <w:szCs w:val="28"/>
                <w:lang w:val="uk-UA"/>
              </w:rPr>
              <w:t>.</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23-35/2023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2"/>
              <w:numPr>
                <w:ilvl w:val="0"/>
                <w:numId w:val="0"/>
              </w:numPr>
              <w:spacing w:after="0"/>
              <w:jc w:val="both"/>
              <w:rPr>
                <w:rFonts w:ascii="Times New Roman" w:hAnsi="Times New Roman"/>
                <w:sz w:val="28"/>
                <w:szCs w:val="28"/>
                <w:lang w:val="uk-UA"/>
              </w:rPr>
            </w:pPr>
            <w:r>
              <w:rPr>
                <w:rFonts w:ascii="Times New Roman" w:hAnsi="Times New Roman" w:cs="Times New Roman"/>
                <w:sz w:val="28"/>
                <w:szCs w:val="28"/>
                <w:lang w:val="uk-UA"/>
              </w:rPr>
              <w:t>Про внесення змін до п.п.1.1. п.1, п.2, п.п.3.1 п.3 та  п.п.4.1 п.4 рішення Ніжинської міської ради від 08.11.2023 р.   №33-34/2023 «Про передачу на баланс генераторів відповідним балансоутримувачам.</w:t>
            </w:r>
            <w:r>
              <w:rPr>
                <w:rFonts w:hint="default" w:ascii="Times New Roman" w:hAnsi="Times New Roman" w:cs="Times New Roman"/>
                <w:sz w:val="28"/>
                <w:szCs w:val="28"/>
                <w:lang w:val="uk-UA"/>
              </w:rPr>
              <w:t xml:space="preserve"> (ПР 1639 від 04.12.2023 )</w:t>
            </w:r>
            <w:r>
              <w:rPr>
                <w:rFonts w:ascii="Times New Roman" w:hAnsi="Times New Roman" w:cs="Times New Roman"/>
                <w:sz w:val="28"/>
                <w:szCs w:val="28"/>
                <w:lang w:val="uk-UA"/>
              </w:rPr>
              <w:t>.</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24-35/2023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2"/>
              <w:numPr>
                <w:ilvl w:val="0"/>
                <w:numId w:val="0"/>
              </w:numPr>
              <w:spacing w:after="0"/>
              <w:jc w:val="both"/>
              <w:rPr>
                <w:rFonts w:ascii="Times New Roman" w:hAnsi="Times New Roman"/>
                <w:sz w:val="28"/>
                <w:szCs w:val="28"/>
                <w:lang w:val="uk-UA"/>
              </w:rPr>
            </w:pPr>
            <w:r>
              <w:rPr>
                <w:rFonts w:ascii="Times New Roman" w:hAnsi="Times New Roman" w:cs="Times New Roman"/>
                <w:sz w:val="28"/>
                <w:szCs w:val="28"/>
                <w:lang w:val="uk-UA"/>
              </w:rPr>
              <w:t>Про включення в перелік об’єктів комунальної власності Ніжинської міської територіальної громади картири №59 у будинку квартирного типу №96б, за адресою: м.Ніжин,  вулиця Шевченка.</w:t>
            </w:r>
            <w:r>
              <w:rPr>
                <w:rFonts w:hint="default" w:ascii="Times New Roman" w:hAnsi="Times New Roman" w:cs="Times New Roman"/>
                <w:sz w:val="28"/>
                <w:szCs w:val="28"/>
                <w:lang w:val="uk-UA"/>
              </w:rPr>
              <w:t>(ПР 1640 від 04.12.2023 )</w:t>
            </w:r>
            <w:r>
              <w:rPr>
                <w:rFonts w:ascii="Times New Roman" w:hAnsi="Times New Roman" w:cs="Times New Roman"/>
                <w:sz w:val="28"/>
                <w:szCs w:val="28"/>
                <w:lang w:val="uk-UA"/>
              </w:rPr>
              <w:t>.</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25-35/2023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3"/>
              <w:numPr>
                <w:ilvl w:val="0"/>
                <w:numId w:val="0"/>
              </w:numPr>
              <w:shd w:val="clear" w:color="auto" w:fill="FFFFFF"/>
              <w:spacing w:before="0" w:beforeAutospacing="0" w:after="0" w:afterAutospacing="0" w:line="240" w:lineRule="auto"/>
              <w:jc w:val="both"/>
              <w:rPr>
                <w:spacing w:val="-1"/>
                <w:sz w:val="28"/>
                <w:szCs w:val="28"/>
                <w:lang w:val="uk-UA"/>
              </w:rPr>
            </w:pPr>
            <w:r>
              <w:rPr>
                <w:b w:val="0"/>
                <w:sz w:val="28"/>
                <w:szCs w:val="28"/>
                <w:lang w:val="uk-UA"/>
              </w:rPr>
              <w:t>Про продовження договору оренди цілісного майнового комплексу від 24 грудня 2003 року укладеного з товариством з обмеженою відповідальністю «НіжинТеплоМережі» без проведення аукціону</w:t>
            </w:r>
            <w:r>
              <w:rPr>
                <w:rFonts w:hint="default"/>
                <w:b w:val="0"/>
                <w:sz w:val="28"/>
                <w:szCs w:val="28"/>
                <w:lang w:val="uk-UA"/>
              </w:rPr>
              <w:t xml:space="preserve"> </w:t>
            </w:r>
            <w:r>
              <w:rPr>
                <w:rFonts w:hint="default" w:ascii="Times New Roman" w:hAnsi="Times New Roman" w:cs="Times New Roman"/>
                <w:b w:val="0"/>
                <w:bCs w:val="0"/>
                <w:sz w:val="28"/>
                <w:szCs w:val="28"/>
                <w:lang w:val="uk-UA"/>
              </w:rPr>
              <w:t>(ПР 164</w:t>
            </w:r>
            <w:r>
              <w:rPr>
                <w:rFonts w:hint="default" w:cs="Times New Roman"/>
                <w:b w:val="0"/>
                <w:bCs w:val="0"/>
                <w:sz w:val="28"/>
                <w:szCs w:val="28"/>
                <w:lang w:val="uk-UA"/>
              </w:rPr>
              <w:t>1</w:t>
            </w:r>
            <w:r>
              <w:rPr>
                <w:rFonts w:hint="default" w:ascii="Times New Roman" w:hAnsi="Times New Roman" w:cs="Times New Roman"/>
                <w:b w:val="0"/>
                <w:bCs w:val="0"/>
                <w:sz w:val="28"/>
                <w:szCs w:val="28"/>
                <w:lang w:val="uk-UA"/>
              </w:rPr>
              <w:t xml:space="preserve"> від 04.12.2023 )</w:t>
            </w:r>
            <w:r>
              <w:rPr>
                <w:rFonts w:ascii="Times New Roman" w:hAnsi="Times New Roman" w:cs="Times New Roman"/>
                <w:b w:val="0"/>
                <w:bCs w:val="0"/>
                <w:sz w:val="28"/>
                <w:szCs w:val="28"/>
                <w:lang w:val="uk-UA"/>
              </w:rPr>
              <w:t>.</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26-35/2023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7"/>
              <w:bidi w:val="0"/>
              <w:spacing w:line="240" w:lineRule="auto"/>
              <w:jc w:val="both"/>
              <w:rPr>
                <w:rFonts w:hint="default" w:ascii="Times New Roman" w:hAnsi="Times New Roman" w:cs="Times New Roman"/>
                <w:sz w:val="28"/>
                <w:szCs w:val="28"/>
                <w:lang w:val="uk-UA"/>
              </w:rPr>
            </w:pPr>
            <w:r>
              <w:rPr>
                <w:rFonts w:hint="default" w:ascii="Times New Roman" w:hAnsi="Times New Roman" w:cs="Times New Roman"/>
                <w:sz w:val="28"/>
                <w:szCs w:val="28"/>
              </w:rPr>
              <w:t xml:space="preserve">Про дострокове припинення повноважень депутата Ніжинської міської ради Чернігівської області </w:t>
            </w:r>
            <w:r>
              <w:rPr>
                <w:rFonts w:hint="default" w:ascii="Times New Roman" w:hAnsi="Times New Roman" w:cs="Times New Roman"/>
                <w:sz w:val="28"/>
                <w:szCs w:val="28"/>
                <w:lang w:val="en-US"/>
              </w:rPr>
              <w:t>VII</w:t>
            </w:r>
            <w:r>
              <w:rPr>
                <w:rFonts w:hint="default" w:ascii="Times New Roman" w:hAnsi="Times New Roman" w:cs="Times New Roman"/>
                <w:sz w:val="28"/>
                <w:szCs w:val="28"/>
              </w:rPr>
              <w:t xml:space="preserve">І скликання </w:t>
            </w:r>
            <w:r>
              <w:rPr>
                <w:rFonts w:hint="default" w:ascii="Times New Roman" w:hAnsi="Times New Roman" w:cs="Times New Roman"/>
                <w:sz w:val="28"/>
                <w:szCs w:val="28"/>
                <w:lang w:val="uk-UA"/>
              </w:rPr>
              <w:t>Нікитенко О.В. (ПР 1609  від 29.11.2023 )</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8"/>
                <w:szCs w:val="28"/>
                <w:lang w:val="uk-UA" w:eastAsia="en-US"/>
              </w:rPr>
            </w:pPr>
            <w:r>
              <w:rPr>
                <w:rFonts w:hint="default" w:ascii="Times New Roman" w:hAnsi="Times New Roman"/>
                <w:b/>
                <w:bCs/>
                <w:i/>
                <w:sz w:val="27"/>
                <w:szCs w:val="27"/>
                <w:lang w:val="uk-UA" w:eastAsia="en-US"/>
              </w:rPr>
              <w:t>27-35/2023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jc w:val="both"/>
              <w:rPr>
                <w:rFonts w:ascii="Calibri" w:hAnsi="Calibri" w:eastAsia="Times New Roman" w:cs="Times New Roman"/>
                <w:color w:val="000000"/>
                <w:sz w:val="22"/>
                <w:szCs w:val="28"/>
                <w:lang w:val="uk-UA" w:eastAsia="ru-RU" w:bidi="ar-SA"/>
              </w:rPr>
            </w:pPr>
            <w:r>
              <w:rPr>
                <w:rFonts w:hint="default" w:ascii="Times New Roman" w:hAnsi="Times New Roman" w:cs="Times New Roman"/>
                <w:sz w:val="28"/>
                <w:szCs w:val="28"/>
              </w:rPr>
              <w:t>Про формування конкурсної комісії для проведення конкурсу з відбору незалежних членів наглядової ради комунального некомерційного підприємства «Ніжинська міська стоматологічна поліклініка» Ніжинської міської ради Чернігівської області.</w:t>
            </w:r>
            <w:r>
              <w:rPr>
                <w:rFonts w:hint="default" w:ascii="Times New Roman" w:hAnsi="Times New Roman" w:cs="Times New Roman"/>
                <w:sz w:val="28"/>
                <w:szCs w:val="28"/>
                <w:lang w:val="uk-UA"/>
              </w:rPr>
              <w:t>(ПР 1619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cs="Times New Roman"/>
                <w:b/>
                <w:bCs/>
                <w:i/>
                <w:sz w:val="27"/>
                <w:szCs w:val="27"/>
                <w:lang w:val="uk-UA" w:eastAsia="en-US" w:bidi="ar-SA"/>
              </w:rPr>
            </w:pPr>
            <w:r>
              <w:rPr>
                <w:rFonts w:hint="default" w:ascii="Times New Roman" w:hAnsi="Times New Roman"/>
                <w:b/>
                <w:bCs/>
                <w:i/>
                <w:sz w:val="27"/>
                <w:szCs w:val="27"/>
                <w:lang w:val="uk-UA" w:eastAsia="en-US"/>
              </w:rPr>
              <w:t>28-35/2023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jc w:val="both"/>
              <w:rPr>
                <w:rFonts w:ascii="Times New Roman" w:hAnsi="Times New Roman" w:eastAsia="Times New Roman" w:cs="Times New Roman"/>
                <w:color w:val="000000"/>
                <w:sz w:val="28"/>
                <w:szCs w:val="28"/>
                <w:lang w:val="uk-UA" w:eastAsia="ru-RU" w:bidi="ar-SA"/>
              </w:rPr>
            </w:pPr>
            <w:r>
              <w:rPr>
                <w:rFonts w:hint="default" w:ascii="Times New Roman" w:hAnsi="Times New Roman" w:cs="Times New Roman"/>
                <w:sz w:val="28"/>
                <w:szCs w:val="28"/>
              </w:rPr>
              <w:t>Про формування конкурсної комісії для проведення конкурсу з відбору незалежних членів наглядової ради комунального некомерційного підприємства «Ніжинський міський пологовий будинок» Ніжинської міської ради Чернігівської області.</w:t>
            </w:r>
            <w:r>
              <w:rPr>
                <w:rFonts w:hint="default" w:ascii="Times New Roman" w:hAnsi="Times New Roman" w:cs="Times New Roman"/>
                <w:sz w:val="28"/>
                <w:szCs w:val="28"/>
                <w:lang w:val="uk-UA"/>
              </w:rPr>
              <w:t>(ПР 1620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29-35/2023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1"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jc w:val="both"/>
              <w:rPr>
                <w:sz w:val="28"/>
                <w:szCs w:val="28"/>
                <w:lang w:val="uk-UA"/>
              </w:rPr>
            </w:pPr>
            <w:r>
              <w:rPr>
                <w:rFonts w:hint="default" w:ascii="Times New Roman" w:hAnsi="Times New Roman" w:cs="Times New Roman"/>
                <w:sz w:val="28"/>
                <w:szCs w:val="28"/>
              </w:rPr>
              <w:t>Про формування конкурсної комісії для проведення конкурсу з відбору незалежних членів наглядової ради комунального некомерційного підприємства «Ніжинський міський центр первинної</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медико-санітарної допомоги» Ніжинської міської ради Чернігівської області</w:t>
            </w:r>
            <w:r>
              <w:rPr>
                <w:rFonts w:hint="default" w:ascii="Times New Roman" w:hAnsi="Times New Roman" w:cs="Times New Roman"/>
                <w:sz w:val="28"/>
                <w:szCs w:val="28"/>
                <w:lang w:val="uk-UA"/>
              </w:rPr>
              <w:t xml:space="preserve"> (ПР 1621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30-35/2023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9"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rPr>
              <w:t>Про формування конкурсної комісії для проведення конкурсу з відбору незалежних членів наглядової ради</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комунального некомерційного підприємства «Ніжинська центральна міська лікарня імені Миколи Галицького» Ніжинської міської ради Чернігівської області</w:t>
            </w:r>
            <w:r>
              <w:rPr>
                <w:rFonts w:hint="default" w:ascii="Times New Roman" w:hAnsi="Times New Roman" w:cs="Times New Roman"/>
                <w:sz w:val="28"/>
                <w:szCs w:val="28"/>
                <w:lang w:val="uk-UA"/>
              </w:rPr>
              <w:t xml:space="preserve"> (ПР 1622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31-35/2023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69"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jc w:val="both"/>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Про внесення змін до </w:t>
            </w:r>
            <w:r>
              <w:rPr>
                <w:rFonts w:hint="default" w:ascii="Times New Roman" w:hAnsi="Times New Roman" w:cs="Times New Roman"/>
                <w:bCs/>
                <w:sz w:val="28"/>
                <w:szCs w:val="28"/>
                <w:lang w:val="uk-UA"/>
              </w:rPr>
              <w:t xml:space="preserve">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територіальної громади, затвердженого рішенням Ніжинської  міської ради № 38-75/2020 від 01.07.2020 р. (зі змінами) </w:t>
            </w:r>
            <w:r>
              <w:rPr>
                <w:rFonts w:hint="default" w:ascii="Times New Roman" w:hAnsi="Times New Roman" w:cs="Times New Roman"/>
                <w:sz w:val="28"/>
                <w:szCs w:val="28"/>
                <w:lang w:val="uk-UA"/>
              </w:rPr>
              <w:t>(ПР 1629 від 01.12.2023 )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cs="Times New Roman"/>
                <w:b/>
                <w:bCs/>
                <w:i/>
                <w:sz w:val="27"/>
                <w:szCs w:val="27"/>
                <w:lang w:val="uk-UA" w:eastAsia="en-US" w:bidi="ar-SA"/>
              </w:rPr>
            </w:pPr>
            <w:r>
              <w:rPr>
                <w:rFonts w:hint="default" w:ascii="Times New Roman" w:hAnsi="Times New Roman"/>
                <w:b/>
                <w:bCs/>
                <w:i/>
                <w:sz w:val="27"/>
                <w:szCs w:val="27"/>
                <w:lang w:val="uk-UA" w:eastAsia="en-US"/>
              </w:rPr>
              <w:t>32-35/2023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jc w:val="both"/>
              <w:rPr>
                <w:rFonts w:hint="default" w:ascii="Times New Roman" w:hAnsi="Times New Roman" w:eastAsia="Times New Roman" w:cs="Times New Roman"/>
                <w:color w:val="000000"/>
                <w:sz w:val="28"/>
                <w:szCs w:val="28"/>
                <w:lang w:val="uk-UA" w:eastAsia="ru-RU" w:bidi="ar-SA"/>
              </w:rPr>
            </w:pPr>
            <w:r>
              <w:rPr>
                <w:rFonts w:hint="default" w:ascii="Times New Roman" w:hAnsi="Times New Roman" w:cs="Times New Roman"/>
                <w:sz w:val="28"/>
                <w:szCs w:val="28"/>
              </w:rPr>
              <w:t>Про виготовлення проекту землеустрою щодо встановлення (зміни) меж адміністративно-територіальної одиниці с. Кунашівка Ніжинської міської територіальної громади Чернігівської області.</w:t>
            </w:r>
            <w:r>
              <w:rPr>
                <w:rFonts w:hint="default" w:ascii="Times New Roman" w:hAnsi="Times New Roman" w:cs="Times New Roman"/>
                <w:sz w:val="28"/>
                <w:szCs w:val="28"/>
                <w:lang w:val="uk-UA"/>
              </w:rPr>
              <w:t>(ПР № 1611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33-35/2023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bidi w:val="0"/>
              <w:jc w:val="both"/>
              <w:rPr>
                <w:rFonts w:hint="default" w:ascii="Calibri" w:hAnsi="Calibri" w:eastAsia="Times New Roman" w:cs="Times New Roman"/>
                <w:color w:val="000000"/>
                <w:sz w:val="22"/>
                <w:szCs w:val="28"/>
                <w:lang w:val="uk-UA" w:eastAsia="ru-RU" w:bidi="ar-SA"/>
              </w:rPr>
            </w:pPr>
            <w:r>
              <w:rPr>
                <w:rFonts w:hint="default" w:ascii="Times New Roman" w:hAnsi="Times New Roman" w:cs="Times New Roman"/>
                <w:sz w:val="28"/>
                <w:szCs w:val="28"/>
              </w:rPr>
              <w:t>Про надання дозволу на виготовлення технічної документації з нормативної грошової оцінки с. Кунашівка Ніжинської міської територіальної громади Чернігівської області.</w:t>
            </w:r>
            <w:r>
              <w:rPr>
                <w:rFonts w:hint="default" w:ascii="Times New Roman" w:hAnsi="Times New Roman" w:cs="Times New Roman"/>
                <w:sz w:val="28"/>
                <w:szCs w:val="28"/>
                <w:lang w:val="uk-UA"/>
              </w:rPr>
              <w:t>(ПР №1610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34-35/2023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8"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bidi w:val="0"/>
              <w:jc w:val="both"/>
              <w:rPr>
                <w:rFonts w:hint="default" w:ascii="Calibri" w:hAnsi="Calibri" w:eastAsia="Times New Roman" w:cs="Times New Roman"/>
                <w:color w:val="000000"/>
                <w:sz w:val="22"/>
                <w:szCs w:val="28"/>
                <w:lang w:val="uk-UA" w:eastAsia="ru-RU" w:bidi="ar-SA"/>
              </w:rPr>
            </w:pPr>
            <w:bookmarkStart w:id="5" w:name="_Hlk51837992"/>
            <w:r>
              <w:rPr>
                <w:rFonts w:ascii="Times New Roman" w:hAnsi="Times New Roman"/>
                <w:color w:val="000000"/>
                <w:sz w:val="28"/>
                <w:szCs w:val="28"/>
              </w:rPr>
              <w:t>Про затвердження технічної документації із землеустрою та надання земельних ділянок у приватну власність, про затвердження проекту землеустрою</w:t>
            </w:r>
            <w:bookmarkEnd w:id="5"/>
            <w:r>
              <w:rPr>
                <w:rFonts w:hint="default" w:ascii="Times New Roman" w:hAnsi="Times New Roman"/>
                <w:color w:val="000000"/>
                <w:sz w:val="28"/>
                <w:szCs w:val="28"/>
                <w:lang w:val="uk-UA"/>
              </w:rPr>
              <w:t xml:space="preserve"> </w:t>
            </w:r>
            <w:r>
              <w:rPr>
                <w:rFonts w:hint="default" w:ascii="Times New Roman" w:hAnsi="Times New Roman" w:cs="Times New Roman"/>
                <w:sz w:val="28"/>
                <w:szCs w:val="28"/>
                <w:lang w:val="uk-UA"/>
              </w:rPr>
              <w:t>(ПР №1623 від 01.12.2023 )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35-35/2023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jc w:val="both"/>
              <w:rPr>
                <w:rFonts w:ascii="Times New Roman" w:hAnsi="Times New Roman" w:eastAsia="Times New Roman" w:cs="Times New Roman"/>
                <w:color w:val="000000"/>
                <w:sz w:val="28"/>
                <w:szCs w:val="28"/>
                <w:lang w:val="uk-UA" w:eastAsia="ru-RU" w:bidi="ar-SA"/>
              </w:rPr>
            </w:pPr>
            <w:r>
              <w:rPr>
                <w:rFonts w:ascii="Times New Roman" w:hAnsi="Times New Roman"/>
                <w:color w:val="000000"/>
                <w:sz w:val="28"/>
                <w:szCs w:val="28"/>
              </w:rPr>
              <w:t>Про надання дозволу на виготовлення проекту землеустрою щодо відведення земельної ділянки у власність, припинення права користування земельною ділянкою</w:t>
            </w:r>
            <w:r>
              <w:rPr>
                <w:rFonts w:hint="default" w:ascii="Times New Roman" w:hAnsi="Times New Roman"/>
                <w:color w:val="000000"/>
                <w:sz w:val="28"/>
                <w:szCs w:val="28"/>
                <w:lang w:val="uk-UA"/>
              </w:rPr>
              <w:t xml:space="preserve"> </w:t>
            </w:r>
            <w:r>
              <w:rPr>
                <w:rFonts w:hint="default" w:ascii="Times New Roman" w:hAnsi="Times New Roman" w:cs="Times New Roman"/>
                <w:sz w:val="28"/>
                <w:szCs w:val="28"/>
                <w:lang w:val="uk-UA"/>
              </w:rPr>
              <w:t>(ПР 1624 від 01.12.2023 )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36-35/2023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pStyle w:val="7"/>
              <w:numPr>
                <w:ilvl w:val="0"/>
                <w:numId w:val="0"/>
              </w:numPr>
              <w:tabs>
                <w:tab w:val="left" w:pos="180"/>
              </w:tabs>
              <w:spacing w:after="0" w:line="240" w:lineRule="auto"/>
              <w:jc w:val="both"/>
              <w:rPr>
                <w:rFonts w:hint="default" w:ascii="Times New Roman" w:hAnsi="Times New Roman" w:eastAsia="Times New Roman" w:cs="Times New Roman"/>
                <w:sz w:val="28"/>
                <w:szCs w:val="28"/>
                <w:lang w:val="uk-UA" w:eastAsia="ru-RU" w:bidi="ar-SA"/>
              </w:rPr>
            </w:pPr>
            <w:r>
              <w:rPr>
                <w:rFonts w:hint="default" w:ascii="Times New Roman" w:hAnsi="Times New Roman" w:cs="Times New Roman"/>
                <w:sz w:val="28"/>
                <w:szCs w:val="28"/>
              </w:rPr>
              <w:t xml:space="preserve">Про реструктуризацію заборгованості </w:t>
            </w:r>
            <w:r>
              <w:rPr>
                <w:rFonts w:hint="default" w:ascii="Times New Roman" w:hAnsi="Times New Roman" w:cs="Times New Roman"/>
                <w:sz w:val="28"/>
                <w:szCs w:val="28"/>
                <w:lang w:val="uk-UA"/>
              </w:rPr>
              <w:t xml:space="preserve">зі сплати  </w:t>
            </w:r>
            <w:r>
              <w:rPr>
                <w:rFonts w:hint="default" w:ascii="Times New Roman" w:hAnsi="Times New Roman" w:cs="Times New Roman"/>
                <w:sz w:val="28"/>
                <w:szCs w:val="28"/>
              </w:rPr>
              <w:t>за фактичне користування земельн</w:t>
            </w:r>
            <w:r>
              <w:rPr>
                <w:rFonts w:hint="default" w:ascii="Times New Roman" w:hAnsi="Times New Roman" w:cs="Times New Roman"/>
                <w:sz w:val="28"/>
                <w:szCs w:val="28"/>
                <w:lang w:val="uk-UA"/>
              </w:rPr>
              <w:t>ими</w:t>
            </w:r>
            <w:r>
              <w:rPr>
                <w:rFonts w:hint="default" w:ascii="Times New Roman" w:hAnsi="Times New Roman" w:cs="Times New Roman"/>
                <w:sz w:val="28"/>
                <w:szCs w:val="28"/>
              </w:rPr>
              <w:t xml:space="preserve"> ділян</w:t>
            </w:r>
            <w:r>
              <w:rPr>
                <w:rFonts w:hint="default" w:ascii="Times New Roman" w:hAnsi="Times New Roman" w:cs="Times New Roman"/>
                <w:sz w:val="28"/>
                <w:szCs w:val="28"/>
                <w:lang w:val="uk-UA"/>
              </w:rPr>
              <w:t>ками</w:t>
            </w:r>
            <w:r>
              <w:rPr>
                <w:rFonts w:hint="default" w:ascii="Times New Roman" w:hAnsi="Times New Roman" w:cs="Times New Roman"/>
                <w:sz w:val="28"/>
                <w:szCs w:val="28"/>
              </w:rPr>
              <w:t>, без належних на те правових підстав, за адресою: м. Ніжин, вулиця</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1"/>
                <w:shd w:val="clear" w:color="auto" w:fill="FFFFFF"/>
              </w:rPr>
              <w:t xml:space="preserve">Б. Хмельницького, </w:t>
            </w:r>
            <w:r>
              <w:rPr>
                <w:rFonts w:hint="default" w:ascii="Times New Roman" w:hAnsi="Times New Roman" w:cs="Times New Roman"/>
                <w:sz w:val="28"/>
                <w:szCs w:val="28"/>
              </w:rPr>
              <w:t>37/</w:t>
            </w:r>
            <w:r>
              <w:rPr>
                <w:rFonts w:hint="default" w:ascii="Times New Roman" w:hAnsi="Times New Roman" w:cs="Times New Roman"/>
                <w:sz w:val="28"/>
                <w:szCs w:val="28"/>
                <w:lang w:val="uk-UA"/>
              </w:rPr>
              <w:t xml:space="preserve">4, </w:t>
            </w:r>
            <w:r>
              <w:rPr>
                <w:rFonts w:hint="default" w:ascii="Times New Roman" w:hAnsi="Times New Roman" w:cs="Times New Roman"/>
                <w:sz w:val="28"/>
                <w:szCs w:val="28"/>
              </w:rPr>
              <w:t>37/</w:t>
            </w:r>
            <w:r>
              <w:rPr>
                <w:rFonts w:hint="default" w:ascii="Times New Roman" w:hAnsi="Times New Roman" w:cs="Times New Roman"/>
                <w:sz w:val="28"/>
                <w:szCs w:val="28"/>
                <w:lang w:val="uk-UA"/>
              </w:rPr>
              <w:t xml:space="preserve">2, </w:t>
            </w:r>
            <w:r>
              <w:rPr>
                <w:rFonts w:hint="default" w:ascii="Times New Roman" w:hAnsi="Times New Roman" w:cs="Times New Roman"/>
                <w:sz w:val="28"/>
                <w:szCs w:val="28"/>
              </w:rPr>
              <w:t>37/</w:t>
            </w:r>
            <w:r>
              <w:rPr>
                <w:rFonts w:hint="default" w:ascii="Times New Roman" w:hAnsi="Times New Roman" w:cs="Times New Roman"/>
                <w:sz w:val="28"/>
                <w:szCs w:val="28"/>
                <w:lang w:val="uk-UA"/>
              </w:rPr>
              <w:t xml:space="preserve">7 </w:t>
            </w:r>
            <w:r>
              <w:rPr>
                <w:rFonts w:hint="default" w:ascii="Times New Roman" w:hAnsi="Times New Roman" w:cs="Times New Roman"/>
                <w:color w:val="000000"/>
                <w:sz w:val="28"/>
                <w:szCs w:val="28"/>
                <w:lang w:val="uk-UA"/>
              </w:rPr>
              <w:t>(ПР №1632 від 01.12.2023р.);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37-35/2023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pStyle w:val="7"/>
              <w:numPr>
                <w:ilvl w:val="0"/>
                <w:numId w:val="0"/>
              </w:numPr>
              <w:tabs>
                <w:tab w:val="left" w:pos="180"/>
              </w:tabs>
              <w:spacing w:after="0" w:line="240" w:lineRule="auto"/>
              <w:jc w:val="both"/>
              <w:rPr>
                <w:rFonts w:hint="default" w:ascii="Times New Roman" w:hAnsi="Times New Roman" w:eastAsia="Times New Roman" w:cs="Times New Roman"/>
                <w:szCs w:val="28"/>
                <w:lang w:val="uk-UA" w:eastAsia="ru-RU" w:bidi="ar-SA"/>
              </w:rPr>
            </w:pPr>
            <w:r>
              <w:rPr>
                <w:rFonts w:hint="default" w:ascii="Times New Roman" w:hAnsi="Times New Roman" w:cs="Times New Roman"/>
                <w:sz w:val="28"/>
                <w:szCs w:val="28"/>
                <w:lang w:val="uk-UA"/>
              </w:rPr>
              <w:t>Про поновлення договорів оренди земельних ділянок, надання згоди на виготовлення технічної документації із землеустрою, надання дозволу на виготовлення проекту землеустрою,</w:t>
            </w:r>
            <w:r>
              <w:rPr>
                <w:rFonts w:hint="default" w:ascii="Times New Roman" w:hAnsi="Times New Roman" w:cs="Times New Roman"/>
                <w:color w:val="000000"/>
                <w:sz w:val="28"/>
                <w:szCs w:val="28"/>
                <w:lang w:val="uk-UA"/>
              </w:rPr>
              <w:t xml:space="preserve"> затвердження </w:t>
            </w:r>
            <w:r>
              <w:rPr>
                <w:rFonts w:hint="default" w:ascii="Times New Roman" w:hAnsi="Times New Roman" w:cs="Times New Roman"/>
                <w:sz w:val="28"/>
                <w:szCs w:val="28"/>
                <w:lang w:val="uk-UA"/>
              </w:rPr>
              <w:t>проектів землеустрою, надання земельних ділянок  у  користування юридичним особам.</w:t>
            </w:r>
            <w:r>
              <w:rPr>
                <w:rFonts w:hint="default" w:ascii="Times New Roman" w:hAnsi="Times New Roman" w:cs="Times New Roman"/>
                <w:color w:val="000000"/>
                <w:sz w:val="28"/>
                <w:szCs w:val="28"/>
                <w:lang w:val="uk-UA"/>
              </w:rPr>
              <w:t xml:space="preserve"> (ПР №1633 від 01.12.2023р.);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38-35/2023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pStyle w:val="12"/>
              <w:numPr>
                <w:ilvl w:val="0"/>
                <w:numId w:val="0"/>
              </w:numPr>
              <w:spacing w:after="0" w:line="240" w:lineRule="auto"/>
              <w:jc w:val="both"/>
              <w:rPr>
                <w:rFonts w:ascii="Times New Roman" w:hAnsi="Times New Roman" w:eastAsia="Times New Roman" w:cs="Times New Roman"/>
                <w:szCs w:val="28"/>
                <w:lang w:val="uk-UA" w:eastAsia="ru-RU" w:bidi="ar-SA"/>
              </w:rPr>
            </w:pPr>
            <w:r>
              <w:rPr>
                <w:rFonts w:ascii="Times New Roman" w:hAnsi="Times New Roman"/>
                <w:sz w:val="28"/>
                <w:szCs w:val="28"/>
              </w:rPr>
              <w:t>Про надання у користування на умовах оренди, припинення</w:t>
            </w:r>
            <w:r>
              <w:rPr>
                <w:rFonts w:ascii="Times New Roman" w:hAnsi="Times New Roman"/>
                <w:b/>
                <w:sz w:val="28"/>
                <w:szCs w:val="28"/>
              </w:rPr>
              <w:t xml:space="preserve"> </w:t>
            </w:r>
            <w:r>
              <w:rPr>
                <w:rFonts w:ascii="Times New Roman" w:hAnsi="Times New Roman"/>
                <w:sz w:val="28"/>
                <w:szCs w:val="28"/>
              </w:rPr>
              <w:t>права</w:t>
            </w:r>
            <w:r>
              <w:rPr>
                <w:rFonts w:ascii="Times New Roman" w:hAnsi="Times New Roman"/>
                <w:b/>
                <w:sz w:val="28"/>
                <w:szCs w:val="28"/>
              </w:rPr>
              <w:t xml:space="preserve"> </w:t>
            </w:r>
            <w:r>
              <w:rPr>
                <w:rFonts w:ascii="Times New Roman" w:hAnsi="Times New Roman"/>
                <w:sz w:val="28"/>
                <w:szCs w:val="28"/>
              </w:rPr>
              <w:t>користування, надання згоди на виготовлення технічної документації суб’єктам господарювання</w:t>
            </w:r>
            <w:r>
              <w:rPr>
                <w:rFonts w:ascii="Times New Roman" w:hAnsi="Times New Roman"/>
                <w:b/>
                <w:sz w:val="28"/>
                <w:szCs w:val="28"/>
              </w:rPr>
              <w:t xml:space="preserve"> </w:t>
            </w:r>
            <w:r>
              <w:rPr>
                <w:rFonts w:ascii="Times New Roman" w:hAnsi="Times New Roman"/>
                <w:sz w:val="28"/>
                <w:szCs w:val="28"/>
              </w:rPr>
              <w:t>фізичним особам</w:t>
            </w:r>
            <w:r>
              <w:rPr>
                <w:rFonts w:ascii="Times New Roman" w:hAnsi="Times New Roman"/>
                <w:b/>
                <w:sz w:val="28"/>
                <w:szCs w:val="28"/>
                <w:lang w:val="uk-UA"/>
              </w:rPr>
              <w:t xml:space="preserve">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1634</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01</w:t>
            </w:r>
            <w:r>
              <w:rPr>
                <w:rFonts w:ascii="Times New Roman" w:hAnsi="Times New Roman"/>
                <w:color w:val="000000"/>
                <w:sz w:val="28"/>
                <w:szCs w:val="28"/>
                <w:lang w:val="uk-UA"/>
              </w:rPr>
              <w:t>.</w:t>
            </w:r>
            <w:r>
              <w:rPr>
                <w:rFonts w:hint="default" w:ascii="Times New Roman" w:hAnsi="Times New Roman"/>
                <w:color w:val="000000"/>
                <w:sz w:val="28"/>
                <w:szCs w:val="28"/>
                <w:lang w:val="uk-UA"/>
              </w:rPr>
              <w:t>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39-35/2023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Cs w:val="28"/>
                <w:lang w:val="uk-UA"/>
              </w:rPr>
            </w:pPr>
            <w:r>
              <w:rPr>
                <w:rFonts w:ascii="Times New Roman" w:hAnsi="Times New Roman" w:eastAsia="Times New Roman" w:cs="Times New Roman"/>
                <w:sz w:val="28"/>
                <w:szCs w:val="28"/>
                <w:lang w:val="uk-UA" w:eastAsia="ru-RU"/>
              </w:rPr>
              <w:t>Про включення в перелік земельних</w:t>
            </w:r>
            <w:r>
              <w:rPr>
                <w:rFonts w:hint="default" w:ascii="Times New Roman" w:hAnsi="Times New Roman" w:cs="Times New Roman"/>
                <w:sz w:val="28"/>
                <w:szCs w:val="28"/>
                <w:lang w:val="uk-UA" w:eastAsia="ru-RU"/>
              </w:rPr>
              <w:t xml:space="preserve"> </w:t>
            </w:r>
            <w:r>
              <w:rPr>
                <w:rFonts w:ascii="Times New Roman" w:hAnsi="Times New Roman" w:eastAsia="Times New Roman" w:cs="Times New Roman"/>
                <w:sz w:val="28"/>
                <w:szCs w:val="28"/>
                <w:lang w:val="uk-UA" w:eastAsia="ru-RU"/>
              </w:rPr>
              <w:t>ділянок для продажу права оренди на земельних торгах окремими лотами</w:t>
            </w:r>
            <w:r>
              <w:rPr>
                <w:rFonts w:hint="default" w:ascii="Times New Roman" w:hAnsi="Times New Roman" w:cs="Times New Roman"/>
                <w:sz w:val="28"/>
                <w:szCs w:val="28"/>
                <w:lang w:val="uk-UA" w:eastAsia="ru-RU"/>
              </w:rPr>
              <w:t xml:space="preserve"> </w:t>
            </w:r>
            <w:r>
              <w:rPr>
                <w:rFonts w:hint="default" w:ascii="Times New Roman" w:hAnsi="Times New Roman" w:cs="Times New Roman"/>
                <w:sz w:val="28"/>
                <w:szCs w:val="28"/>
                <w:lang w:val="uk-UA"/>
              </w:rPr>
              <w:t>(ПР № 1617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40 -35/2023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spacing w:after="0" w:line="240" w:lineRule="auto"/>
              <w:jc w:val="both"/>
              <w:rPr>
                <w:rFonts w:ascii="Times New Roman" w:hAnsi="Times New Roman" w:eastAsia="Times New Roman" w:cs="Times New Roman"/>
                <w:sz w:val="28"/>
                <w:szCs w:val="28"/>
                <w:lang w:val="uk-UA" w:eastAsia="ru-RU" w:bidi="ar-SA"/>
              </w:rPr>
            </w:pPr>
            <w:r>
              <w:rPr>
                <w:rFonts w:ascii="Times New Roman" w:hAnsi="Times New Roman" w:cs="Times New Roman"/>
                <w:sz w:val="28"/>
                <w:szCs w:val="28"/>
                <w:lang w:val="uk-UA"/>
              </w:rPr>
              <w:t>Про внесення зміни в рішення міської ради, про погодження про</w:t>
            </w:r>
            <w:r>
              <w:rPr>
                <w:rFonts w:ascii="Times New Roman" w:hAnsi="Times New Roman" w:eastAsia="Times New Roman" w:cs="Times New Roman"/>
                <w:sz w:val="28"/>
                <w:szCs w:val="28"/>
                <w:lang w:val="uk-UA" w:eastAsia="ru-RU"/>
              </w:rPr>
              <w:t>екту землеустрою, п</w:t>
            </w:r>
            <w:r>
              <w:rPr>
                <w:rFonts w:ascii="Times New Roman" w:hAnsi="Times New Roman" w:cs="Times New Roman"/>
                <w:sz w:val="28"/>
                <w:szCs w:val="28"/>
                <w:lang w:val="uk-UA"/>
              </w:rPr>
              <w:t xml:space="preserve">ро внесення змін до договору оренди,  погодження технічної документації щодо поділу земельної ділянки, надання дозволу на </w:t>
            </w:r>
            <w:r>
              <w:rPr>
                <w:rFonts w:ascii="Times New Roman" w:hAnsi="Times New Roman" w:eastAsia="Times New Roman" w:cs="Times New Roman"/>
                <w:sz w:val="28"/>
                <w:szCs w:val="28"/>
                <w:lang w:val="uk-UA" w:eastAsia="ru-RU"/>
              </w:rPr>
              <w:t>виготовлення проекту землеустрою</w:t>
            </w:r>
            <w:r>
              <w:rPr>
                <w:rFonts w:hint="default" w:ascii="Times New Roman" w:hAnsi="Times New Roman" w:cs="Times New Roman"/>
                <w:sz w:val="28"/>
                <w:szCs w:val="28"/>
                <w:lang w:val="uk-UA" w:eastAsia="ru-RU"/>
              </w:rPr>
              <w:t xml:space="preserve"> </w:t>
            </w:r>
            <w:r>
              <w:rPr>
                <w:rFonts w:hint="default" w:ascii="Times New Roman" w:hAnsi="Times New Roman" w:cs="Times New Roman"/>
                <w:sz w:val="28"/>
                <w:szCs w:val="28"/>
                <w:lang w:val="uk-UA"/>
              </w:rPr>
              <w:t>(ПР № 1616 від 30.11.2023 )</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7"/>
                <w:szCs w:val="27"/>
                <w:lang w:val="uk-UA" w:eastAsia="en-US" w:bidi="ar-SA"/>
              </w:rPr>
            </w:pPr>
            <w:r>
              <w:rPr>
                <w:rFonts w:hint="default" w:ascii="Times New Roman" w:hAnsi="Times New Roman"/>
                <w:b/>
                <w:bCs/>
                <w:i/>
                <w:sz w:val="27"/>
                <w:szCs w:val="27"/>
                <w:lang w:val="uk-UA" w:eastAsia="en-US"/>
              </w:rPr>
              <w:t>41-35/2023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382" w:type="pct"/>
            <w:tcBorders>
              <w:top w:val="single" w:color="auto" w:sz="4" w:space="0"/>
              <w:left w:val="single" w:color="auto"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pStyle w:val="12"/>
              <w:numPr>
                <w:ilvl w:val="0"/>
                <w:numId w:val="0"/>
              </w:numPr>
              <w:spacing w:after="0" w:line="240" w:lineRule="auto"/>
              <w:jc w:val="both"/>
              <w:rPr>
                <w:rFonts w:ascii="Times New Roman" w:hAnsi="Times New Roman"/>
                <w:sz w:val="28"/>
                <w:szCs w:val="28"/>
              </w:rPr>
            </w:pPr>
            <w:r>
              <w:rPr>
                <w:rFonts w:ascii="Times New Roman" w:hAnsi="Times New Roman"/>
                <w:sz w:val="28"/>
                <w:szCs w:val="28"/>
                <w:lang w:val="uk-UA"/>
              </w:rPr>
              <w:t>Про продаж земельних ділянок несільськогосподарського призначення       власникам об’єктів нерухомого  майна, розміщених на цих ділянках</w:t>
            </w:r>
            <w:r>
              <w:rPr>
                <w:rFonts w:hint="default" w:ascii="Times New Roman" w:hAnsi="Times New Roman"/>
                <w:sz w:val="28"/>
                <w:szCs w:val="28"/>
                <w:lang w:val="uk-UA"/>
              </w:rPr>
              <w:t xml:space="preserve">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1635</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01.12</w:t>
            </w:r>
            <w:r>
              <w:rPr>
                <w:rFonts w:ascii="Times New Roman" w:hAnsi="Times New Roman"/>
                <w:color w:val="000000"/>
                <w:sz w:val="28"/>
                <w:szCs w:val="28"/>
                <w:lang w:val="uk-UA"/>
              </w:rPr>
              <w:t>.2023р.).</w:t>
            </w:r>
          </w:p>
          <w:p>
            <w:pPr>
              <w:pStyle w:val="17"/>
              <w:jc w:val="both"/>
              <w:rPr>
                <w:rFonts w:ascii="Times New Roman" w:hAnsi="Times New Roman" w:eastAsia="Times New Roman" w:cs="Times New Roman"/>
                <w:szCs w:val="28"/>
                <w:lang w:val="uk-UA" w:eastAsia="ru-RU" w:bidi="ar-SA"/>
              </w:rPr>
            </w:pP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ascii="Times New Roman" w:hAnsi="Times New Roman" w:cs="Times New Roman"/>
                <w:b/>
                <w:bCs/>
                <w:i/>
                <w:sz w:val="28"/>
                <w:szCs w:val="28"/>
                <w:lang w:val="uk-UA" w:eastAsia="en-US" w:bidi="ar-SA"/>
              </w:rPr>
              <w:t>На</w:t>
            </w:r>
            <w:r>
              <w:rPr>
                <w:rFonts w:hint="default" w:ascii="Times New Roman" w:hAnsi="Times New Roman" w:cs="Times New Roman"/>
                <w:b/>
                <w:bCs/>
                <w:i/>
                <w:sz w:val="28"/>
                <w:szCs w:val="28"/>
                <w:lang w:val="uk-UA" w:eastAsia="en-US" w:bidi="ar-SA"/>
              </w:rPr>
              <w:t xml:space="preserve"> доопрацювання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2"/>
              <w:numPr>
                <w:ilvl w:val="0"/>
                <w:numId w:val="0"/>
              </w:numPr>
              <w:spacing w:after="0" w:line="240" w:lineRule="auto"/>
              <w:jc w:val="both"/>
              <w:rPr>
                <w:sz w:val="28"/>
                <w:szCs w:val="28"/>
                <w:lang w:val="uk-UA"/>
              </w:rPr>
            </w:pPr>
            <w:r>
              <w:rPr>
                <w:rFonts w:hint="default" w:ascii="Times New Roman" w:hAnsi="Times New Roman" w:cs="Times New Roman"/>
                <w:sz w:val="28"/>
                <w:szCs w:val="28"/>
              </w:rPr>
              <w:t>Про припинення</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права</w:t>
            </w:r>
            <w:r>
              <w:rPr>
                <w:rFonts w:hint="default" w:ascii="Times New Roman" w:hAnsi="Times New Roman" w:cs="Times New Roman"/>
                <w:b/>
                <w:sz w:val="28"/>
                <w:szCs w:val="28"/>
              </w:rPr>
              <w:t xml:space="preserve"> </w:t>
            </w:r>
            <w:r>
              <w:rPr>
                <w:rFonts w:hint="default" w:ascii="Times New Roman" w:hAnsi="Times New Roman" w:cs="Times New Roman"/>
                <w:sz w:val="28"/>
                <w:szCs w:val="28"/>
              </w:rPr>
              <w:t>користування, надання у користування на умовах оренди земельної ділянки</w:t>
            </w:r>
            <w:r>
              <w:rPr>
                <w:rFonts w:hint="default"/>
                <w:sz w:val="28"/>
                <w:szCs w:val="28"/>
                <w:lang w:val="uk-UA"/>
              </w:rPr>
              <w:t xml:space="preserve">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1642</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04.12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8"/>
                <w:szCs w:val="28"/>
                <w:lang w:val="uk-UA" w:eastAsia="en-US"/>
              </w:rPr>
            </w:pPr>
            <w:r>
              <w:rPr>
                <w:rFonts w:hint="default" w:ascii="Times New Roman" w:hAnsi="Times New Roman"/>
                <w:b/>
                <w:bCs/>
                <w:i/>
                <w:sz w:val="27"/>
                <w:szCs w:val="27"/>
                <w:lang w:val="uk-UA" w:eastAsia="en-US"/>
              </w:rPr>
              <w:t>42-35/2023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sz w:val="28"/>
                <w:szCs w:val="28"/>
                <w:lang w:val="uk-UA"/>
              </w:rPr>
            </w:pPr>
            <w:r>
              <w:rPr>
                <w:rFonts w:hint="default" w:ascii="Times New Roman" w:hAnsi="Times New Roman" w:cs="Times New Roman"/>
                <w:sz w:val="28"/>
                <w:szCs w:val="28"/>
                <w:lang w:val="uk-UA"/>
              </w:rPr>
              <w:t xml:space="preserve">Про надання згоди приватному підприємству виробничо-комерційній фірмі «ТЕХНО-Т» на реконструкцію з добудовою цеху механічної обробки за адресою: Чернігівська обл., м. Ніжин, вул. Носівський шлях, 19 г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1636</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04.12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ascii="Times New Roman" w:hAnsi="Times New Roman"/>
                <w:b/>
                <w:bCs/>
                <w:i/>
                <w:sz w:val="28"/>
                <w:szCs w:val="28"/>
                <w:lang w:val="uk-UA" w:eastAsia="en-US"/>
              </w:rPr>
            </w:pPr>
            <w:r>
              <w:rPr>
                <w:rFonts w:hint="default" w:ascii="Times New Roman" w:hAnsi="Times New Roman"/>
                <w:b/>
                <w:bCs/>
                <w:i/>
                <w:sz w:val="27"/>
                <w:szCs w:val="27"/>
                <w:lang w:val="uk-UA" w:eastAsia="en-US"/>
              </w:rPr>
              <w:t>43-35/2023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bidi w:val="0"/>
              <w:jc w:val="both"/>
              <w:rPr>
                <w:lang w:val="uk-UA"/>
              </w:rPr>
            </w:pPr>
            <w:r>
              <w:rPr>
                <w:rFonts w:hint="default" w:ascii="Times New Roman" w:hAnsi="Times New Roman" w:cs="Times New Roman"/>
                <w:sz w:val="28"/>
                <w:szCs w:val="28"/>
              </w:rPr>
              <w:t xml:space="preserve">Про внесення змін до додатку №6 «Міська цільова </w:t>
            </w:r>
            <w:r>
              <w:rPr>
                <w:rFonts w:hint="default" w:ascii="Times New Roman" w:hAnsi="Times New Roman" w:cs="Times New Roman"/>
                <w:sz w:val="28"/>
                <w:szCs w:val="28"/>
                <w:lang w:val="uk-UA"/>
              </w:rPr>
              <w:t>п</w:t>
            </w:r>
            <w:r>
              <w:rPr>
                <w:rFonts w:hint="default" w:ascii="Times New Roman" w:hAnsi="Times New Roman" w:cs="Times New Roman"/>
                <w:sz w:val="28"/>
                <w:szCs w:val="28"/>
              </w:rPr>
              <w:t>рограма «Фінансова</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підтримка комунального некомерційного</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підприємства «Ніжинський міський пологовий будинок» на 2023 рік»</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до рішення Ніжинської міської ради</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від 07 грудня 2022 року №3-26/2022</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«Про затвердження бюджетних програм</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місцевого/</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регіонального</w:t>
            </w:r>
            <w:r>
              <w:rPr>
                <w:rFonts w:hint="default" w:ascii="Times New Roman" w:hAnsi="Times New Roman" w:cs="Times New Roman"/>
                <w:sz w:val="28"/>
                <w:szCs w:val="28"/>
                <w:lang w:val="uk-UA"/>
              </w:rPr>
              <w:t xml:space="preserve"> </w:t>
            </w:r>
            <w:r>
              <w:rPr>
                <w:rFonts w:hint="default" w:ascii="Times New Roman" w:hAnsi="Times New Roman" w:cs="Times New Roman"/>
                <w:sz w:val="28"/>
                <w:szCs w:val="28"/>
              </w:rPr>
              <w:t xml:space="preserve">значення на 2023 рік»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1643</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04.12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tcPr>
          <w:p>
            <w:pPr>
              <w:pStyle w:val="11"/>
              <w:spacing w:line="240" w:lineRule="auto"/>
              <w:jc w:val="both"/>
              <w:rPr>
                <w:rFonts w:hint="default" w:ascii="Times New Roman" w:hAnsi="Times New Roman"/>
                <w:b/>
                <w:bCs/>
                <w:i/>
                <w:sz w:val="28"/>
                <w:szCs w:val="28"/>
                <w:lang w:val="uk-UA" w:eastAsia="en-US"/>
              </w:rPr>
            </w:pPr>
            <w:r>
              <w:rPr>
                <w:rFonts w:hint="default" w:ascii="Times New Roman" w:hAnsi="Times New Roman"/>
                <w:b/>
                <w:bCs/>
                <w:i/>
                <w:sz w:val="27"/>
                <w:szCs w:val="27"/>
                <w:lang w:val="uk-UA" w:eastAsia="en-US"/>
              </w:rPr>
              <w:t>44-35/2023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spacing w:after="0"/>
              <w:jc w:val="both"/>
              <w:rPr>
                <w:rFonts w:hint="default" w:ascii="Times New Roman" w:hAnsi="Times New Roman" w:eastAsia="Times New Roman" w:cs="Times New Roman"/>
                <w:sz w:val="28"/>
                <w:szCs w:val="28"/>
                <w:lang w:val="uk-UA" w:eastAsia="ru-RU" w:bidi="ar-SA"/>
              </w:rPr>
            </w:pPr>
            <w:r>
              <w:rPr>
                <w:rFonts w:ascii="Times New Roman" w:hAnsi="Times New Roman"/>
                <w:sz w:val="28"/>
                <w:szCs w:val="28"/>
                <w:lang w:val="uk-UA"/>
              </w:rPr>
              <w:t>Про</w:t>
            </w:r>
            <w:r>
              <w:rPr>
                <w:rFonts w:hint="default" w:ascii="Times New Roman" w:hAnsi="Times New Roman"/>
                <w:sz w:val="28"/>
                <w:szCs w:val="28"/>
                <w:lang w:val="uk-UA"/>
              </w:rPr>
              <w:t xml:space="preserve"> надання дозволу на списання з балансу Товариства з обмеженою відповідальністю “НіжинТеплоМережі” орендованих основних засобів </w:t>
            </w:r>
            <w:r>
              <w:rPr>
                <w:rFonts w:hint="default" w:ascii="Times New Roman" w:hAnsi="Times New Roman" w:cs="Times New Roman"/>
                <w:b w:val="0"/>
                <w:bCs/>
                <w:sz w:val="28"/>
                <w:szCs w:val="28"/>
                <w:lang w:val="uk-UA" w:eastAsia="ru-RU"/>
              </w:rPr>
              <w:t xml:space="preserve"> (</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1645</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04.12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45-35/2023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spacing w:after="0" w:line="240" w:lineRule="auto"/>
              <w:jc w:val="both"/>
              <w:rPr>
                <w:rFonts w:hint="default" w:ascii="Calibri" w:hAnsi="Calibri" w:eastAsia="Times New Roman" w:cs="Times New Roman"/>
                <w:sz w:val="22"/>
                <w:szCs w:val="22"/>
                <w:lang w:val="uk-UA" w:eastAsia="ru-RU" w:bidi="ar-SA"/>
              </w:rPr>
            </w:pPr>
            <w:r>
              <w:rPr>
                <w:rFonts w:hint="default" w:ascii="Times New Roman" w:hAnsi="Times New Roman" w:cs="Times New Roman"/>
                <w:sz w:val="28"/>
                <w:szCs w:val="28"/>
                <w:lang w:val="uk-UA"/>
              </w:rPr>
              <w:t xml:space="preserve">Про включення об’єктів комунальної власності Ніжинської міської територіальної громади: групи нежитлових приміщень №2, загальною площею 510 кв.м., за адресою: </w:t>
            </w:r>
            <w:r>
              <w:rPr>
                <w:rFonts w:hint="default" w:ascii="Times New Roman" w:hAnsi="Times New Roman" w:eastAsia="Times New Roman" w:cs="Times New Roman"/>
                <w:sz w:val="28"/>
                <w:szCs w:val="28"/>
                <w:lang w:val="uk-UA" w:eastAsia="ru-RU"/>
              </w:rPr>
              <w:t xml:space="preserve">Чернігівська область, місто Ніжин, вулиця Шевченка, будинок 109/1 та нежитлової будівлі блочно-модульної котельні, загальною     площею 11,9 кв.м.,  за адресою: Чернігівська область, місто Ніжин,         вулиця Шевченка, будинок 109 </w:t>
            </w:r>
            <w:r>
              <w:rPr>
                <w:rFonts w:hint="default" w:ascii="Times New Roman" w:hAnsi="Times New Roman" w:cs="Times New Roman"/>
                <w:sz w:val="28"/>
                <w:szCs w:val="28"/>
                <w:lang w:val="uk-UA"/>
              </w:rPr>
              <w:t xml:space="preserve"> до Переліку другого типу</w:t>
            </w:r>
            <w:r>
              <w:rPr>
                <w:rFonts w:hint="default"/>
                <w:lang w:val="uk-UA"/>
              </w:rPr>
              <w:t xml:space="preserve">             </w:t>
            </w:r>
            <w:r>
              <w:rPr>
                <w:rFonts w:hint="default" w:ascii="Times New Roman" w:hAnsi="Times New Roman" w:cs="Times New Roman"/>
                <w:b w:val="0"/>
                <w:bCs/>
                <w:sz w:val="28"/>
                <w:szCs w:val="28"/>
                <w:lang w:val="uk-UA" w:eastAsia="ru-RU"/>
              </w:rPr>
              <w:t>(</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1647</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05.12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46-35/2023</w:t>
            </w:r>
            <w:r>
              <w:rPr>
                <w:rFonts w:hint="default" w:ascii="Times New Roman" w:hAnsi="Times New Roman"/>
                <w:b/>
                <w:bCs/>
                <w:i/>
                <w:sz w:val="28"/>
                <w:szCs w:val="28"/>
                <w:lang w:val="uk-UA"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spacing w:after="0" w:line="240" w:lineRule="auto"/>
              <w:jc w:val="both"/>
              <w:rPr>
                <w:rFonts w:ascii="Times New Roman" w:hAnsi="Times New Roman" w:eastAsia="Times New Roman" w:cs="Times New Roman"/>
                <w:color w:val="000000"/>
                <w:sz w:val="28"/>
                <w:szCs w:val="28"/>
                <w:lang w:val="uk-UA" w:eastAsia="ru-RU" w:bidi="ar-SA"/>
              </w:rPr>
            </w:pPr>
            <w:r>
              <w:rPr>
                <w:rFonts w:hint="default" w:ascii="Times New Roman" w:hAnsi="Times New Roman" w:cs="Times New Roman"/>
                <w:sz w:val="28"/>
                <w:szCs w:val="28"/>
                <w:lang w:val="uk-UA"/>
              </w:rPr>
              <w:t xml:space="preserve">Про оренду майна комунальної власності Ніжинської міської територіальної громади: групи нежитлових приміщень №2, загальною площею 510 кв.м., за адресою:          </w:t>
            </w:r>
            <w:r>
              <w:rPr>
                <w:rFonts w:hint="default" w:ascii="Times New Roman" w:hAnsi="Times New Roman" w:eastAsia="Times New Roman" w:cs="Times New Roman"/>
                <w:sz w:val="28"/>
                <w:szCs w:val="28"/>
                <w:lang w:val="uk-UA" w:eastAsia="ru-RU"/>
              </w:rPr>
              <w:t xml:space="preserve">Чернігівська область, місто Ніжин,           вулиця Шевченка, будинок 109/1 та нежитлової будівлі блочно-модульної котельні, загальною  площею 11,9 кв.м. за адресою: Чернігівська область, місто Ніжин,  вулиця Шевченка, будинок 109, </w:t>
            </w:r>
            <w:r>
              <w:rPr>
                <w:rFonts w:hint="default" w:ascii="Times New Roman" w:hAnsi="Times New Roman" w:cs="Times New Roman"/>
                <w:sz w:val="28"/>
                <w:szCs w:val="28"/>
                <w:lang w:val="uk-UA"/>
              </w:rPr>
              <w:t xml:space="preserve">без проведення аукціону            </w:t>
            </w:r>
            <w:r>
              <w:rPr>
                <w:rFonts w:hint="default" w:ascii="Times New Roman" w:hAnsi="Times New Roman" w:cs="Times New Roman"/>
                <w:b w:val="0"/>
                <w:bCs/>
                <w:sz w:val="28"/>
                <w:szCs w:val="28"/>
                <w:lang w:val="uk-UA" w:eastAsia="ru-RU"/>
              </w:rPr>
              <w:t>(</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1648</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05.12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8"/>
                <w:szCs w:val="28"/>
                <w:lang w:val="uk-UA" w:eastAsia="en-US"/>
              </w:rPr>
              <w:t>47</w:t>
            </w:r>
            <w:r>
              <w:rPr>
                <w:rFonts w:hint="default" w:ascii="Times New Roman" w:hAnsi="Times New Roman"/>
                <w:b/>
                <w:bCs/>
                <w:i/>
                <w:sz w:val="27"/>
                <w:szCs w:val="27"/>
                <w:lang w:val="uk-UA" w:eastAsia="en-US"/>
              </w:rPr>
              <w:t>-35/2023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spacing w:after="0" w:line="240" w:lineRule="auto"/>
              <w:jc w:val="both"/>
              <w:rPr>
                <w:rFonts w:hint="default" w:ascii="Calibri" w:hAnsi="Calibri" w:eastAsia="Times New Roman" w:cs="Times New Roman"/>
                <w:sz w:val="28"/>
                <w:szCs w:val="28"/>
                <w:lang w:val="uk-UA" w:eastAsia="ru-RU" w:bidi="ar-SA"/>
              </w:rPr>
            </w:pPr>
            <w:r>
              <w:rPr>
                <w:rFonts w:hint="default" w:ascii="Times New Roman" w:hAnsi="Times New Roman" w:cs="Times New Roman"/>
                <w:sz w:val="28"/>
                <w:szCs w:val="28"/>
                <w:lang w:val="uk-UA"/>
              </w:rPr>
              <w:t xml:space="preserve">Про затвердження меморандумів, декларацій та угод  про співпрацю </w:t>
            </w:r>
            <w:r>
              <w:rPr>
                <w:rFonts w:hint="default" w:ascii="Times New Roman" w:hAnsi="Times New Roman" w:cs="Times New Roman"/>
                <w:b w:val="0"/>
                <w:bCs/>
                <w:sz w:val="28"/>
                <w:szCs w:val="28"/>
                <w:lang w:val="uk-UA" w:eastAsia="ru-RU"/>
              </w:rPr>
              <w:t>(</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1651</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05.12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48-35/2023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382" w:type="pct"/>
            <w:tcBorders>
              <w:top w:val="single" w:color="auto" w:sz="4" w:space="0"/>
              <w:left w:val="single" w:color="000000" w:sz="4" w:space="0"/>
              <w:bottom w:val="single" w:color="auto" w:sz="4" w:space="0"/>
              <w:right w:val="single" w:color="000000" w:sz="4" w:space="0"/>
            </w:tcBorders>
          </w:tcPr>
          <w:p>
            <w:pPr>
              <w:pStyle w:val="14"/>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vAlign w:val="top"/>
          </w:tcPr>
          <w:p>
            <w:pPr>
              <w:pStyle w:val="14"/>
              <w:ind w:right="178"/>
              <w:rPr>
                <w:rFonts w:hint="default" w:ascii="Times New Roman" w:hAnsi="Times New Roman" w:eastAsia="Times New Roman" w:cs="Times New Roman"/>
                <w:color w:val="000000"/>
                <w:kern w:val="3"/>
                <w:sz w:val="28"/>
                <w:szCs w:val="28"/>
                <w:lang w:val="uk-UA" w:eastAsia="zh-CN" w:bidi="ar-SA"/>
              </w:rPr>
            </w:pPr>
            <w:r>
              <w:rPr>
                <w:sz w:val="28"/>
                <w:szCs w:val="28"/>
              </w:rPr>
              <w:t xml:space="preserve">Про надання дозволу на виготовлення технічної документації із землеустрою щодо встановлення меж частини земельної ділянки </w:t>
            </w:r>
            <w:r>
              <w:rPr>
                <w:bCs/>
                <w:sz w:val="28"/>
                <w:szCs w:val="28"/>
              </w:rPr>
              <w:t>на яку поширюється право сервітуту</w:t>
            </w:r>
            <w:r>
              <w:rPr>
                <w:rFonts w:hint="default"/>
                <w:bCs/>
                <w:sz w:val="28"/>
                <w:szCs w:val="28"/>
                <w:lang w:val="uk-UA"/>
              </w:rPr>
              <w:t xml:space="preserve"> </w:t>
            </w:r>
            <w:r>
              <w:rPr>
                <w:rFonts w:hint="default" w:ascii="Times New Roman" w:hAnsi="Times New Roman" w:cs="Times New Roman"/>
                <w:b w:val="0"/>
                <w:bCs/>
                <w:sz w:val="28"/>
                <w:szCs w:val="28"/>
                <w:lang w:val="uk-UA" w:eastAsia="ru-RU"/>
              </w:rPr>
              <w:t>(</w:t>
            </w:r>
            <w:r>
              <w:rPr>
                <w:rFonts w:ascii="Times New Roman" w:hAnsi="Times New Roman"/>
                <w:color w:val="000000"/>
                <w:sz w:val="28"/>
                <w:szCs w:val="28"/>
                <w:lang w:val="uk-UA"/>
              </w:rPr>
              <w:t>ПР №</w:t>
            </w:r>
            <w:r>
              <w:rPr>
                <w:rFonts w:hint="default" w:ascii="Times New Roman" w:hAnsi="Times New Roman"/>
                <w:color w:val="000000"/>
                <w:sz w:val="28"/>
                <w:szCs w:val="28"/>
                <w:lang w:val="uk-UA"/>
              </w:rPr>
              <w:t>164</w:t>
            </w:r>
            <w:r>
              <w:rPr>
                <w:rFonts w:hint="default"/>
                <w:color w:val="000000"/>
                <w:sz w:val="28"/>
                <w:szCs w:val="28"/>
                <w:lang w:val="uk-UA"/>
              </w:rPr>
              <w:t>6</w:t>
            </w:r>
            <w:r>
              <w:rPr>
                <w:rFonts w:ascii="Times New Roman" w:hAnsi="Times New Roman"/>
                <w:color w:val="000000"/>
                <w:sz w:val="28"/>
                <w:szCs w:val="28"/>
                <w:lang w:val="uk-UA"/>
              </w:rPr>
              <w:t xml:space="preserve"> від </w:t>
            </w:r>
            <w:r>
              <w:rPr>
                <w:rFonts w:hint="default" w:ascii="Times New Roman" w:hAnsi="Times New Roman"/>
                <w:color w:val="000000"/>
                <w:sz w:val="28"/>
                <w:szCs w:val="28"/>
                <w:lang w:val="uk-UA"/>
              </w:rPr>
              <w:t>05.12</w:t>
            </w:r>
            <w:r>
              <w:rPr>
                <w:rFonts w:ascii="Times New Roman" w:hAnsi="Times New Roman"/>
                <w:color w:val="000000"/>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vAlign w:val="top"/>
          </w:tcPr>
          <w:p>
            <w:pPr>
              <w:pStyle w:val="11"/>
              <w:spacing w:line="240" w:lineRule="auto"/>
              <w:jc w:val="both"/>
              <w:rPr>
                <w:rFonts w:hint="default" w:ascii="Times New Roman" w:hAnsi="Times New Roman" w:eastAsia="Times New Roman" w:cs="Times New Roman"/>
                <w:b/>
                <w:bCs/>
                <w:i/>
                <w:sz w:val="28"/>
                <w:szCs w:val="28"/>
                <w:lang w:val="uk-UA" w:eastAsia="en-US" w:bidi="ar-SA"/>
              </w:rPr>
            </w:pPr>
            <w:r>
              <w:rPr>
                <w:rFonts w:hint="default" w:ascii="Times New Roman" w:hAnsi="Times New Roman"/>
                <w:b/>
                <w:bCs/>
                <w:i/>
                <w:sz w:val="27"/>
                <w:szCs w:val="27"/>
                <w:lang w:val="uk-UA" w:eastAsia="en-US"/>
              </w:rPr>
              <w:t>49-35/2023</w:t>
            </w:r>
          </w:p>
        </w:tc>
      </w:tr>
    </w:tbl>
    <w:tbl>
      <w:tblPr>
        <w:tblStyle w:val="10"/>
        <w:tblpPr w:leftFromText="180" w:rightFromText="180" w:vertAnchor="text" w:tblpX="10313" w:tblpY="-18120"/>
        <w:tblOverlap w:val="never"/>
        <w:tblW w:w="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widowControl w:val="0"/>
              <w:spacing w:after="0" w:line="240" w:lineRule="auto"/>
              <w:jc w:val="both"/>
              <w:rPr>
                <w:rFonts w:ascii="Times New Roman" w:hAnsi="Times New Roman"/>
                <w:sz w:val="28"/>
                <w:szCs w:val="28"/>
                <w:lang w:val="uk-UA"/>
              </w:rPr>
            </w:pPr>
          </w:p>
        </w:tc>
      </w:tr>
    </w:tbl>
    <w:tbl>
      <w:tblPr>
        <w:tblStyle w:val="10"/>
        <w:tblpPr w:leftFromText="180" w:rightFromText="180" w:vertAnchor="text" w:tblpX="10313" w:tblpY="210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3229" w:type="dxa"/>
          </w:tcPr>
          <w:p>
            <w:pPr>
              <w:widowControl w:val="0"/>
              <w:spacing w:after="0" w:line="240" w:lineRule="auto"/>
              <w:jc w:val="both"/>
              <w:rPr>
                <w:rFonts w:ascii="Times New Roman" w:hAnsi="Times New Roman"/>
                <w:sz w:val="28"/>
                <w:szCs w:val="28"/>
                <w:lang w:val="uk-UA"/>
              </w:rPr>
            </w:pPr>
          </w:p>
        </w:tc>
      </w:tr>
    </w:tbl>
    <w:tbl>
      <w:tblPr>
        <w:tblStyle w:val="10"/>
        <w:tblpPr w:leftFromText="180" w:rightFromText="180" w:vertAnchor="text" w:tblpX="10313" w:tblpY="-260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4859" w:type="dxa"/>
          </w:tcPr>
          <w:p>
            <w:pPr>
              <w:widowControl w:val="0"/>
              <w:spacing w:after="0" w:line="240" w:lineRule="auto"/>
              <w:jc w:val="both"/>
              <w:rPr>
                <w:rFonts w:ascii="Times New Roman" w:hAnsi="Times New Roman"/>
                <w:sz w:val="28"/>
                <w:szCs w:val="28"/>
                <w:lang w:val="uk-UA"/>
              </w:rPr>
            </w:pPr>
          </w:p>
        </w:tc>
      </w:tr>
    </w:tbl>
    <w:p>
      <w:pPr>
        <w:spacing w:after="0" w:line="240" w:lineRule="auto"/>
        <w:jc w:val="both"/>
        <w:rPr>
          <w:rFonts w:ascii="Times New Roman" w:hAnsi="Times New Roman"/>
          <w:sz w:val="28"/>
          <w:szCs w:val="28"/>
          <w:lang w:val="uk-UA"/>
        </w:rPr>
      </w:pPr>
    </w:p>
    <w:sectPr>
      <w:pgSz w:w="11906" w:h="16838"/>
      <w:pgMar w:top="474" w:right="850" w:bottom="1118"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6D227A"/>
    <w:multiLevelType w:val="multilevel"/>
    <w:tmpl w:val="586D227A"/>
    <w:lvl w:ilvl="0" w:tentative="0">
      <w:start w:val="1"/>
      <w:numFmt w:val="decimal"/>
      <w:lvlText w:val="%1."/>
      <w:lvlJc w:val="left"/>
      <w:pPr>
        <w:ind w:left="580" w:hanging="360"/>
      </w:pPr>
      <w:rPr>
        <w:rFonts w:hint="default" w:ascii="Times New Roman" w:hAnsi="Times New Roman" w:cs="Times New Roman"/>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4B33A2"/>
    <w:rsid w:val="000214D3"/>
    <w:rsid w:val="00022966"/>
    <w:rsid w:val="00022A5F"/>
    <w:rsid w:val="000605B9"/>
    <w:rsid w:val="000852D1"/>
    <w:rsid w:val="000A3063"/>
    <w:rsid w:val="000E49BA"/>
    <w:rsid w:val="001451AD"/>
    <w:rsid w:val="00156561"/>
    <w:rsid w:val="00157EA7"/>
    <w:rsid w:val="00187FB2"/>
    <w:rsid w:val="001963BF"/>
    <w:rsid w:val="001A35C7"/>
    <w:rsid w:val="001C2875"/>
    <w:rsid w:val="001E6DC8"/>
    <w:rsid w:val="001E79E7"/>
    <w:rsid w:val="00201C3D"/>
    <w:rsid w:val="00213512"/>
    <w:rsid w:val="00234E32"/>
    <w:rsid w:val="0026258F"/>
    <w:rsid w:val="00262FF2"/>
    <w:rsid w:val="002966B8"/>
    <w:rsid w:val="002D0ADE"/>
    <w:rsid w:val="002D2C39"/>
    <w:rsid w:val="00300505"/>
    <w:rsid w:val="003163C1"/>
    <w:rsid w:val="003210AB"/>
    <w:rsid w:val="00322A84"/>
    <w:rsid w:val="003878B5"/>
    <w:rsid w:val="00392D71"/>
    <w:rsid w:val="003A6BF8"/>
    <w:rsid w:val="003B523E"/>
    <w:rsid w:val="003B70BF"/>
    <w:rsid w:val="003E28E2"/>
    <w:rsid w:val="00406DB0"/>
    <w:rsid w:val="004078F3"/>
    <w:rsid w:val="00423C4A"/>
    <w:rsid w:val="00430EC2"/>
    <w:rsid w:val="00441B42"/>
    <w:rsid w:val="0046469D"/>
    <w:rsid w:val="00481165"/>
    <w:rsid w:val="004B29B3"/>
    <w:rsid w:val="004B33A2"/>
    <w:rsid w:val="004C6754"/>
    <w:rsid w:val="004D0649"/>
    <w:rsid w:val="005156B1"/>
    <w:rsid w:val="005172BD"/>
    <w:rsid w:val="00526874"/>
    <w:rsid w:val="00527924"/>
    <w:rsid w:val="00534A32"/>
    <w:rsid w:val="005414CA"/>
    <w:rsid w:val="005A5F21"/>
    <w:rsid w:val="005B3453"/>
    <w:rsid w:val="005E0AF5"/>
    <w:rsid w:val="005E42E0"/>
    <w:rsid w:val="00687466"/>
    <w:rsid w:val="006A3926"/>
    <w:rsid w:val="006C0A68"/>
    <w:rsid w:val="006E67E4"/>
    <w:rsid w:val="00703F70"/>
    <w:rsid w:val="00704E9C"/>
    <w:rsid w:val="00745043"/>
    <w:rsid w:val="007609D2"/>
    <w:rsid w:val="00786BE4"/>
    <w:rsid w:val="007A5BCE"/>
    <w:rsid w:val="007B3120"/>
    <w:rsid w:val="007D6364"/>
    <w:rsid w:val="00817FEC"/>
    <w:rsid w:val="00854C35"/>
    <w:rsid w:val="00864C40"/>
    <w:rsid w:val="00882113"/>
    <w:rsid w:val="00883633"/>
    <w:rsid w:val="008921AD"/>
    <w:rsid w:val="008B6DCF"/>
    <w:rsid w:val="009331AA"/>
    <w:rsid w:val="00946734"/>
    <w:rsid w:val="00951DC0"/>
    <w:rsid w:val="009606A7"/>
    <w:rsid w:val="00961976"/>
    <w:rsid w:val="009640C2"/>
    <w:rsid w:val="00993A32"/>
    <w:rsid w:val="00995721"/>
    <w:rsid w:val="009962A4"/>
    <w:rsid w:val="00A00A8A"/>
    <w:rsid w:val="00A256C5"/>
    <w:rsid w:val="00A26029"/>
    <w:rsid w:val="00A41CAF"/>
    <w:rsid w:val="00A72715"/>
    <w:rsid w:val="00A87EEF"/>
    <w:rsid w:val="00AD16DB"/>
    <w:rsid w:val="00B44D26"/>
    <w:rsid w:val="00BA3F4E"/>
    <w:rsid w:val="00BE4FFC"/>
    <w:rsid w:val="00BE5B8C"/>
    <w:rsid w:val="00C0668A"/>
    <w:rsid w:val="00C103AF"/>
    <w:rsid w:val="00C118AB"/>
    <w:rsid w:val="00C8342F"/>
    <w:rsid w:val="00C90DB4"/>
    <w:rsid w:val="00CB6CD1"/>
    <w:rsid w:val="00CD2514"/>
    <w:rsid w:val="00D402A6"/>
    <w:rsid w:val="00D52B6F"/>
    <w:rsid w:val="00D60063"/>
    <w:rsid w:val="00D63469"/>
    <w:rsid w:val="00DA2581"/>
    <w:rsid w:val="00DA661B"/>
    <w:rsid w:val="00DE1BEF"/>
    <w:rsid w:val="00DE23F7"/>
    <w:rsid w:val="00E60C68"/>
    <w:rsid w:val="00E6275E"/>
    <w:rsid w:val="00E91A11"/>
    <w:rsid w:val="00EF62F3"/>
    <w:rsid w:val="00EF7752"/>
    <w:rsid w:val="00F2061C"/>
    <w:rsid w:val="00F54261"/>
    <w:rsid w:val="00F606A2"/>
    <w:rsid w:val="00F710AB"/>
    <w:rsid w:val="00F806C1"/>
    <w:rsid w:val="00F85519"/>
    <w:rsid w:val="00F86E86"/>
    <w:rsid w:val="00FA1FCD"/>
    <w:rsid w:val="00FB73BC"/>
    <w:rsid w:val="00FD0187"/>
    <w:rsid w:val="00FD6B31"/>
    <w:rsid w:val="01581D4A"/>
    <w:rsid w:val="03992360"/>
    <w:rsid w:val="03CE437A"/>
    <w:rsid w:val="044C4E69"/>
    <w:rsid w:val="05365D2E"/>
    <w:rsid w:val="08A8283E"/>
    <w:rsid w:val="09510A7C"/>
    <w:rsid w:val="0996739C"/>
    <w:rsid w:val="0A6D3B12"/>
    <w:rsid w:val="0B862EA5"/>
    <w:rsid w:val="0CBF6C54"/>
    <w:rsid w:val="0CE455DC"/>
    <w:rsid w:val="0CE77A5C"/>
    <w:rsid w:val="0DBA3016"/>
    <w:rsid w:val="0E877666"/>
    <w:rsid w:val="0EFE7771"/>
    <w:rsid w:val="0F590DFB"/>
    <w:rsid w:val="0FD7315C"/>
    <w:rsid w:val="0FDE4FE7"/>
    <w:rsid w:val="10D44B91"/>
    <w:rsid w:val="110D63F1"/>
    <w:rsid w:val="118137CA"/>
    <w:rsid w:val="119349D4"/>
    <w:rsid w:val="119C3C20"/>
    <w:rsid w:val="12B56024"/>
    <w:rsid w:val="14430A9A"/>
    <w:rsid w:val="15F63AA4"/>
    <w:rsid w:val="17346FA8"/>
    <w:rsid w:val="176C139F"/>
    <w:rsid w:val="179729EE"/>
    <w:rsid w:val="18FE6D61"/>
    <w:rsid w:val="1914587D"/>
    <w:rsid w:val="1ACC1A34"/>
    <w:rsid w:val="1B8B2E92"/>
    <w:rsid w:val="1D760A4C"/>
    <w:rsid w:val="1F1D4392"/>
    <w:rsid w:val="20947DB6"/>
    <w:rsid w:val="214008B2"/>
    <w:rsid w:val="21AA43FA"/>
    <w:rsid w:val="21F310E8"/>
    <w:rsid w:val="25542EAC"/>
    <w:rsid w:val="259C3AD8"/>
    <w:rsid w:val="25B4721B"/>
    <w:rsid w:val="25EE4974"/>
    <w:rsid w:val="27480BEC"/>
    <w:rsid w:val="27A22496"/>
    <w:rsid w:val="27D32272"/>
    <w:rsid w:val="28C059CB"/>
    <w:rsid w:val="29E027B0"/>
    <w:rsid w:val="2BAC7543"/>
    <w:rsid w:val="2BC71ECA"/>
    <w:rsid w:val="2BDA06A6"/>
    <w:rsid w:val="2BDB6102"/>
    <w:rsid w:val="2BFD3817"/>
    <w:rsid w:val="2C010049"/>
    <w:rsid w:val="2CCA6DCD"/>
    <w:rsid w:val="2D323289"/>
    <w:rsid w:val="2D9E1E56"/>
    <w:rsid w:val="2DB22F27"/>
    <w:rsid w:val="2DB85BE0"/>
    <w:rsid w:val="2DFB6F36"/>
    <w:rsid w:val="2E693003"/>
    <w:rsid w:val="2EBD3736"/>
    <w:rsid w:val="2F272CED"/>
    <w:rsid w:val="30D2513D"/>
    <w:rsid w:val="311F430F"/>
    <w:rsid w:val="3134437B"/>
    <w:rsid w:val="316303DD"/>
    <w:rsid w:val="31E5469E"/>
    <w:rsid w:val="320672C1"/>
    <w:rsid w:val="32637123"/>
    <w:rsid w:val="32A46044"/>
    <w:rsid w:val="358D59D9"/>
    <w:rsid w:val="35D815DC"/>
    <w:rsid w:val="36591197"/>
    <w:rsid w:val="37255F2C"/>
    <w:rsid w:val="386604D2"/>
    <w:rsid w:val="393C458F"/>
    <w:rsid w:val="39DA0FDA"/>
    <w:rsid w:val="3A905D0D"/>
    <w:rsid w:val="3AC7169A"/>
    <w:rsid w:val="3DFA5E65"/>
    <w:rsid w:val="3ED97507"/>
    <w:rsid w:val="3F7D3152"/>
    <w:rsid w:val="3FC0762C"/>
    <w:rsid w:val="3FF04C19"/>
    <w:rsid w:val="4013281E"/>
    <w:rsid w:val="40FA490A"/>
    <w:rsid w:val="418A4A36"/>
    <w:rsid w:val="43B379DB"/>
    <w:rsid w:val="43BF1735"/>
    <w:rsid w:val="442A6AE5"/>
    <w:rsid w:val="446519F1"/>
    <w:rsid w:val="46506A1A"/>
    <w:rsid w:val="46830E62"/>
    <w:rsid w:val="468C669B"/>
    <w:rsid w:val="4876056B"/>
    <w:rsid w:val="48CE7915"/>
    <w:rsid w:val="4B344E5E"/>
    <w:rsid w:val="4B403A0D"/>
    <w:rsid w:val="4EC01E7E"/>
    <w:rsid w:val="50776F31"/>
    <w:rsid w:val="50AB759F"/>
    <w:rsid w:val="52A10EC4"/>
    <w:rsid w:val="53441CC8"/>
    <w:rsid w:val="53641548"/>
    <w:rsid w:val="536B1271"/>
    <w:rsid w:val="53D00199"/>
    <w:rsid w:val="543B274A"/>
    <w:rsid w:val="547378AA"/>
    <w:rsid w:val="55295632"/>
    <w:rsid w:val="56F96BE0"/>
    <w:rsid w:val="570E7F4C"/>
    <w:rsid w:val="571116A2"/>
    <w:rsid w:val="573E5D70"/>
    <w:rsid w:val="57780092"/>
    <w:rsid w:val="59DB28C6"/>
    <w:rsid w:val="5BB42D67"/>
    <w:rsid w:val="5BB86342"/>
    <w:rsid w:val="5CC02E10"/>
    <w:rsid w:val="5D71472C"/>
    <w:rsid w:val="5D9D4A5D"/>
    <w:rsid w:val="5EF40098"/>
    <w:rsid w:val="5F9B4E09"/>
    <w:rsid w:val="60901E94"/>
    <w:rsid w:val="626E67FE"/>
    <w:rsid w:val="63051360"/>
    <w:rsid w:val="63B34583"/>
    <w:rsid w:val="645D4C10"/>
    <w:rsid w:val="64664F49"/>
    <w:rsid w:val="64F30690"/>
    <w:rsid w:val="65144B0C"/>
    <w:rsid w:val="65DA7E3D"/>
    <w:rsid w:val="66473A4A"/>
    <w:rsid w:val="665556C1"/>
    <w:rsid w:val="669F2DFD"/>
    <w:rsid w:val="66C70579"/>
    <w:rsid w:val="670C1DB9"/>
    <w:rsid w:val="688C3021"/>
    <w:rsid w:val="68A871A1"/>
    <w:rsid w:val="6AA13237"/>
    <w:rsid w:val="6ACB62E4"/>
    <w:rsid w:val="6B077FB3"/>
    <w:rsid w:val="6BF97827"/>
    <w:rsid w:val="6CE14764"/>
    <w:rsid w:val="6CF94FC0"/>
    <w:rsid w:val="6DAE485C"/>
    <w:rsid w:val="6E9411C3"/>
    <w:rsid w:val="6EB109FC"/>
    <w:rsid w:val="6F2261FD"/>
    <w:rsid w:val="70BA48FE"/>
    <w:rsid w:val="730673DA"/>
    <w:rsid w:val="73AF245C"/>
    <w:rsid w:val="741B2890"/>
    <w:rsid w:val="74840024"/>
    <w:rsid w:val="74A30657"/>
    <w:rsid w:val="753B5E4E"/>
    <w:rsid w:val="75661CB9"/>
    <w:rsid w:val="75885266"/>
    <w:rsid w:val="75C450C2"/>
    <w:rsid w:val="76DD45F4"/>
    <w:rsid w:val="77191382"/>
    <w:rsid w:val="77BA2ADC"/>
    <w:rsid w:val="77F361A4"/>
    <w:rsid w:val="787E6755"/>
    <w:rsid w:val="789C3832"/>
    <w:rsid w:val="78C4683F"/>
    <w:rsid w:val="791B5CCB"/>
    <w:rsid w:val="798A2BC3"/>
    <w:rsid w:val="7A0E7CFB"/>
    <w:rsid w:val="7A7C46AB"/>
    <w:rsid w:val="7AF27853"/>
    <w:rsid w:val="7AF74471"/>
    <w:rsid w:val="7B5E27BC"/>
    <w:rsid w:val="7DAE6B53"/>
    <w:rsid w:val="7E236C1F"/>
    <w:rsid w:val="7EB60D2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qFormat/>
    <w:uiPriority w:val="9"/>
    <w:pPr>
      <w:keepNext/>
      <w:spacing w:before="240" w:after="60"/>
      <w:outlineLvl w:val="0"/>
    </w:pPr>
    <w:rPr>
      <w:rFonts w:ascii="Arial" w:hAnsi="Arial" w:cs="Arial"/>
      <w:b/>
      <w:bCs/>
      <w:kern w:val="32"/>
      <w:sz w:val="32"/>
      <w:szCs w:val="32"/>
    </w:rPr>
  </w:style>
  <w:style w:type="paragraph" w:styleId="3">
    <w:name w:val="heading 2"/>
    <w:basedOn w:val="1"/>
    <w:qFormat/>
    <w:uiPriority w:val="9"/>
    <w:pPr>
      <w:spacing w:before="100" w:beforeAutospacing="1" w:after="100" w:afterAutospacing="1" w:line="240" w:lineRule="auto"/>
      <w:outlineLvl w:val="1"/>
    </w:pPr>
    <w:rPr>
      <w:rFonts w:ascii="Times New Roman" w:hAnsi="Times New Roman"/>
      <w:b/>
      <w:bCs/>
      <w:sz w:val="36"/>
      <w:szCs w:val="3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Strong"/>
    <w:basedOn w:val="4"/>
    <w:qFormat/>
    <w:uiPriority w:val="0"/>
    <w:rPr>
      <w:b/>
      <w:bCs/>
    </w:rPr>
  </w:style>
  <w:style w:type="paragraph" w:styleId="7">
    <w:name w:val="Body Text 2"/>
    <w:basedOn w:val="1"/>
    <w:qFormat/>
    <w:uiPriority w:val="0"/>
    <w:pPr>
      <w:spacing w:after="120" w:line="480" w:lineRule="auto"/>
    </w:pPr>
    <w:rPr>
      <w:sz w:val="20"/>
      <w:szCs w:val="20"/>
    </w:rPr>
  </w:style>
  <w:style w:type="paragraph" w:styleId="8">
    <w:name w:val="Body Text"/>
    <w:basedOn w:val="1"/>
    <w:qFormat/>
    <w:uiPriority w:val="0"/>
    <w:pPr>
      <w:tabs>
        <w:tab w:val="left" w:pos="4860"/>
      </w:tabs>
      <w:ind w:right="4495"/>
      <w:outlineLvl w:val="0"/>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table" w:styleId="10">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No Spacing"/>
    <w:basedOn w:val="1"/>
    <w:qFormat/>
    <w:uiPriority w:val="0"/>
  </w:style>
  <w:style w:type="paragraph" w:styleId="12">
    <w:name w:val="List Paragraph"/>
    <w:basedOn w:val="1"/>
    <w:link w:val="13"/>
    <w:qFormat/>
    <w:uiPriority w:val="34"/>
    <w:pPr>
      <w:ind w:left="720"/>
      <w:contextualSpacing/>
    </w:pPr>
  </w:style>
  <w:style w:type="character" w:customStyle="1" w:styleId="13">
    <w:name w:val="Абзац списка Знак"/>
    <w:link w:val="12"/>
    <w:qFormat/>
    <w:uiPriority w:val="34"/>
  </w:style>
  <w:style w:type="paragraph" w:customStyle="1" w:styleId="14">
    <w:name w:val="Standard"/>
    <w:qFormat/>
    <w:uiPriority w:val="0"/>
    <w:pPr>
      <w:suppressAutoHyphens/>
      <w:autoSpaceDN w:val="0"/>
      <w:jc w:val="both"/>
      <w:textAlignment w:val="baseline"/>
    </w:pPr>
    <w:rPr>
      <w:rFonts w:ascii="Times New Roman" w:hAnsi="Times New Roman" w:eastAsia="Times New Roman" w:cs="Times New Roman"/>
      <w:kern w:val="3"/>
      <w:sz w:val="24"/>
      <w:szCs w:val="24"/>
      <w:lang w:val="ru-RU" w:eastAsia="zh-CN" w:bidi="ar-SA"/>
    </w:rPr>
  </w:style>
  <w:style w:type="paragraph" w:customStyle="1" w:styleId="15">
    <w:name w:val="Содержимое врезки"/>
    <w:basedOn w:val="1"/>
    <w:qFormat/>
    <w:uiPriority w:val="0"/>
  </w:style>
  <w:style w:type="paragraph" w:customStyle="1" w:styleId="16">
    <w:name w:val="Без інтервалів"/>
    <w:qFormat/>
    <w:uiPriority w:val="0"/>
    <w:rPr>
      <w:rFonts w:ascii="Calibri" w:hAnsi="Calibri" w:eastAsia="Times New Roman" w:cs="Times New Roman"/>
      <w:sz w:val="22"/>
      <w:szCs w:val="22"/>
      <w:lang w:val="ru-RU" w:eastAsia="ru-RU" w:bidi="ar-SA"/>
    </w:rPr>
  </w:style>
  <w:style w:type="paragraph" w:customStyle="1" w:styleId="17">
    <w:name w:val="Обычный1"/>
    <w:qFormat/>
    <w:uiPriority w:val="0"/>
    <w:rPr>
      <w:rFonts w:ascii="Times New Roman" w:hAnsi="Times New Roman" w:eastAsia="Times New Roman" w:cs="Times New Roman"/>
      <w:lang w:val="ru-RU" w:eastAsia="ru-RU" w:bidi="ar-SA"/>
    </w:rPr>
  </w:style>
  <w:style w:type="paragraph" w:customStyle="1" w:styleId="18">
    <w:name w:val="docdata"/>
    <w:basedOn w:val="1"/>
    <w:qFormat/>
    <w:uiPriority w:val="0"/>
    <w:pPr>
      <w:spacing w:before="100" w:beforeAutospacing="1" w:after="100" w:afterAutospacing="1" w:line="240" w:lineRule="auto"/>
    </w:pPr>
    <w:rPr>
      <w:rFonts w:ascii="Times New Roman" w:hAnsi="Times New Roman"/>
      <w:sz w:val="24"/>
      <w:szCs w:val="24"/>
    </w:rPr>
  </w:style>
  <w:style w:type="paragraph" w:customStyle="1" w:styleId="19">
    <w:name w:val="Без интервала1"/>
    <w:qFormat/>
    <w:uiPriority w:val="0"/>
    <w:rPr>
      <w:rFonts w:ascii="Calibri" w:hAnsi="Calibri" w:eastAsia="Times New Roman" w:cs="Times New Roman"/>
      <w:sz w:val="22"/>
      <w:szCs w:val="22"/>
      <w:lang w:val="ru-RU" w:eastAsia="ru-RU" w:bidi="ar-SA"/>
    </w:rPr>
  </w:style>
  <w:style w:type="character" w:customStyle="1" w:styleId="20">
    <w:name w:val="Font Style15"/>
    <w:qFormat/>
    <w:uiPriority w:val="0"/>
    <w:rPr>
      <w:rFonts w:hint="default" w:ascii="Times New Roman" w:hAnsi="Times New Roman" w:cs="Times New Roman"/>
      <w:sz w:val="26"/>
      <w:szCs w:val="26"/>
    </w:rPr>
  </w:style>
  <w:style w:type="paragraph" w:customStyle="1" w:styleId="21">
    <w:name w:val="Без интервала2"/>
    <w:qFormat/>
    <w:uiPriority w:val="0"/>
    <w:rPr>
      <w:rFonts w:ascii="Calibri" w:hAnsi="Calibri" w:eastAsia="Calibri" w:cs="Times New Roman"/>
      <w:sz w:val="22"/>
      <w:szCs w:val="22"/>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C56FC-F1C7-4666-ACEC-D13B5F21C060}">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8</Pages>
  <Words>2314</Words>
  <Characters>13195</Characters>
  <Lines>109</Lines>
  <Paragraphs>30</Paragraphs>
  <TotalTime>21</TotalTime>
  <ScaleCrop>false</ScaleCrop>
  <LinksUpToDate>false</LinksUpToDate>
  <CharactersWithSpaces>15479</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2022-11-30T09:20:00Z</dcterms:created>
  <dc:creator>Пользователь</dc:creator>
  <cp:lastModifiedBy>VNMR</cp:lastModifiedBy>
  <cp:lastPrinted>2023-12-08T10:49:22Z</cp:lastPrinted>
  <dcterms:modified xsi:type="dcterms:W3CDTF">2023-12-08T10:51:03Z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3BBD7BFE619B492499CA02A000AB79FD</vt:lpwstr>
  </property>
</Properties>
</file>