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CC" w:rsidRPr="004133E6" w:rsidRDefault="003973CC" w:rsidP="00B508B7">
      <w:pPr>
        <w:jc w:val="both"/>
        <w:rPr>
          <w:b/>
          <w:color w:val="0000FF"/>
          <w:sz w:val="28"/>
          <w:szCs w:val="28"/>
          <w:u w:val="single"/>
          <w:lang w:val="uk-UA"/>
        </w:rPr>
      </w:pPr>
      <w:r w:rsidRPr="004133E6">
        <w:rPr>
          <w:b/>
          <w:color w:val="0000FF"/>
          <w:sz w:val="28"/>
          <w:szCs w:val="28"/>
          <w:u w:val="single"/>
          <w:lang w:val="uk-UA"/>
        </w:rPr>
        <w:t>Комунальне підприємство «Ніжинське управління водопровідно-каналізаційного господарства»</w:t>
      </w:r>
    </w:p>
    <w:p w:rsidR="00EC5722" w:rsidRDefault="00E07EC8" w:rsidP="00EC57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5E4B09">
        <w:rPr>
          <w:sz w:val="28"/>
          <w:szCs w:val="28"/>
          <w:lang w:val="uk-UA"/>
        </w:rPr>
        <w:t>3</w:t>
      </w:r>
      <w:r w:rsidR="00E148C6">
        <w:rPr>
          <w:sz w:val="28"/>
          <w:szCs w:val="28"/>
          <w:lang w:val="uk-UA"/>
        </w:rPr>
        <w:t xml:space="preserve"> квартал</w:t>
      </w:r>
      <w:r w:rsidR="00EC5722">
        <w:rPr>
          <w:sz w:val="28"/>
          <w:szCs w:val="28"/>
          <w:lang w:val="uk-UA"/>
        </w:rPr>
        <w:t xml:space="preserve"> 2023 р</w:t>
      </w:r>
      <w:r w:rsidR="00E148C6">
        <w:rPr>
          <w:sz w:val="28"/>
          <w:szCs w:val="28"/>
          <w:lang w:val="uk-UA"/>
        </w:rPr>
        <w:t xml:space="preserve"> </w:t>
      </w:r>
      <w:r w:rsidR="00EC5722" w:rsidRPr="00BF0CF8">
        <w:rPr>
          <w:sz w:val="28"/>
          <w:szCs w:val="28"/>
          <w:lang w:val="uk-UA"/>
        </w:rPr>
        <w:t>підприємство «Ніжинське управління водопровідно-каналізаційного господарства» застосовувало тарифи на послуги з централізованого водопостачання та централізованого водовідведення  рішенням виконавчого комітету Ніжинської міської ради №499 від 30грудня</w:t>
      </w:r>
      <w:r w:rsidR="00EC5722">
        <w:rPr>
          <w:sz w:val="28"/>
          <w:szCs w:val="28"/>
          <w:lang w:val="uk-UA"/>
        </w:rPr>
        <w:t xml:space="preserve">  </w:t>
      </w:r>
      <w:r w:rsidR="00EC5722" w:rsidRPr="00BF0CF8">
        <w:rPr>
          <w:sz w:val="28"/>
          <w:szCs w:val="28"/>
          <w:lang w:val="uk-UA"/>
        </w:rPr>
        <w:t xml:space="preserve"> 2021 року </w:t>
      </w:r>
      <w:r w:rsidR="00EC5722">
        <w:rPr>
          <w:sz w:val="28"/>
          <w:szCs w:val="28"/>
          <w:lang w:val="uk-UA"/>
        </w:rPr>
        <w:t>, та продовжена їх дія на 2023 рік рішенням №448 від 08.12.2022 року</w:t>
      </w:r>
      <w:r w:rsidR="00EC5722" w:rsidRPr="00BF0CF8">
        <w:rPr>
          <w:sz w:val="28"/>
          <w:szCs w:val="28"/>
          <w:lang w:val="uk-UA"/>
        </w:rPr>
        <w:t xml:space="preserve"> </w:t>
      </w:r>
    </w:p>
    <w:p w:rsidR="00EC5722" w:rsidRPr="00BF0CF8" w:rsidRDefault="00EC5722" w:rsidP="00EC5722">
      <w:pPr>
        <w:ind w:firstLine="708"/>
        <w:jc w:val="both"/>
        <w:rPr>
          <w:b/>
          <w:sz w:val="28"/>
          <w:szCs w:val="28"/>
          <w:lang w:val="uk-UA"/>
        </w:rPr>
      </w:pPr>
      <w:r w:rsidRPr="00BF0CF8">
        <w:rPr>
          <w:b/>
          <w:sz w:val="28"/>
          <w:szCs w:val="28"/>
          <w:lang w:val="uk-UA"/>
        </w:rPr>
        <w:t>централізоване водопостачання -18,67грн/м</w:t>
      </w:r>
      <w:r w:rsidRPr="00BF0CF8">
        <w:rPr>
          <w:b/>
          <w:sz w:val="28"/>
          <w:szCs w:val="28"/>
          <w:vertAlign w:val="superscript"/>
          <w:lang w:val="uk-UA"/>
        </w:rPr>
        <w:t>3</w:t>
      </w:r>
      <w:r w:rsidRPr="00BF0CF8">
        <w:rPr>
          <w:b/>
          <w:sz w:val="28"/>
          <w:szCs w:val="28"/>
          <w:lang w:val="uk-UA"/>
        </w:rPr>
        <w:t xml:space="preserve">,  </w:t>
      </w:r>
    </w:p>
    <w:p w:rsidR="00EC5722" w:rsidRPr="00BF0CF8" w:rsidRDefault="00EC5722" w:rsidP="00EC5722">
      <w:pPr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BF0CF8">
        <w:rPr>
          <w:b/>
          <w:sz w:val="28"/>
          <w:szCs w:val="28"/>
          <w:lang w:val="uk-UA"/>
        </w:rPr>
        <w:t>централізоване водовідведення  -34,48 грн/м</w:t>
      </w:r>
      <w:r w:rsidRPr="00BF0CF8">
        <w:rPr>
          <w:b/>
          <w:sz w:val="28"/>
          <w:szCs w:val="28"/>
          <w:vertAlign w:val="superscript"/>
          <w:lang w:val="uk-UA"/>
        </w:rPr>
        <w:t>3</w:t>
      </w:r>
      <w:r w:rsidRPr="00BF0CF8">
        <w:rPr>
          <w:b/>
          <w:sz w:val="28"/>
          <w:szCs w:val="28"/>
          <w:lang w:val="uk-UA"/>
        </w:rPr>
        <w:t>.</w:t>
      </w:r>
    </w:p>
    <w:p w:rsidR="00EC5722" w:rsidRPr="00BF0CF8" w:rsidRDefault="00EC5722" w:rsidP="00EC5722">
      <w:pPr>
        <w:ind w:firstLine="360"/>
        <w:jc w:val="both"/>
        <w:rPr>
          <w:sz w:val="28"/>
          <w:szCs w:val="28"/>
          <w:lang w:val="uk-UA"/>
        </w:rPr>
      </w:pPr>
      <w:r w:rsidRPr="00BF0CF8">
        <w:rPr>
          <w:sz w:val="28"/>
          <w:szCs w:val="28"/>
          <w:lang w:val="uk-UA"/>
        </w:rPr>
        <w:t>Рівень відшкодування середньозваженими діючими тарифами для населення фактичних витрат на виробництво послуг</w:t>
      </w:r>
      <w:r>
        <w:rPr>
          <w:sz w:val="28"/>
          <w:szCs w:val="28"/>
          <w:lang w:val="uk-UA"/>
        </w:rPr>
        <w:t xml:space="preserve"> </w:t>
      </w:r>
      <w:r w:rsidRPr="00BF0CF8">
        <w:rPr>
          <w:sz w:val="28"/>
          <w:szCs w:val="28"/>
          <w:lang w:val="uk-UA"/>
        </w:rPr>
        <w:t xml:space="preserve"> за </w:t>
      </w:r>
      <w:r w:rsidR="005E4B09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 квартал 2023року </w:t>
      </w:r>
      <w:r w:rsidRPr="00BF0CF8">
        <w:rPr>
          <w:sz w:val="28"/>
          <w:szCs w:val="28"/>
          <w:lang w:val="uk-UA"/>
        </w:rPr>
        <w:t xml:space="preserve">становить: </w:t>
      </w:r>
    </w:p>
    <w:p w:rsidR="00EC5722" w:rsidRPr="00BF0CF8" w:rsidRDefault="00EC5722" w:rsidP="00EC5722">
      <w:pPr>
        <w:jc w:val="both"/>
        <w:rPr>
          <w:sz w:val="28"/>
          <w:szCs w:val="28"/>
          <w:lang w:val="uk-UA"/>
        </w:rPr>
      </w:pPr>
      <w:r w:rsidRPr="00BF0CF8">
        <w:rPr>
          <w:sz w:val="28"/>
          <w:szCs w:val="28"/>
          <w:lang w:val="uk-UA"/>
        </w:rPr>
        <w:t xml:space="preserve">  </w:t>
      </w:r>
      <w:r w:rsidR="00B520DD">
        <w:rPr>
          <w:sz w:val="28"/>
          <w:szCs w:val="28"/>
          <w:lang w:val="uk-UA"/>
        </w:rPr>
        <w:t>- по водопостачанню  - 80,4</w:t>
      </w:r>
      <w:r w:rsidR="00FC58F6">
        <w:rPr>
          <w:sz w:val="28"/>
          <w:szCs w:val="28"/>
          <w:lang w:val="uk-UA"/>
        </w:rPr>
        <w:t>%; - по водовідведенню   83,7</w:t>
      </w:r>
      <w:r w:rsidRPr="00933F60">
        <w:rPr>
          <w:sz w:val="28"/>
          <w:szCs w:val="28"/>
          <w:lang w:val="uk-UA"/>
        </w:rPr>
        <w:t>%.</w:t>
      </w:r>
    </w:p>
    <w:p w:rsidR="00E779D9" w:rsidRPr="004133E6" w:rsidRDefault="00E779D9" w:rsidP="00EC5722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b/>
          <w:sz w:val="28"/>
          <w:szCs w:val="28"/>
          <w:lang w:val="uk-UA"/>
        </w:rPr>
        <w:t>Формування  дохідної частини  фінансового плану</w:t>
      </w:r>
      <w:r w:rsidRPr="004133E6">
        <w:rPr>
          <w:sz w:val="28"/>
          <w:szCs w:val="28"/>
          <w:lang w:val="uk-UA"/>
        </w:rPr>
        <w:t xml:space="preserve"> </w:t>
      </w:r>
    </w:p>
    <w:p w:rsidR="007664FD" w:rsidRPr="00FE455E" w:rsidRDefault="00E779D9" w:rsidP="007664FD">
      <w:pPr>
        <w:ind w:firstLine="360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Всього підприємство отримало чисто</w:t>
      </w:r>
      <w:r w:rsidR="00D40C51">
        <w:rPr>
          <w:sz w:val="28"/>
          <w:szCs w:val="28"/>
          <w:lang w:val="uk-UA"/>
        </w:rPr>
        <w:t>го доходу від реалізації послуг</w:t>
      </w:r>
      <w:r w:rsidR="005E4B09">
        <w:rPr>
          <w:sz w:val="28"/>
          <w:szCs w:val="28"/>
          <w:lang w:val="uk-UA"/>
        </w:rPr>
        <w:t xml:space="preserve"> за</w:t>
      </w:r>
      <w:r w:rsidR="00FC58F6">
        <w:rPr>
          <w:sz w:val="28"/>
          <w:szCs w:val="28"/>
          <w:lang w:val="uk-UA"/>
        </w:rPr>
        <w:t>3</w:t>
      </w:r>
      <w:r w:rsidR="00E148C6">
        <w:rPr>
          <w:sz w:val="28"/>
          <w:szCs w:val="28"/>
          <w:lang w:val="uk-UA"/>
        </w:rPr>
        <w:t>квартал</w:t>
      </w:r>
      <w:r w:rsidR="00FC58F6">
        <w:rPr>
          <w:sz w:val="28"/>
          <w:szCs w:val="28"/>
          <w:lang w:val="uk-UA"/>
        </w:rPr>
        <w:t xml:space="preserve"> 17543</w:t>
      </w:r>
      <w:r w:rsidR="005F1137">
        <w:rPr>
          <w:sz w:val="28"/>
          <w:szCs w:val="28"/>
          <w:lang w:val="uk-UA"/>
        </w:rPr>
        <w:t xml:space="preserve"> тис</w:t>
      </w:r>
      <w:r w:rsidRPr="004133E6">
        <w:rPr>
          <w:sz w:val="28"/>
          <w:szCs w:val="28"/>
          <w:lang w:val="uk-UA"/>
        </w:rPr>
        <w:t xml:space="preserve"> </w:t>
      </w:r>
      <w:r w:rsidR="005F1137">
        <w:rPr>
          <w:sz w:val="28"/>
          <w:szCs w:val="28"/>
          <w:lang w:val="uk-UA"/>
        </w:rPr>
        <w:t>грн.,</w:t>
      </w:r>
      <w:r w:rsidR="00FE455E">
        <w:rPr>
          <w:sz w:val="28"/>
          <w:szCs w:val="28"/>
          <w:lang w:val="uk-UA"/>
        </w:rPr>
        <w:t xml:space="preserve"> </w:t>
      </w:r>
      <w:r w:rsidR="007664FD" w:rsidRPr="004133E6">
        <w:rPr>
          <w:sz w:val="28"/>
          <w:szCs w:val="28"/>
          <w:lang w:val="uk-UA"/>
        </w:rPr>
        <w:t>з них від</w:t>
      </w:r>
      <w:r w:rsidR="007664FD">
        <w:rPr>
          <w:sz w:val="28"/>
          <w:szCs w:val="28"/>
          <w:lang w:val="uk-UA"/>
        </w:rPr>
        <w:t>:</w:t>
      </w:r>
    </w:p>
    <w:p w:rsidR="00E779D9" w:rsidRPr="004133E6" w:rsidRDefault="00E779D9" w:rsidP="00E779D9">
      <w:pPr>
        <w:ind w:firstLine="360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послуг водопостачання </w:t>
      </w:r>
      <w:r w:rsidR="00F014F9" w:rsidRPr="004133E6">
        <w:rPr>
          <w:sz w:val="28"/>
          <w:szCs w:val="28"/>
          <w:lang w:val="uk-UA"/>
        </w:rPr>
        <w:t>–</w:t>
      </w:r>
      <w:r w:rsidRPr="004133E6">
        <w:rPr>
          <w:sz w:val="28"/>
          <w:szCs w:val="28"/>
          <w:lang w:val="uk-UA"/>
        </w:rPr>
        <w:t xml:space="preserve"> </w:t>
      </w:r>
      <w:r w:rsidR="00E2617B">
        <w:rPr>
          <w:sz w:val="28"/>
          <w:szCs w:val="28"/>
          <w:lang w:val="uk-UA"/>
        </w:rPr>
        <w:t>7</w:t>
      </w:r>
      <w:r w:rsidR="00FC58F6">
        <w:rPr>
          <w:sz w:val="28"/>
          <w:szCs w:val="28"/>
          <w:lang w:val="uk-UA"/>
        </w:rPr>
        <w:t>119,8 тис грн. 40,6</w:t>
      </w:r>
      <w:r w:rsidRPr="004133E6">
        <w:rPr>
          <w:sz w:val="28"/>
          <w:szCs w:val="28"/>
          <w:lang w:val="uk-UA"/>
        </w:rPr>
        <w:t>%</w:t>
      </w:r>
    </w:p>
    <w:p w:rsidR="00E779D9" w:rsidRPr="004133E6" w:rsidRDefault="00E779D9" w:rsidP="00E779D9">
      <w:pPr>
        <w:ind w:firstLine="360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</w:t>
      </w:r>
      <w:r w:rsidR="00FC58F6">
        <w:rPr>
          <w:sz w:val="28"/>
          <w:szCs w:val="28"/>
          <w:lang w:val="uk-UA"/>
        </w:rPr>
        <w:t>послуг водовідведення – 8392,2тис. грн., або 47,8</w:t>
      </w:r>
      <w:r w:rsidRPr="004133E6">
        <w:rPr>
          <w:sz w:val="28"/>
          <w:szCs w:val="28"/>
          <w:lang w:val="uk-UA"/>
        </w:rPr>
        <w:t xml:space="preserve"> % </w:t>
      </w:r>
    </w:p>
    <w:p w:rsidR="00E779D9" w:rsidRPr="004133E6" w:rsidRDefault="00F12408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   </w:t>
      </w:r>
      <w:r w:rsidR="00E07EC8">
        <w:rPr>
          <w:sz w:val="28"/>
          <w:szCs w:val="28"/>
          <w:lang w:val="uk-UA"/>
        </w:rPr>
        <w:t xml:space="preserve">- </w:t>
      </w:r>
      <w:r w:rsidR="00E779D9" w:rsidRPr="004133E6">
        <w:rPr>
          <w:sz w:val="28"/>
          <w:szCs w:val="28"/>
          <w:lang w:val="uk-UA"/>
        </w:rPr>
        <w:t>ін</w:t>
      </w:r>
      <w:r w:rsidR="00D40C51">
        <w:rPr>
          <w:sz w:val="28"/>
          <w:szCs w:val="28"/>
          <w:lang w:val="uk-UA"/>
        </w:rPr>
        <w:t>ші не ліцензовані послуги –</w:t>
      </w:r>
      <w:r w:rsidR="00FC58F6">
        <w:rPr>
          <w:sz w:val="28"/>
          <w:szCs w:val="28"/>
          <w:lang w:val="uk-UA"/>
        </w:rPr>
        <w:t>884,0 тис грн, або5,0</w:t>
      </w:r>
      <w:r w:rsidR="00E779D9" w:rsidRPr="004133E6">
        <w:rPr>
          <w:sz w:val="28"/>
          <w:szCs w:val="28"/>
          <w:lang w:val="uk-UA"/>
        </w:rPr>
        <w:t xml:space="preserve"> %,</w:t>
      </w:r>
    </w:p>
    <w:p w:rsidR="007664FD" w:rsidRDefault="00F12408" w:rsidP="00E779D9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   - абонентська плата-</w:t>
      </w:r>
      <w:r w:rsidR="00FC58F6">
        <w:rPr>
          <w:sz w:val="28"/>
          <w:szCs w:val="28"/>
          <w:lang w:val="uk-UA"/>
        </w:rPr>
        <w:t>1147</w:t>
      </w:r>
      <w:r w:rsidR="00D40C51">
        <w:rPr>
          <w:sz w:val="28"/>
          <w:szCs w:val="28"/>
          <w:lang w:val="uk-UA"/>
        </w:rPr>
        <w:t xml:space="preserve"> тис </w:t>
      </w:r>
      <w:r w:rsidR="002B1334">
        <w:rPr>
          <w:sz w:val="28"/>
          <w:szCs w:val="28"/>
          <w:lang w:val="uk-UA"/>
        </w:rPr>
        <w:t>грн.</w:t>
      </w:r>
      <w:r w:rsidR="00FC58F6">
        <w:rPr>
          <w:sz w:val="28"/>
          <w:szCs w:val="28"/>
          <w:lang w:val="uk-UA"/>
        </w:rPr>
        <w:t>, або 6,6</w:t>
      </w:r>
      <w:r w:rsidR="00F014F9" w:rsidRPr="004133E6">
        <w:rPr>
          <w:sz w:val="28"/>
          <w:szCs w:val="28"/>
          <w:lang w:val="uk-UA"/>
        </w:rPr>
        <w:t>%</w:t>
      </w:r>
      <w:r w:rsidR="007664FD" w:rsidRPr="004133E6">
        <w:rPr>
          <w:sz w:val="28"/>
          <w:szCs w:val="28"/>
          <w:lang w:val="uk-UA"/>
        </w:rPr>
        <w:t>.</w:t>
      </w:r>
    </w:p>
    <w:p w:rsidR="000A6714" w:rsidRDefault="005E4B09" w:rsidP="005663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треті</w:t>
      </w:r>
      <w:r w:rsidR="00FC58F6">
        <w:rPr>
          <w:sz w:val="28"/>
          <w:szCs w:val="28"/>
          <w:lang w:val="uk-UA"/>
        </w:rPr>
        <w:t>й</w:t>
      </w:r>
      <w:r w:rsidR="00037845">
        <w:rPr>
          <w:sz w:val="28"/>
          <w:szCs w:val="28"/>
          <w:lang w:val="uk-UA"/>
        </w:rPr>
        <w:t xml:space="preserve"> квартал 2023 року </w:t>
      </w:r>
      <w:r w:rsidR="00E2617B">
        <w:rPr>
          <w:sz w:val="28"/>
          <w:szCs w:val="28"/>
          <w:lang w:val="uk-UA"/>
        </w:rPr>
        <w:t xml:space="preserve"> </w:t>
      </w:r>
      <w:r w:rsidR="00FC58F6">
        <w:rPr>
          <w:sz w:val="28"/>
          <w:szCs w:val="28"/>
          <w:lang w:val="uk-UA"/>
        </w:rPr>
        <w:t>зменшилися об’єми водопостачання на 411</w:t>
      </w:r>
      <w:r w:rsidR="00E2617B">
        <w:rPr>
          <w:sz w:val="28"/>
          <w:szCs w:val="28"/>
          <w:lang w:val="uk-UA"/>
        </w:rPr>
        <w:t xml:space="preserve"> тис  грн.,</w:t>
      </w:r>
      <w:r w:rsidR="00FC58F6">
        <w:rPr>
          <w:sz w:val="28"/>
          <w:szCs w:val="28"/>
          <w:lang w:val="uk-UA"/>
        </w:rPr>
        <w:t xml:space="preserve"> водовідведення зменшилося на 170</w:t>
      </w:r>
      <w:r w:rsidR="00E2617B">
        <w:rPr>
          <w:sz w:val="28"/>
          <w:szCs w:val="28"/>
          <w:lang w:val="uk-UA"/>
        </w:rPr>
        <w:t xml:space="preserve"> тис </w:t>
      </w:r>
      <w:r w:rsidR="00FF0E9A">
        <w:rPr>
          <w:sz w:val="28"/>
          <w:szCs w:val="28"/>
          <w:lang w:val="uk-UA"/>
        </w:rPr>
        <w:t xml:space="preserve">грн, в цілому за квартал </w:t>
      </w:r>
      <w:r>
        <w:rPr>
          <w:sz w:val="28"/>
          <w:szCs w:val="28"/>
          <w:lang w:val="uk-UA"/>
        </w:rPr>
        <w:t xml:space="preserve">зменшення </w:t>
      </w:r>
      <w:r w:rsidR="00FF0E9A">
        <w:rPr>
          <w:sz w:val="28"/>
          <w:szCs w:val="28"/>
          <w:lang w:val="uk-UA"/>
        </w:rPr>
        <w:t>дохідно</w:t>
      </w:r>
      <w:r w:rsidR="00566362">
        <w:rPr>
          <w:sz w:val="28"/>
          <w:szCs w:val="28"/>
          <w:lang w:val="uk-UA"/>
        </w:rPr>
        <w:t xml:space="preserve">ї частини </w:t>
      </w:r>
      <w:r w:rsidR="00FF0E9A">
        <w:rPr>
          <w:sz w:val="28"/>
          <w:szCs w:val="28"/>
          <w:lang w:val="uk-UA"/>
        </w:rPr>
        <w:t xml:space="preserve">на </w:t>
      </w:r>
      <w:r w:rsidR="00566362">
        <w:rPr>
          <w:sz w:val="28"/>
          <w:szCs w:val="28"/>
          <w:lang w:val="uk-UA"/>
        </w:rPr>
        <w:t>327</w:t>
      </w:r>
      <w:r w:rsidR="00FF0E9A">
        <w:rPr>
          <w:sz w:val="28"/>
          <w:szCs w:val="28"/>
          <w:lang w:val="uk-UA"/>
        </w:rPr>
        <w:t xml:space="preserve"> тис грн. </w:t>
      </w:r>
      <w:r w:rsidR="000A6714">
        <w:rPr>
          <w:sz w:val="28"/>
          <w:szCs w:val="28"/>
          <w:lang w:val="uk-UA"/>
        </w:rPr>
        <w:t xml:space="preserve">в порівнянні з планом, за рахунок </w:t>
      </w:r>
      <w:r>
        <w:rPr>
          <w:sz w:val="28"/>
          <w:szCs w:val="28"/>
          <w:lang w:val="uk-UA"/>
        </w:rPr>
        <w:t xml:space="preserve"> збільшення наданих</w:t>
      </w:r>
      <w:r w:rsidR="00566362">
        <w:rPr>
          <w:sz w:val="28"/>
          <w:szCs w:val="28"/>
          <w:lang w:val="uk-UA"/>
        </w:rPr>
        <w:t xml:space="preserve"> інших неліцензійних послуг </w:t>
      </w:r>
    </w:p>
    <w:p w:rsidR="000A6714" w:rsidRPr="004133E6" w:rsidRDefault="000A6714" w:rsidP="000A6714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Інші операційні доходи  становлять </w:t>
      </w:r>
      <w:r w:rsidR="00566362">
        <w:rPr>
          <w:sz w:val="28"/>
          <w:szCs w:val="28"/>
          <w:lang w:val="uk-UA"/>
        </w:rPr>
        <w:t>19564</w:t>
      </w:r>
      <w:r w:rsidRPr="004133E6">
        <w:rPr>
          <w:sz w:val="28"/>
          <w:szCs w:val="28"/>
          <w:lang w:val="uk-UA"/>
        </w:rPr>
        <w:t>тис грн</w:t>
      </w:r>
      <w:r w:rsidR="00827BCE">
        <w:rPr>
          <w:sz w:val="28"/>
          <w:szCs w:val="28"/>
          <w:lang w:val="uk-UA"/>
        </w:rPr>
        <w:t xml:space="preserve"> за 9 місяців</w:t>
      </w:r>
      <w:r w:rsidRPr="004133E6">
        <w:rPr>
          <w:sz w:val="28"/>
          <w:szCs w:val="28"/>
          <w:lang w:val="uk-UA"/>
        </w:rPr>
        <w:t xml:space="preserve">, в тому </w:t>
      </w:r>
      <w:proofErr w:type="spellStart"/>
      <w:r w:rsidRPr="004133E6">
        <w:rPr>
          <w:sz w:val="28"/>
          <w:szCs w:val="28"/>
          <w:lang w:val="uk-UA"/>
        </w:rPr>
        <w:t>числ</w:t>
      </w:r>
      <w:proofErr w:type="spellEnd"/>
      <w:r w:rsidR="005B1455">
        <w:rPr>
          <w:sz w:val="28"/>
          <w:szCs w:val="28"/>
          <w:lang w:val="uk-UA"/>
        </w:rPr>
        <w:t xml:space="preserve"> за 3 </w:t>
      </w:r>
      <w:r w:rsidR="00827BCE" w:rsidRPr="00827BCE">
        <w:rPr>
          <w:sz w:val="28"/>
          <w:szCs w:val="28"/>
          <w:lang w:val="uk-UA"/>
        </w:rPr>
        <w:t>квартал</w:t>
      </w:r>
      <w:r w:rsidR="00827BCE">
        <w:rPr>
          <w:sz w:val="28"/>
          <w:szCs w:val="28"/>
          <w:lang w:val="uk-UA"/>
        </w:rPr>
        <w:t>11147тис грн</w:t>
      </w:r>
      <w:r w:rsidRPr="004133E6">
        <w:rPr>
          <w:sz w:val="28"/>
          <w:szCs w:val="28"/>
          <w:lang w:val="uk-UA"/>
        </w:rPr>
        <w:t xml:space="preserve">:. </w:t>
      </w:r>
      <w:r w:rsidR="00A61D15">
        <w:rPr>
          <w:sz w:val="28"/>
          <w:szCs w:val="28"/>
          <w:lang w:val="uk-UA"/>
        </w:rPr>
        <w:t xml:space="preserve">в </w:t>
      </w:r>
      <w:proofErr w:type="spellStart"/>
      <w:r w:rsidR="00A61D15">
        <w:rPr>
          <w:sz w:val="28"/>
          <w:szCs w:val="28"/>
          <w:lang w:val="uk-UA"/>
        </w:rPr>
        <w:t>тлму</w:t>
      </w:r>
      <w:proofErr w:type="spellEnd"/>
      <w:r w:rsidR="00A61D15">
        <w:rPr>
          <w:sz w:val="28"/>
          <w:szCs w:val="28"/>
          <w:lang w:val="uk-UA"/>
        </w:rPr>
        <w:t xml:space="preserve"> числі</w:t>
      </w:r>
    </w:p>
    <w:p w:rsidR="00472360" w:rsidRDefault="000640BF" w:rsidP="000A671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безкоштовно </w:t>
      </w:r>
      <w:r w:rsidR="00566362">
        <w:rPr>
          <w:sz w:val="28"/>
          <w:szCs w:val="28"/>
          <w:lang w:val="uk-UA"/>
        </w:rPr>
        <w:t>п</w:t>
      </w:r>
      <w:r w:rsidR="00A61D15">
        <w:rPr>
          <w:sz w:val="28"/>
          <w:szCs w:val="28"/>
          <w:lang w:val="uk-UA"/>
        </w:rPr>
        <w:t>ередані матеріальні цінності 441</w:t>
      </w:r>
      <w:r w:rsidR="00D74FEC">
        <w:rPr>
          <w:sz w:val="28"/>
          <w:szCs w:val="28"/>
          <w:lang w:val="uk-UA"/>
        </w:rPr>
        <w:t>,0 тис грн</w:t>
      </w:r>
    </w:p>
    <w:p w:rsidR="000640BF" w:rsidRDefault="000640BF" w:rsidP="000A671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«Програмі розвитку  та фінансової підтримки </w:t>
      </w:r>
      <w:r w:rsidR="00A61D15">
        <w:rPr>
          <w:sz w:val="28"/>
          <w:szCs w:val="28"/>
          <w:lang w:val="uk-UA"/>
        </w:rPr>
        <w:t>комунальних підприємств» -10375</w:t>
      </w:r>
      <w:r>
        <w:rPr>
          <w:sz w:val="28"/>
          <w:szCs w:val="28"/>
          <w:lang w:val="uk-UA"/>
        </w:rPr>
        <w:t xml:space="preserve"> тис</w:t>
      </w:r>
    </w:p>
    <w:p w:rsidR="00566362" w:rsidRPr="004133E6" w:rsidRDefault="00566362" w:rsidP="000A671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Благодійна </w:t>
      </w:r>
      <w:proofErr w:type="spellStart"/>
      <w:r>
        <w:rPr>
          <w:sz w:val="28"/>
          <w:szCs w:val="28"/>
          <w:lang w:val="uk-UA"/>
        </w:rPr>
        <w:t>допоиога</w:t>
      </w:r>
      <w:proofErr w:type="spellEnd"/>
      <w:r w:rsidR="00926F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331 тис грн</w:t>
      </w:r>
    </w:p>
    <w:p w:rsidR="00D74FEC" w:rsidRDefault="000A6714" w:rsidP="000A67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доходи: доход від </w:t>
      </w:r>
      <w:r w:rsidRPr="004133E6">
        <w:rPr>
          <w:sz w:val="28"/>
          <w:szCs w:val="28"/>
          <w:lang w:val="uk-UA"/>
        </w:rPr>
        <w:t>нарахованої амортизації від безоплатно од</w:t>
      </w:r>
      <w:r w:rsidR="005B1455">
        <w:rPr>
          <w:sz w:val="28"/>
          <w:szCs w:val="28"/>
          <w:lang w:val="uk-UA"/>
        </w:rPr>
        <w:t xml:space="preserve">ержаних </w:t>
      </w:r>
      <w:r w:rsidR="005B1455" w:rsidRPr="00A61D15">
        <w:rPr>
          <w:sz w:val="28"/>
          <w:szCs w:val="28"/>
          <w:lang w:val="uk-UA"/>
        </w:rPr>
        <w:t xml:space="preserve">оборотних </w:t>
      </w:r>
      <w:r w:rsidR="00827BCE" w:rsidRPr="00A61D15">
        <w:rPr>
          <w:sz w:val="28"/>
          <w:szCs w:val="28"/>
          <w:lang w:val="uk-UA"/>
        </w:rPr>
        <w:t>активів за 9 місяців</w:t>
      </w:r>
      <w:r w:rsidR="005B1455" w:rsidRPr="00A61D15">
        <w:rPr>
          <w:sz w:val="28"/>
          <w:szCs w:val="28"/>
          <w:lang w:val="uk-UA"/>
        </w:rPr>
        <w:t>в</w:t>
      </w:r>
      <w:r w:rsidR="00827BCE" w:rsidRPr="00A61D15">
        <w:rPr>
          <w:sz w:val="28"/>
          <w:szCs w:val="28"/>
          <w:lang w:val="uk-UA"/>
        </w:rPr>
        <w:t>477тис грн</w:t>
      </w:r>
      <w:r w:rsidR="005B1455" w:rsidRPr="00A61D15">
        <w:rPr>
          <w:sz w:val="28"/>
          <w:szCs w:val="28"/>
          <w:lang w:val="uk-UA"/>
        </w:rPr>
        <w:t xml:space="preserve">  в т ч за 3 </w:t>
      </w:r>
      <w:proofErr w:type="spellStart"/>
      <w:r w:rsidR="005B1455" w:rsidRPr="00A61D15">
        <w:rPr>
          <w:sz w:val="28"/>
          <w:szCs w:val="28"/>
          <w:lang w:val="uk-UA"/>
        </w:rPr>
        <w:t>кв</w:t>
      </w:r>
      <w:proofErr w:type="spellEnd"/>
      <w:r w:rsidR="00827BCE" w:rsidRPr="00A61D15">
        <w:rPr>
          <w:sz w:val="28"/>
          <w:szCs w:val="28"/>
          <w:lang w:val="uk-UA"/>
        </w:rPr>
        <w:t xml:space="preserve"> 92</w:t>
      </w:r>
      <w:r w:rsidRPr="00A61D15">
        <w:rPr>
          <w:sz w:val="28"/>
          <w:szCs w:val="28"/>
          <w:lang w:val="uk-UA"/>
        </w:rPr>
        <w:t xml:space="preserve">,0 </w:t>
      </w:r>
      <w:proofErr w:type="spellStart"/>
      <w:r w:rsidRPr="00A61D15">
        <w:rPr>
          <w:sz w:val="28"/>
          <w:szCs w:val="28"/>
          <w:lang w:val="uk-UA"/>
        </w:rPr>
        <w:t>тис.грн</w:t>
      </w:r>
      <w:proofErr w:type="spellEnd"/>
      <w:r w:rsidR="00D74FEC" w:rsidRPr="00A61D15">
        <w:rPr>
          <w:sz w:val="28"/>
          <w:szCs w:val="28"/>
          <w:lang w:val="uk-UA"/>
        </w:rPr>
        <w:t>.</w:t>
      </w:r>
    </w:p>
    <w:p w:rsidR="000A6714" w:rsidRDefault="000A6714" w:rsidP="000A6714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</w:t>
      </w:r>
      <w:r w:rsidR="00D74FEC">
        <w:rPr>
          <w:sz w:val="28"/>
          <w:szCs w:val="28"/>
          <w:lang w:val="uk-UA"/>
        </w:rPr>
        <w:t xml:space="preserve"> </w:t>
      </w:r>
      <w:r w:rsidRPr="00E0205C">
        <w:rPr>
          <w:sz w:val="28"/>
          <w:szCs w:val="28"/>
          <w:lang w:val="uk-UA"/>
        </w:rPr>
        <w:t xml:space="preserve">Всього доходи за </w:t>
      </w:r>
      <w:r w:rsidR="00C356BD">
        <w:rPr>
          <w:sz w:val="28"/>
          <w:szCs w:val="28"/>
          <w:lang w:val="uk-UA"/>
        </w:rPr>
        <w:t>3</w:t>
      </w:r>
      <w:r w:rsidR="00D74FEC">
        <w:rPr>
          <w:sz w:val="28"/>
          <w:szCs w:val="28"/>
          <w:lang w:val="uk-UA"/>
        </w:rPr>
        <w:t xml:space="preserve"> </w:t>
      </w:r>
      <w:proofErr w:type="spellStart"/>
      <w:r w:rsidR="00D74FEC">
        <w:rPr>
          <w:sz w:val="28"/>
          <w:szCs w:val="28"/>
          <w:lang w:val="uk-UA"/>
        </w:rPr>
        <w:t>кв</w:t>
      </w:r>
      <w:proofErr w:type="spellEnd"/>
      <w:r w:rsidRPr="00E0205C">
        <w:rPr>
          <w:sz w:val="28"/>
          <w:szCs w:val="28"/>
          <w:lang w:val="uk-UA"/>
        </w:rPr>
        <w:t xml:space="preserve"> становлять </w:t>
      </w:r>
      <w:r w:rsidR="00C356BD">
        <w:rPr>
          <w:sz w:val="28"/>
          <w:szCs w:val="28"/>
          <w:lang w:val="uk-UA"/>
        </w:rPr>
        <w:t>28782</w:t>
      </w:r>
      <w:r w:rsidRPr="00E0205C">
        <w:rPr>
          <w:sz w:val="28"/>
          <w:szCs w:val="28"/>
          <w:lang w:val="uk-UA"/>
        </w:rPr>
        <w:t xml:space="preserve"> тис грн., що </w:t>
      </w:r>
      <w:r w:rsidR="00DB6B71">
        <w:rPr>
          <w:sz w:val="28"/>
          <w:szCs w:val="28"/>
          <w:lang w:val="uk-UA"/>
        </w:rPr>
        <w:t xml:space="preserve">більше </w:t>
      </w:r>
      <w:r w:rsidRPr="00E0205C">
        <w:rPr>
          <w:sz w:val="28"/>
          <w:szCs w:val="28"/>
          <w:lang w:val="uk-UA"/>
        </w:rPr>
        <w:t xml:space="preserve">ніж за планом на </w:t>
      </w:r>
      <w:r w:rsidR="00C356BD">
        <w:rPr>
          <w:sz w:val="28"/>
          <w:szCs w:val="28"/>
          <w:lang w:val="uk-UA"/>
        </w:rPr>
        <w:t>10599</w:t>
      </w:r>
      <w:r w:rsidR="0027559D">
        <w:rPr>
          <w:sz w:val="28"/>
          <w:szCs w:val="28"/>
          <w:lang w:val="uk-UA"/>
        </w:rPr>
        <w:t>,0</w:t>
      </w:r>
      <w:r w:rsidRPr="00E0205C">
        <w:rPr>
          <w:sz w:val="28"/>
          <w:szCs w:val="28"/>
          <w:lang w:val="uk-UA"/>
        </w:rPr>
        <w:t xml:space="preserve"> тис </w:t>
      </w:r>
      <w:proofErr w:type="spellStart"/>
      <w:r w:rsidRPr="00E0205C">
        <w:rPr>
          <w:sz w:val="28"/>
          <w:szCs w:val="28"/>
          <w:lang w:val="uk-UA"/>
        </w:rPr>
        <w:t>грн,</w:t>
      </w:r>
      <w:r>
        <w:rPr>
          <w:sz w:val="28"/>
          <w:szCs w:val="28"/>
          <w:lang w:val="uk-UA"/>
        </w:rPr>
        <w:t>з</w:t>
      </w:r>
      <w:proofErr w:type="spellEnd"/>
      <w:r>
        <w:rPr>
          <w:sz w:val="28"/>
          <w:szCs w:val="28"/>
          <w:lang w:val="uk-UA"/>
        </w:rPr>
        <w:t xml:space="preserve"> них </w:t>
      </w:r>
      <w:r w:rsidRPr="00E0205C">
        <w:rPr>
          <w:sz w:val="28"/>
          <w:szCs w:val="28"/>
          <w:lang w:val="uk-UA"/>
        </w:rPr>
        <w:t xml:space="preserve"> </w:t>
      </w:r>
    </w:p>
    <w:p w:rsidR="000A6714" w:rsidRDefault="000A6714" w:rsidP="000A671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чистий дохід  від реалізації послуг</w:t>
      </w:r>
      <w:r w:rsidRPr="00E020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356BD">
        <w:rPr>
          <w:rFonts w:ascii="Times New Roman" w:hAnsi="Times New Roman"/>
          <w:sz w:val="28"/>
          <w:szCs w:val="28"/>
          <w:lang w:val="uk-UA"/>
        </w:rPr>
        <w:t>мгнше</w:t>
      </w:r>
      <w:proofErr w:type="spellEnd"/>
      <w:r w:rsidR="00DB6B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205C">
        <w:rPr>
          <w:rFonts w:ascii="Times New Roman" w:hAnsi="Times New Roman"/>
          <w:sz w:val="28"/>
          <w:szCs w:val="28"/>
          <w:lang w:val="uk-UA"/>
        </w:rPr>
        <w:t xml:space="preserve">на  </w:t>
      </w:r>
      <w:r w:rsidR="00C356BD">
        <w:rPr>
          <w:rFonts w:ascii="Times New Roman" w:hAnsi="Times New Roman"/>
          <w:sz w:val="28"/>
          <w:szCs w:val="28"/>
          <w:lang w:val="uk-UA"/>
        </w:rPr>
        <w:t>327</w:t>
      </w:r>
      <w:r w:rsidR="0027559D">
        <w:rPr>
          <w:rFonts w:ascii="Times New Roman" w:hAnsi="Times New Roman"/>
          <w:sz w:val="28"/>
          <w:szCs w:val="28"/>
          <w:lang w:val="uk-UA"/>
        </w:rPr>
        <w:t>,0</w:t>
      </w:r>
      <w:r>
        <w:rPr>
          <w:rFonts w:ascii="Times New Roman" w:hAnsi="Times New Roman"/>
          <w:sz w:val="28"/>
          <w:szCs w:val="28"/>
          <w:lang w:val="uk-UA"/>
        </w:rPr>
        <w:t xml:space="preserve"> тис грн.,</w:t>
      </w:r>
    </w:p>
    <w:p w:rsidR="000A6714" w:rsidRDefault="000A6714" w:rsidP="000A671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оп</w:t>
      </w:r>
      <w:r w:rsidR="00C356BD">
        <w:rPr>
          <w:rFonts w:ascii="Times New Roman" w:hAnsi="Times New Roman"/>
          <w:sz w:val="28"/>
          <w:szCs w:val="28"/>
          <w:lang w:val="uk-UA"/>
        </w:rPr>
        <w:t>ераційні доходи  більше  на 11134</w:t>
      </w:r>
      <w:r>
        <w:rPr>
          <w:rFonts w:ascii="Times New Roman" w:hAnsi="Times New Roman"/>
          <w:sz w:val="28"/>
          <w:szCs w:val="28"/>
          <w:lang w:val="uk-UA"/>
        </w:rPr>
        <w:t>,0 тис грн.</w:t>
      </w:r>
    </w:p>
    <w:p w:rsidR="000A6714" w:rsidRPr="00E0205C" w:rsidRDefault="00C356BD" w:rsidP="000A671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доходи менше на 208</w:t>
      </w:r>
      <w:r w:rsidR="000A6714">
        <w:rPr>
          <w:rFonts w:ascii="Times New Roman" w:hAnsi="Times New Roman"/>
          <w:sz w:val="28"/>
          <w:szCs w:val="28"/>
          <w:lang w:val="uk-UA"/>
        </w:rPr>
        <w:t xml:space="preserve">,0 тис грн. </w:t>
      </w:r>
    </w:p>
    <w:p w:rsidR="000A6714" w:rsidRPr="004133E6" w:rsidRDefault="000A6714" w:rsidP="000A6714">
      <w:pPr>
        <w:ind w:right="84"/>
        <w:jc w:val="both"/>
        <w:outlineLvl w:val="0"/>
        <w:rPr>
          <w:b/>
          <w:sz w:val="28"/>
          <w:szCs w:val="28"/>
          <w:lang w:val="uk-UA"/>
        </w:rPr>
      </w:pPr>
      <w:r w:rsidRPr="004133E6">
        <w:rPr>
          <w:b/>
          <w:sz w:val="28"/>
          <w:szCs w:val="28"/>
          <w:lang w:val="uk-UA"/>
        </w:rPr>
        <w:t>Формування  витратної частини  фінансового плану</w:t>
      </w:r>
    </w:p>
    <w:p w:rsidR="000A6714" w:rsidRPr="004133E6" w:rsidRDefault="000A6714" w:rsidP="000A67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Всього</w:t>
      </w:r>
      <w:r w:rsidRPr="004133E6">
        <w:rPr>
          <w:sz w:val="28"/>
          <w:szCs w:val="28"/>
          <w:lang w:val="uk-UA"/>
        </w:rPr>
        <w:t xml:space="preserve"> витрати підприємства</w:t>
      </w:r>
      <w:r w:rsidRPr="004133E6">
        <w:rPr>
          <w:b/>
          <w:sz w:val="28"/>
          <w:szCs w:val="28"/>
          <w:lang w:val="uk-UA"/>
        </w:rPr>
        <w:t xml:space="preserve"> </w:t>
      </w:r>
      <w:r w:rsidRPr="004133E6">
        <w:rPr>
          <w:sz w:val="28"/>
          <w:szCs w:val="28"/>
          <w:lang w:val="uk-UA"/>
        </w:rPr>
        <w:t>на виробництво послуг з централізованого водопостачання та</w:t>
      </w:r>
      <w:r>
        <w:rPr>
          <w:sz w:val="28"/>
          <w:szCs w:val="28"/>
          <w:lang w:val="uk-UA"/>
        </w:rPr>
        <w:t xml:space="preserve"> водовідведення та інших робіт за </w:t>
      </w:r>
      <w:r w:rsidR="00C356BD">
        <w:rPr>
          <w:sz w:val="28"/>
          <w:szCs w:val="28"/>
          <w:lang w:val="uk-UA"/>
        </w:rPr>
        <w:t>третій</w:t>
      </w:r>
      <w:r w:rsidR="0027559D">
        <w:rPr>
          <w:sz w:val="28"/>
          <w:szCs w:val="28"/>
          <w:lang w:val="uk-UA"/>
        </w:rPr>
        <w:t xml:space="preserve"> квартал2023 року </w:t>
      </w:r>
      <w:r w:rsidRPr="004133E6">
        <w:rPr>
          <w:sz w:val="28"/>
          <w:szCs w:val="28"/>
          <w:lang w:val="uk-UA"/>
        </w:rPr>
        <w:t xml:space="preserve"> </w:t>
      </w:r>
      <w:r w:rsidR="00C356BD">
        <w:rPr>
          <w:sz w:val="28"/>
          <w:szCs w:val="28"/>
          <w:lang w:val="uk-UA"/>
        </w:rPr>
        <w:t>склали 20626</w:t>
      </w:r>
      <w:r>
        <w:rPr>
          <w:sz w:val="28"/>
          <w:szCs w:val="28"/>
          <w:lang w:val="uk-UA"/>
        </w:rPr>
        <w:t xml:space="preserve"> тис грн</w:t>
      </w:r>
      <w:r w:rsidRPr="00083CB3">
        <w:rPr>
          <w:sz w:val="28"/>
          <w:szCs w:val="28"/>
          <w:lang w:val="uk-UA"/>
        </w:rPr>
        <w:t>, в порівнянні з планом на</w:t>
      </w:r>
      <w:r>
        <w:rPr>
          <w:sz w:val="28"/>
          <w:szCs w:val="28"/>
          <w:lang w:val="uk-UA"/>
        </w:rPr>
        <w:t xml:space="preserve"> </w:t>
      </w:r>
      <w:r w:rsidR="00C356BD">
        <w:rPr>
          <w:sz w:val="28"/>
          <w:szCs w:val="28"/>
          <w:lang w:val="uk-UA"/>
        </w:rPr>
        <w:t>2531</w:t>
      </w:r>
      <w:r>
        <w:rPr>
          <w:sz w:val="28"/>
          <w:szCs w:val="28"/>
          <w:lang w:val="uk-UA"/>
        </w:rPr>
        <w:t xml:space="preserve">,0 тис грн. </w:t>
      </w:r>
      <w:r w:rsidR="0027559D">
        <w:rPr>
          <w:sz w:val="28"/>
          <w:szCs w:val="28"/>
          <w:lang w:val="uk-UA"/>
        </w:rPr>
        <w:t>більше.</w:t>
      </w:r>
      <w:r>
        <w:rPr>
          <w:sz w:val="28"/>
          <w:szCs w:val="28"/>
          <w:lang w:val="uk-UA"/>
        </w:rPr>
        <w:t xml:space="preserve"> </w:t>
      </w:r>
    </w:p>
    <w:p w:rsidR="0027559D" w:rsidRDefault="000A6714" w:rsidP="000A6714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     Собівартість реалізованої  продукції становить </w:t>
      </w:r>
      <w:r w:rsidR="00C356BD">
        <w:rPr>
          <w:sz w:val="28"/>
          <w:szCs w:val="28"/>
          <w:lang w:val="uk-UA"/>
        </w:rPr>
        <w:t>53655</w:t>
      </w:r>
      <w:r w:rsidR="0027559D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 грн за </w:t>
      </w:r>
      <w:r w:rsidR="00C356BD">
        <w:rPr>
          <w:sz w:val="28"/>
          <w:szCs w:val="28"/>
          <w:lang w:val="uk-UA"/>
        </w:rPr>
        <w:t>9</w:t>
      </w:r>
      <w:r w:rsidR="0027559D">
        <w:rPr>
          <w:sz w:val="28"/>
          <w:szCs w:val="28"/>
          <w:lang w:val="uk-UA"/>
        </w:rPr>
        <w:t xml:space="preserve"> місяці</w:t>
      </w:r>
      <w:r w:rsidR="003343F3">
        <w:rPr>
          <w:sz w:val="28"/>
          <w:szCs w:val="28"/>
          <w:lang w:val="uk-UA"/>
        </w:rPr>
        <w:t>в</w:t>
      </w:r>
      <w:r w:rsidR="0027559D">
        <w:rPr>
          <w:sz w:val="28"/>
          <w:szCs w:val="28"/>
          <w:lang w:val="uk-UA"/>
        </w:rPr>
        <w:t xml:space="preserve"> 2023 року</w:t>
      </w:r>
      <w:r w:rsidR="00C356BD">
        <w:rPr>
          <w:sz w:val="28"/>
          <w:szCs w:val="28"/>
          <w:lang w:val="uk-UA"/>
        </w:rPr>
        <w:t>, в тому числі за 3</w:t>
      </w:r>
      <w:r w:rsidR="00614740">
        <w:rPr>
          <w:sz w:val="28"/>
          <w:szCs w:val="28"/>
          <w:lang w:val="uk-UA"/>
        </w:rPr>
        <w:t xml:space="preserve"> квартал </w:t>
      </w:r>
      <w:r w:rsidR="00C356BD">
        <w:rPr>
          <w:sz w:val="28"/>
          <w:szCs w:val="28"/>
          <w:lang w:val="uk-UA"/>
        </w:rPr>
        <w:t xml:space="preserve">      17949</w:t>
      </w:r>
      <w:r w:rsidR="0034633F">
        <w:rPr>
          <w:sz w:val="28"/>
          <w:szCs w:val="28"/>
          <w:lang w:val="uk-UA"/>
        </w:rPr>
        <w:t xml:space="preserve"> тис грн. </w:t>
      </w:r>
      <w:r w:rsidR="00037845">
        <w:rPr>
          <w:sz w:val="28"/>
          <w:szCs w:val="28"/>
          <w:lang w:val="uk-UA"/>
        </w:rPr>
        <w:t xml:space="preserve">, що </w:t>
      </w:r>
      <w:r w:rsidR="00C356BD">
        <w:rPr>
          <w:sz w:val="28"/>
          <w:szCs w:val="28"/>
          <w:lang w:val="uk-UA"/>
        </w:rPr>
        <w:t>більше на 2071</w:t>
      </w:r>
      <w:r w:rsidR="00614740">
        <w:rPr>
          <w:sz w:val="28"/>
          <w:szCs w:val="28"/>
          <w:lang w:val="uk-UA"/>
        </w:rPr>
        <w:t xml:space="preserve"> 0 тис </w:t>
      </w:r>
      <w:r w:rsidR="0034633F">
        <w:rPr>
          <w:sz w:val="28"/>
          <w:szCs w:val="28"/>
          <w:lang w:val="uk-UA"/>
        </w:rPr>
        <w:t>грн. ніж за планом.</w:t>
      </w:r>
    </w:p>
    <w:p w:rsidR="000A6714" w:rsidRDefault="000A6714" w:rsidP="000A67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Збільшення собівартості за </w:t>
      </w:r>
      <w:r w:rsidR="00C356BD">
        <w:rPr>
          <w:sz w:val="28"/>
          <w:szCs w:val="28"/>
          <w:lang w:val="uk-UA"/>
        </w:rPr>
        <w:t>3</w:t>
      </w:r>
      <w:r w:rsidR="0027559D">
        <w:rPr>
          <w:sz w:val="28"/>
          <w:szCs w:val="28"/>
          <w:lang w:val="uk-UA"/>
        </w:rPr>
        <w:t xml:space="preserve"> квартал 2023</w:t>
      </w:r>
      <w:r>
        <w:rPr>
          <w:sz w:val="28"/>
          <w:szCs w:val="28"/>
          <w:lang w:val="uk-UA"/>
        </w:rPr>
        <w:t xml:space="preserve"> р</w:t>
      </w:r>
      <w:r w:rsidR="0027559D">
        <w:rPr>
          <w:sz w:val="28"/>
          <w:szCs w:val="28"/>
          <w:lang w:val="uk-UA"/>
        </w:rPr>
        <w:t>оку</w:t>
      </w:r>
    </w:p>
    <w:p w:rsidR="000A6714" w:rsidRPr="00A61D15" w:rsidRDefault="000A6714" w:rsidP="000A67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4133E6">
        <w:rPr>
          <w:sz w:val="28"/>
          <w:szCs w:val="28"/>
          <w:lang w:val="uk-UA"/>
        </w:rPr>
        <w:t xml:space="preserve">- витрати на </w:t>
      </w:r>
      <w:r>
        <w:rPr>
          <w:sz w:val="28"/>
          <w:szCs w:val="28"/>
          <w:lang w:val="uk-UA"/>
        </w:rPr>
        <w:t xml:space="preserve">електроенергію збільшилися на </w:t>
      </w:r>
      <w:r w:rsidR="00C356BD">
        <w:rPr>
          <w:sz w:val="28"/>
          <w:szCs w:val="28"/>
          <w:lang w:val="uk-UA"/>
        </w:rPr>
        <w:t>1215</w:t>
      </w:r>
      <w:r>
        <w:rPr>
          <w:sz w:val="28"/>
          <w:szCs w:val="28"/>
          <w:lang w:val="uk-UA"/>
        </w:rPr>
        <w:t xml:space="preserve">,0 тис грн при виконанні </w:t>
      </w:r>
      <w:r w:rsidRPr="004133E6">
        <w:rPr>
          <w:sz w:val="28"/>
          <w:szCs w:val="28"/>
          <w:lang w:val="uk-UA"/>
        </w:rPr>
        <w:t xml:space="preserve"> заходів енергоефективності та зменшення використання,</w:t>
      </w:r>
      <w:r>
        <w:rPr>
          <w:sz w:val="28"/>
          <w:szCs w:val="28"/>
          <w:lang w:val="uk-UA"/>
        </w:rPr>
        <w:t xml:space="preserve"> але збільшення</w:t>
      </w:r>
      <w:r w:rsidRPr="004133E6">
        <w:rPr>
          <w:sz w:val="28"/>
          <w:szCs w:val="28"/>
          <w:lang w:val="uk-UA"/>
        </w:rPr>
        <w:t xml:space="preserve"> ціни на 1 кВт. </w:t>
      </w:r>
      <w:r>
        <w:rPr>
          <w:sz w:val="28"/>
          <w:szCs w:val="28"/>
          <w:lang w:val="uk-UA"/>
        </w:rPr>
        <w:t xml:space="preserve">(враховано в тарифах 4,074741 грн  </w:t>
      </w:r>
      <w:r w:rsidRPr="00A61D15">
        <w:rPr>
          <w:sz w:val="28"/>
          <w:szCs w:val="28"/>
          <w:lang w:val="uk-UA"/>
        </w:rPr>
        <w:t>фактично 5,</w:t>
      </w:r>
      <w:r w:rsidR="002B31D4" w:rsidRPr="00A61D15">
        <w:rPr>
          <w:sz w:val="28"/>
          <w:szCs w:val="28"/>
          <w:lang w:val="uk-UA"/>
        </w:rPr>
        <w:t>87334</w:t>
      </w:r>
      <w:r w:rsidRPr="00A61D15">
        <w:rPr>
          <w:sz w:val="28"/>
          <w:szCs w:val="28"/>
          <w:lang w:val="uk-UA"/>
        </w:rPr>
        <w:t xml:space="preserve"> грн</w:t>
      </w:r>
      <w:r w:rsidR="0027559D" w:rsidRPr="00A61D15">
        <w:rPr>
          <w:sz w:val="28"/>
          <w:szCs w:val="28"/>
          <w:lang w:val="uk-UA"/>
        </w:rPr>
        <w:t xml:space="preserve"> збільшення на</w:t>
      </w:r>
      <w:r w:rsidR="004408C2" w:rsidRPr="00A61D15">
        <w:rPr>
          <w:sz w:val="28"/>
          <w:szCs w:val="28"/>
          <w:lang w:val="uk-UA"/>
        </w:rPr>
        <w:t xml:space="preserve"> </w:t>
      </w:r>
      <w:r w:rsidR="002B31D4" w:rsidRPr="00A61D15">
        <w:rPr>
          <w:sz w:val="28"/>
          <w:szCs w:val="28"/>
        </w:rPr>
        <w:t>1.7</w:t>
      </w:r>
      <w:r w:rsidR="002B31D4" w:rsidRPr="00A61D15">
        <w:rPr>
          <w:sz w:val="28"/>
          <w:szCs w:val="28"/>
          <w:lang w:val="uk-UA"/>
        </w:rPr>
        <w:t>98599</w:t>
      </w:r>
      <w:r w:rsidR="004408C2" w:rsidRPr="00A61D15">
        <w:rPr>
          <w:sz w:val="28"/>
          <w:szCs w:val="28"/>
          <w:lang w:val="uk-UA"/>
        </w:rPr>
        <w:t>грн або</w:t>
      </w:r>
      <w:r w:rsidR="002B31D4" w:rsidRPr="00A61D15">
        <w:rPr>
          <w:sz w:val="28"/>
          <w:szCs w:val="28"/>
          <w:lang w:val="uk-UA"/>
        </w:rPr>
        <w:t xml:space="preserve"> 44,1</w:t>
      </w:r>
      <w:r w:rsidRPr="00A61D15">
        <w:rPr>
          <w:sz w:val="28"/>
          <w:szCs w:val="28"/>
          <w:lang w:val="uk-UA"/>
        </w:rPr>
        <w:t>%).</w:t>
      </w:r>
    </w:p>
    <w:p w:rsidR="000A6714" w:rsidRDefault="000A6714" w:rsidP="000A6714">
      <w:pPr>
        <w:jc w:val="both"/>
        <w:rPr>
          <w:sz w:val="28"/>
          <w:szCs w:val="28"/>
          <w:lang w:val="uk-UA"/>
        </w:rPr>
      </w:pPr>
      <w:r w:rsidRPr="00A61D15">
        <w:rPr>
          <w:sz w:val="28"/>
          <w:szCs w:val="28"/>
          <w:lang w:val="uk-UA"/>
        </w:rPr>
        <w:t xml:space="preserve">-  - витрати на паливо на </w:t>
      </w:r>
      <w:r w:rsidR="00C356BD" w:rsidRPr="00A61D15">
        <w:rPr>
          <w:sz w:val="28"/>
          <w:szCs w:val="28"/>
          <w:lang w:val="uk-UA"/>
        </w:rPr>
        <w:t>140</w:t>
      </w:r>
      <w:r w:rsidRPr="00A61D15">
        <w:rPr>
          <w:sz w:val="28"/>
          <w:szCs w:val="28"/>
          <w:lang w:val="uk-UA"/>
        </w:rPr>
        <w:t>,0 тис грн за рахунок збільшення ціни на</w:t>
      </w:r>
      <w:r w:rsidRPr="004133E6">
        <w:rPr>
          <w:sz w:val="28"/>
          <w:szCs w:val="28"/>
          <w:lang w:val="uk-UA"/>
        </w:rPr>
        <w:t xml:space="preserve"> ПММ</w:t>
      </w:r>
      <w:r>
        <w:rPr>
          <w:sz w:val="28"/>
          <w:szCs w:val="28"/>
          <w:lang w:val="uk-UA"/>
        </w:rPr>
        <w:t xml:space="preserve"> :  ціна зросла на бензин А -92 на </w:t>
      </w:r>
      <w:r w:rsidR="004408C2">
        <w:rPr>
          <w:sz w:val="28"/>
          <w:szCs w:val="28"/>
          <w:lang w:val="uk-UA"/>
        </w:rPr>
        <w:t>88,3</w:t>
      </w:r>
      <w:r>
        <w:rPr>
          <w:sz w:val="28"/>
          <w:szCs w:val="28"/>
          <w:lang w:val="uk-UA"/>
        </w:rPr>
        <w:t xml:space="preserve">%, дизпаливо  на </w:t>
      </w:r>
      <w:r w:rsidR="004408C2">
        <w:rPr>
          <w:sz w:val="28"/>
          <w:szCs w:val="28"/>
          <w:lang w:val="uk-UA"/>
        </w:rPr>
        <w:t>81,4</w:t>
      </w:r>
      <w:r>
        <w:rPr>
          <w:sz w:val="28"/>
          <w:szCs w:val="28"/>
          <w:lang w:val="uk-UA"/>
        </w:rPr>
        <w:t xml:space="preserve">,%, газ скраплений на </w:t>
      </w:r>
      <w:r w:rsidR="004408C2">
        <w:rPr>
          <w:sz w:val="28"/>
          <w:szCs w:val="28"/>
          <w:lang w:val="uk-UA"/>
        </w:rPr>
        <w:t>29,5</w:t>
      </w:r>
      <w:r w:rsidR="00401B33">
        <w:rPr>
          <w:sz w:val="28"/>
          <w:szCs w:val="28"/>
          <w:lang w:val="uk-UA"/>
        </w:rPr>
        <w:t>%, від ціни врахованої в тарифах.</w:t>
      </w:r>
    </w:p>
    <w:p w:rsidR="000A6714" w:rsidRPr="00A61D15" w:rsidRDefault="000A6714" w:rsidP="000A6714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- амортизація  на </w:t>
      </w:r>
      <w:r w:rsidR="00C356BD">
        <w:rPr>
          <w:sz w:val="28"/>
          <w:szCs w:val="28"/>
          <w:lang w:val="uk-UA"/>
        </w:rPr>
        <w:t>564</w:t>
      </w:r>
      <w:r>
        <w:rPr>
          <w:sz w:val="28"/>
          <w:szCs w:val="28"/>
          <w:lang w:val="uk-UA"/>
        </w:rPr>
        <w:t>,0</w:t>
      </w:r>
      <w:r w:rsidRPr="004133E6">
        <w:rPr>
          <w:sz w:val="28"/>
          <w:szCs w:val="28"/>
          <w:lang w:val="uk-UA"/>
        </w:rPr>
        <w:t>тис грн за рахунок прийняття на баланс</w:t>
      </w:r>
      <w:r w:rsidR="007029C9">
        <w:rPr>
          <w:sz w:val="28"/>
          <w:szCs w:val="28"/>
          <w:lang w:val="uk-UA"/>
        </w:rPr>
        <w:t xml:space="preserve"> та введення в </w:t>
      </w:r>
      <w:r w:rsidR="007029C9" w:rsidRPr="00A61D15">
        <w:rPr>
          <w:sz w:val="28"/>
          <w:szCs w:val="28"/>
          <w:lang w:val="uk-UA"/>
        </w:rPr>
        <w:t>експлуатацію</w:t>
      </w:r>
      <w:r w:rsidRPr="00A61D15">
        <w:rPr>
          <w:sz w:val="28"/>
          <w:szCs w:val="28"/>
          <w:lang w:val="uk-UA"/>
        </w:rPr>
        <w:t xml:space="preserve"> основних фондів.</w:t>
      </w:r>
    </w:p>
    <w:p w:rsidR="00401B33" w:rsidRPr="00A61D15" w:rsidRDefault="00401B33" w:rsidP="00401B33">
      <w:pPr>
        <w:jc w:val="both"/>
        <w:rPr>
          <w:sz w:val="28"/>
          <w:szCs w:val="28"/>
          <w:lang w:val="uk-UA"/>
        </w:rPr>
      </w:pPr>
      <w:r w:rsidRPr="00A61D15">
        <w:rPr>
          <w:sz w:val="28"/>
          <w:szCs w:val="28"/>
          <w:lang w:val="uk-UA"/>
        </w:rPr>
        <w:t xml:space="preserve">- </w:t>
      </w:r>
      <w:r w:rsidR="002B31D4" w:rsidRPr="00A61D15">
        <w:rPr>
          <w:sz w:val="28"/>
          <w:szCs w:val="28"/>
          <w:lang w:val="uk-UA"/>
        </w:rPr>
        <w:t>витрати на оплату праці</w:t>
      </w:r>
      <w:r w:rsidR="00C356BD" w:rsidRPr="00A61D15">
        <w:rPr>
          <w:sz w:val="28"/>
          <w:szCs w:val="28"/>
          <w:lang w:val="uk-UA"/>
        </w:rPr>
        <w:t xml:space="preserve"> зменшилися на 490</w:t>
      </w:r>
      <w:r w:rsidR="002B31D4" w:rsidRPr="00A61D15">
        <w:rPr>
          <w:sz w:val="28"/>
          <w:szCs w:val="28"/>
          <w:lang w:val="uk-UA"/>
        </w:rPr>
        <w:t>,0</w:t>
      </w:r>
      <w:r w:rsidRPr="00A61D15">
        <w:rPr>
          <w:sz w:val="28"/>
          <w:szCs w:val="28"/>
          <w:lang w:val="uk-UA"/>
        </w:rPr>
        <w:t xml:space="preserve"> тис грн</w:t>
      </w:r>
      <w:r w:rsidR="00C356BD" w:rsidRPr="00A61D15">
        <w:rPr>
          <w:sz w:val="28"/>
          <w:szCs w:val="28"/>
          <w:lang w:val="uk-UA"/>
        </w:rPr>
        <w:t xml:space="preserve"> призупинення дії деяких розділів колективного договору у зв’язку з військовим станом</w:t>
      </w:r>
    </w:p>
    <w:p w:rsidR="00BC36CC" w:rsidRPr="00A61D15" w:rsidRDefault="000A6714" w:rsidP="00BC36CC">
      <w:pPr>
        <w:jc w:val="both"/>
        <w:rPr>
          <w:sz w:val="28"/>
          <w:szCs w:val="28"/>
          <w:lang w:val="uk-UA"/>
        </w:rPr>
      </w:pPr>
      <w:r w:rsidRPr="00A61D15">
        <w:rPr>
          <w:sz w:val="28"/>
          <w:szCs w:val="28"/>
          <w:lang w:val="uk-UA"/>
        </w:rPr>
        <w:t xml:space="preserve">- інші витрати зросли на </w:t>
      </w:r>
      <w:r w:rsidR="00C356BD" w:rsidRPr="00A61D15">
        <w:rPr>
          <w:sz w:val="28"/>
          <w:szCs w:val="28"/>
          <w:lang w:val="uk-UA"/>
        </w:rPr>
        <w:t>939</w:t>
      </w:r>
      <w:r w:rsidRPr="00A61D15">
        <w:rPr>
          <w:sz w:val="28"/>
          <w:szCs w:val="28"/>
          <w:lang w:val="uk-UA"/>
        </w:rPr>
        <w:t xml:space="preserve">,0 тис грн., в основному за рахунок збільшення </w:t>
      </w:r>
      <w:r w:rsidR="007029C9" w:rsidRPr="00A61D15">
        <w:rPr>
          <w:sz w:val="28"/>
          <w:szCs w:val="28"/>
          <w:lang w:val="uk-UA"/>
        </w:rPr>
        <w:t>витрат на запасні частини</w:t>
      </w:r>
      <w:r w:rsidR="003B43C6" w:rsidRPr="00A61D15">
        <w:rPr>
          <w:sz w:val="28"/>
          <w:szCs w:val="28"/>
          <w:lang w:val="uk-UA"/>
        </w:rPr>
        <w:t xml:space="preserve"> (</w:t>
      </w:r>
      <w:r w:rsidR="00A61D15" w:rsidRPr="00A61D15">
        <w:rPr>
          <w:sz w:val="28"/>
          <w:szCs w:val="28"/>
          <w:lang w:val="uk-UA"/>
        </w:rPr>
        <w:t>на 190</w:t>
      </w:r>
      <w:r w:rsidR="003B43C6" w:rsidRPr="00A61D15">
        <w:rPr>
          <w:sz w:val="28"/>
          <w:szCs w:val="28"/>
          <w:lang w:val="uk-UA"/>
        </w:rPr>
        <w:t xml:space="preserve"> тис грн.)</w:t>
      </w:r>
      <w:r w:rsidR="007029C9" w:rsidRPr="00A61D15">
        <w:rPr>
          <w:sz w:val="28"/>
          <w:szCs w:val="28"/>
          <w:lang w:val="uk-UA"/>
        </w:rPr>
        <w:t>, спецодяг, екологічного збору</w:t>
      </w:r>
      <w:r w:rsidR="003B025E" w:rsidRPr="00A61D15">
        <w:rPr>
          <w:sz w:val="28"/>
          <w:szCs w:val="28"/>
          <w:lang w:val="uk-UA"/>
        </w:rPr>
        <w:t>(</w:t>
      </w:r>
      <w:r w:rsidR="00A61D15" w:rsidRPr="00A61D15">
        <w:rPr>
          <w:sz w:val="28"/>
          <w:szCs w:val="28"/>
          <w:lang w:val="uk-UA"/>
        </w:rPr>
        <w:t>на 20</w:t>
      </w:r>
      <w:r w:rsidR="003B43C6" w:rsidRPr="00A61D15">
        <w:rPr>
          <w:sz w:val="28"/>
          <w:szCs w:val="28"/>
          <w:lang w:val="uk-UA"/>
        </w:rPr>
        <w:t xml:space="preserve"> тис грн.)</w:t>
      </w:r>
      <w:r w:rsidR="007029C9" w:rsidRPr="00A61D15">
        <w:rPr>
          <w:sz w:val="28"/>
          <w:szCs w:val="28"/>
          <w:lang w:val="uk-UA"/>
        </w:rPr>
        <w:t>,</w:t>
      </w:r>
      <w:r w:rsidR="003B43C6" w:rsidRPr="00A61D15">
        <w:rPr>
          <w:sz w:val="28"/>
          <w:szCs w:val="28"/>
          <w:lang w:val="uk-UA"/>
        </w:rPr>
        <w:t xml:space="preserve"> збору</w:t>
      </w:r>
      <w:r w:rsidR="003B025E" w:rsidRPr="00A61D15">
        <w:rPr>
          <w:sz w:val="28"/>
          <w:szCs w:val="28"/>
          <w:lang w:val="uk-UA"/>
        </w:rPr>
        <w:t xml:space="preserve"> за користування надрами</w:t>
      </w:r>
      <w:r w:rsidR="007E6E69">
        <w:rPr>
          <w:sz w:val="28"/>
          <w:szCs w:val="28"/>
          <w:lang w:val="uk-UA"/>
        </w:rPr>
        <w:t xml:space="preserve"> та збір за спец </w:t>
      </w:r>
      <w:proofErr w:type="spellStart"/>
      <w:r w:rsidR="007E6E69">
        <w:rPr>
          <w:sz w:val="28"/>
          <w:szCs w:val="28"/>
          <w:lang w:val="uk-UA"/>
        </w:rPr>
        <w:t>використаггя</w:t>
      </w:r>
      <w:proofErr w:type="spellEnd"/>
      <w:r w:rsidR="00A61D15" w:rsidRPr="00A61D15">
        <w:rPr>
          <w:sz w:val="28"/>
          <w:szCs w:val="28"/>
          <w:lang w:val="uk-UA"/>
        </w:rPr>
        <w:t xml:space="preserve"> води</w:t>
      </w:r>
      <w:r w:rsidR="003B025E" w:rsidRPr="00A61D15">
        <w:rPr>
          <w:sz w:val="28"/>
          <w:szCs w:val="28"/>
          <w:lang w:val="uk-UA"/>
        </w:rPr>
        <w:t xml:space="preserve"> (на </w:t>
      </w:r>
      <w:r w:rsidR="00A61D15" w:rsidRPr="00A61D15">
        <w:rPr>
          <w:sz w:val="28"/>
          <w:szCs w:val="28"/>
          <w:lang w:val="uk-UA"/>
        </w:rPr>
        <w:t>139</w:t>
      </w:r>
      <w:r w:rsidR="003B43C6" w:rsidRPr="00A61D15">
        <w:rPr>
          <w:sz w:val="28"/>
          <w:szCs w:val="28"/>
          <w:lang w:val="uk-UA"/>
        </w:rPr>
        <w:t xml:space="preserve"> тис грн)</w:t>
      </w:r>
      <w:r w:rsidR="00BC36CC" w:rsidRPr="00A61D15">
        <w:rPr>
          <w:sz w:val="28"/>
          <w:szCs w:val="28"/>
          <w:lang w:val="uk-UA"/>
        </w:rPr>
        <w:t xml:space="preserve"> </w:t>
      </w:r>
      <w:r w:rsidR="007029C9" w:rsidRPr="00A61D15">
        <w:rPr>
          <w:sz w:val="28"/>
          <w:szCs w:val="28"/>
          <w:lang w:val="uk-UA"/>
        </w:rPr>
        <w:t>перекачка фекальних скидів</w:t>
      </w:r>
      <w:r w:rsidR="003B025E" w:rsidRPr="00A61D15">
        <w:rPr>
          <w:sz w:val="28"/>
          <w:szCs w:val="28"/>
          <w:lang w:val="uk-UA"/>
        </w:rPr>
        <w:t>( на 77</w:t>
      </w:r>
      <w:r w:rsidR="003B43C6" w:rsidRPr="00A61D15">
        <w:rPr>
          <w:sz w:val="28"/>
          <w:szCs w:val="28"/>
          <w:lang w:val="uk-UA"/>
        </w:rPr>
        <w:t xml:space="preserve"> тис грн.)</w:t>
      </w:r>
      <w:r w:rsidR="007029C9" w:rsidRPr="00A61D15">
        <w:rPr>
          <w:sz w:val="28"/>
          <w:szCs w:val="28"/>
          <w:lang w:val="uk-UA"/>
        </w:rPr>
        <w:t>,</w:t>
      </w:r>
      <w:r w:rsidRPr="00A61D15">
        <w:rPr>
          <w:sz w:val="28"/>
          <w:szCs w:val="28"/>
          <w:lang w:val="uk-UA"/>
        </w:rPr>
        <w:t xml:space="preserve"> </w:t>
      </w:r>
      <w:r w:rsidR="00BC36CC" w:rsidRPr="00A61D15">
        <w:rPr>
          <w:sz w:val="28"/>
          <w:szCs w:val="28"/>
          <w:lang w:val="uk-UA"/>
        </w:rPr>
        <w:t xml:space="preserve">послуги з проведення </w:t>
      </w:r>
      <w:proofErr w:type="spellStart"/>
      <w:r w:rsidR="00BC36CC" w:rsidRPr="00A61D15">
        <w:rPr>
          <w:sz w:val="28"/>
          <w:szCs w:val="28"/>
          <w:lang w:val="uk-UA"/>
        </w:rPr>
        <w:t>відеомоніторингу</w:t>
      </w:r>
      <w:proofErr w:type="spellEnd"/>
      <w:r w:rsidR="00BC36CC" w:rsidRPr="00A61D15">
        <w:rPr>
          <w:sz w:val="28"/>
          <w:szCs w:val="28"/>
          <w:lang w:val="uk-UA"/>
        </w:rPr>
        <w:t xml:space="preserve"> каналізаційної мережі та з прочистки каналізаційної мереж</w:t>
      </w:r>
      <w:r w:rsidR="003B025E" w:rsidRPr="00A61D15">
        <w:rPr>
          <w:sz w:val="28"/>
          <w:szCs w:val="28"/>
          <w:lang w:val="uk-UA"/>
        </w:rPr>
        <w:t xml:space="preserve"> та </w:t>
      </w:r>
      <w:proofErr w:type="spellStart"/>
      <w:r w:rsidR="003B025E" w:rsidRPr="00A61D15">
        <w:rPr>
          <w:sz w:val="28"/>
          <w:szCs w:val="28"/>
          <w:lang w:val="uk-UA"/>
        </w:rPr>
        <w:t>внші</w:t>
      </w:r>
      <w:proofErr w:type="spellEnd"/>
      <w:r w:rsidR="003B43C6" w:rsidRPr="00A61D15">
        <w:rPr>
          <w:sz w:val="28"/>
          <w:szCs w:val="28"/>
          <w:lang w:val="uk-UA"/>
        </w:rPr>
        <w:t>, я</w:t>
      </w:r>
      <w:r w:rsidR="007E6E69">
        <w:rPr>
          <w:sz w:val="28"/>
          <w:szCs w:val="28"/>
          <w:lang w:val="uk-UA"/>
        </w:rPr>
        <w:t>кі не враховані в тарифі (на</w:t>
      </w:r>
      <w:r w:rsidR="003B025E" w:rsidRPr="00A61D15">
        <w:rPr>
          <w:sz w:val="28"/>
          <w:szCs w:val="28"/>
          <w:lang w:val="uk-UA"/>
        </w:rPr>
        <w:t>3</w:t>
      </w:r>
      <w:r w:rsidR="003B43C6" w:rsidRPr="00A61D15">
        <w:rPr>
          <w:sz w:val="28"/>
          <w:szCs w:val="28"/>
          <w:lang w:val="uk-UA"/>
        </w:rPr>
        <w:t xml:space="preserve"> тис грн.).</w:t>
      </w:r>
    </w:p>
    <w:p w:rsidR="000A6714" w:rsidRPr="00A61D15" w:rsidRDefault="005B1455" w:rsidP="000A6714">
      <w:pPr>
        <w:jc w:val="both"/>
        <w:rPr>
          <w:sz w:val="28"/>
          <w:szCs w:val="28"/>
          <w:lang w:val="uk-UA"/>
        </w:rPr>
      </w:pPr>
      <w:r w:rsidRPr="00A61D15">
        <w:rPr>
          <w:sz w:val="28"/>
          <w:szCs w:val="28"/>
          <w:lang w:val="uk-UA"/>
        </w:rPr>
        <w:t>провірити</w:t>
      </w:r>
    </w:p>
    <w:p w:rsidR="000A6714" w:rsidRPr="004133E6" w:rsidRDefault="000A6714" w:rsidP="000A6714">
      <w:pPr>
        <w:jc w:val="both"/>
        <w:rPr>
          <w:sz w:val="28"/>
          <w:szCs w:val="28"/>
          <w:lang w:val="uk-UA"/>
        </w:rPr>
      </w:pPr>
      <w:r w:rsidRPr="00A61D15">
        <w:rPr>
          <w:sz w:val="28"/>
          <w:szCs w:val="28"/>
          <w:lang w:val="uk-UA"/>
        </w:rPr>
        <w:t xml:space="preserve">       Адміністративні витрати  склали </w:t>
      </w:r>
      <w:r w:rsidR="003B025E" w:rsidRPr="00A61D15">
        <w:rPr>
          <w:sz w:val="28"/>
          <w:szCs w:val="28"/>
          <w:lang w:val="uk-UA"/>
        </w:rPr>
        <w:t>1305</w:t>
      </w:r>
      <w:r w:rsidRPr="00A61D15">
        <w:rPr>
          <w:sz w:val="28"/>
          <w:szCs w:val="28"/>
          <w:lang w:val="uk-UA"/>
        </w:rPr>
        <w:t>тис грн.</w:t>
      </w:r>
      <w:r w:rsidR="003B025E" w:rsidRPr="00A61D15">
        <w:rPr>
          <w:sz w:val="28"/>
          <w:szCs w:val="28"/>
          <w:lang w:val="uk-UA"/>
        </w:rPr>
        <w:t>, що на 410</w:t>
      </w:r>
      <w:r w:rsidRPr="00A61D15">
        <w:rPr>
          <w:sz w:val="28"/>
          <w:szCs w:val="28"/>
          <w:lang w:val="uk-UA"/>
        </w:rPr>
        <w:t>,0 тис грн. менше</w:t>
      </w:r>
      <w:r>
        <w:rPr>
          <w:sz w:val="28"/>
          <w:szCs w:val="28"/>
          <w:lang w:val="uk-UA"/>
        </w:rPr>
        <w:t xml:space="preserve"> ніж</w:t>
      </w:r>
      <w:r w:rsidR="00BC36CC">
        <w:rPr>
          <w:sz w:val="28"/>
          <w:szCs w:val="28"/>
          <w:lang w:val="uk-UA"/>
        </w:rPr>
        <w:t xml:space="preserve"> за планом.</w:t>
      </w:r>
    </w:p>
    <w:p w:rsidR="000A6714" w:rsidRPr="004133E6" w:rsidRDefault="000A6714" w:rsidP="000A6714">
      <w:pPr>
        <w:tabs>
          <w:tab w:val="left" w:pos="5767"/>
        </w:tabs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Витрати пов’язані з використанням службових автомобілів склали</w:t>
      </w:r>
      <w:r w:rsidR="003B025E">
        <w:rPr>
          <w:sz w:val="28"/>
          <w:szCs w:val="28"/>
          <w:lang w:val="uk-UA"/>
        </w:rPr>
        <w:t>81</w:t>
      </w:r>
      <w:r w:rsidR="005A00F2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 грн.,що на </w:t>
      </w:r>
      <w:r w:rsidR="003B025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,0 тис</w:t>
      </w:r>
      <w:r w:rsidR="005B1455">
        <w:rPr>
          <w:sz w:val="28"/>
          <w:szCs w:val="28"/>
          <w:lang w:val="uk-UA"/>
        </w:rPr>
        <w:t xml:space="preserve"> </w:t>
      </w:r>
      <w:r w:rsidR="003B025E">
        <w:rPr>
          <w:sz w:val="28"/>
          <w:szCs w:val="28"/>
          <w:lang w:val="uk-UA"/>
        </w:rPr>
        <w:t>менше</w:t>
      </w:r>
      <w:r>
        <w:rPr>
          <w:sz w:val="28"/>
          <w:szCs w:val="28"/>
          <w:lang w:val="uk-UA"/>
        </w:rPr>
        <w:t xml:space="preserve"> ніж за планом </w:t>
      </w:r>
      <w:r w:rsidR="00401B33">
        <w:rPr>
          <w:sz w:val="28"/>
          <w:szCs w:val="28"/>
          <w:lang w:val="uk-UA"/>
        </w:rPr>
        <w:t xml:space="preserve">в зв’язку з </w:t>
      </w:r>
      <w:r w:rsidR="003B025E">
        <w:rPr>
          <w:sz w:val="28"/>
          <w:szCs w:val="28"/>
          <w:lang w:val="uk-UA"/>
        </w:rPr>
        <w:t>економією ПММ</w:t>
      </w:r>
    </w:p>
    <w:p w:rsidR="000A6714" w:rsidRPr="004133E6" w:rsidRDefault="000A6714" w:rsidP="000A6714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</w:t>
      </w:r>
      <w:r w:rsidR="005A00F2">
        <w:rPr>
          <w:sz w:val="28"/>
          <w:szCs w:val="28"/>
          <w:lang w:val="uk-UA"/>
        </w:rPr>
        <w:t xml:space="preserve">   </w:t>
      </w:r>
      <w:r w:rsidR="003B025E">
        <w:rPr>
          <w:sz w:val="28"/>
          <w:szCs w:val="28"/>
          <w:lang w:val="uk-UA"/>
        </w:rPr>
        <w:t xml:space="preserve">     Витрати на збут склали 1242</w:t>
      </w:r>
      <w:r>
        <w:rPr>
          <w:sz w:val="28"/>
          <w:szCs w:val="28"/>
          <w:lang w:val="uk-UA"/>
        </w:rPr>
        <w:t xml:space="preserve">,0 тис грн, що на </w:t>
      </w:r>
      <w:r w:rsidR="003B025E">
        <w:rPr>
          <w:sz w:val="28"/>
          <w:szCs w:val="28"/>
          <w:lang w:val="uk-UA"/>
        </w:rPr>
        <w:t>843</w:t>
      </w:r>
      <w:r>
        <w:rPr>
          <w:sz w:val="28"/>
          <w:szCs w:val="28"/>
          <w:lang w:val="uk-UA"/>
        </w:rPr>
        <w:t xml:space="preserve">,0 тис більше ніж за планом, </w:t>
      </w:r>
      <w:r w:rsidRPr="004133E6">
        <w:rPr>
          <w:sz w:val="28"/>
          <w:szCs w:val="28"/>
          <w:lang w:val="uk-UA"/>
        </w:rPr>
        <w:t>в зв’я</w:t>
      </w:r>
      <w:r>
        <w:rPr>
          <w:sz w:val="28"/>
          <w:szCs w:val="28"/>
          <w:lang w:val="uk-UA"/>
        </w:rPr>
        <w:t xml:space="preserve">зку з </w:t>
      </w:r>
      <w:r w:rsidR="00401B33">
        <w:rPr>
          <w:sz w:val="28"/>
          <w:szCs w:val="28"/>
          <w:lang w:val="uk-UA"/>
        </w:rPr>
        <w:t xml:space="preserve">обслуговуванням програми </w:t>
      </w:r>
      <w:proofErr w:type="spellStart"/>
      <w:r w:rsidR="00401B33">
        <w:rPr>
          <w:sz w:val="28"/>
          <w:szCs w:val="28"/>
          <w:lang w:val="uk-UA"/>
        </w:rPr>
        <w:t>діджиталізації</w:t>
      </w:r>
      <w:proofErr w:type="spellEnd"/>
      <w:r w:rsidRPr="004133E6">
        <w:rPr>
          <w:sz w:val="28"/>
          <w:szCs w:val="28"/>
          <w:lang w:val="uk-UA"/>
        </w:rPr>
        <w:t xml:space="preserve"> абонентського відділу.</w:t>
      </w:r>
    </w:p>
    <w:p w:rsidR="00A2219E" w:rsidRDefault="000A6714" w:rsidP="000A6714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b/>
          <w:sz w:val="28"/>
          <w:szCs w:val="28"/>
          <w:lang w:val="uk-UA"/>
        </w:rPr>
        <w:t xml:space="preserve">Інші операційні витрати </w:t>
      </w:r>
      <w:r>
        <w:rPr>
          <w:sz w:val="28"/>
          <w:szCs w:val="28"/>
          <w:lang w:val="uk-UA"/>
        </w:rPr>
        <w:t>(</w:t>
      </w:r>
      <w:r w:rsidRPr="004133E6">
        <w:rPr>
          <w:sz w:val="28"/>
          <w:szCs w:val="28"/>
          <w:lang w:val="uk-UA"/>
        </w:rPr>
        <w:t>виконавчий збір, лікарняні за рахунок підприємства, виплати згідно колективного договору</w:t>
      </w:r>
      <w:r>
        <w:rPr>
          <w:sz w:val="28"/>
          <w:szCs w:val="28"/>
          <w:lang w:val="uk-UA"/>
        </w:rPr>
        <w:t>, залишкова вартість списаних матеріальних засобів</w:t>
      </w:r>
      <w:r w:rsidRPr="00951465">
        <w:rPr>
          <w:sz w:val="28"/>
          <w:szCs w:val="28"/>
          <w:lang w:val="uk-UA"/>
        </w:rPr>
        <w:t xml:space="preserve">) </w:t>
      </w:r>
      <w:r w:rsidRPr="00951465">
        <w:rPr>
          <w:b/>
          <w:sz w:val="28"/>
          <w:szCs w:val="28"/>
          <w:lang w:val="uk-UA"/>
        </w:rPr>
        <w:t xml:space="preserve">склали </w:t>
      </w:r>
      <w:r w:rsidR="003B025E">
        <w:rPr>
          <w:b/>
          <w:sz w:val="28"/>
          <w:szCs w:val="28"/>
          <w:lang w:val="uk-UA"/>
        </w:rPr>
        <w:t>130</w:t>
      </w:r>
      <w:r w:rsidRPr="004133E6">
        <w:rPr>
          <w:b/>
          <w:sz w:val="28"/>
          <w:szCs w:val="28"/>
          <w:lang w:val="uk-UA"/>
        </w:rPr>
        <w:t xml:space="preserve">,0 </w:t>
      </w:r>
      <w:proofErr w:type="spellStart"/>
      <w:r w:rsidRPr="004133E6">
        <w:rPr>
          <w:b/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,</w:t>
      </w:r>
      <w:r w:rsidRPr="00536686">
        <w:rPr>
          <w:sz w:val="28"/>
          <w:szCs w:val="28"/>
          <w:lang w:val="uk-UA"/>
        </w:rPr>
        <w:t xml:space="preserve"> </w:t>
      </w:r>
      <w:r w:rsidRPr="004133E6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більше  плану на </w:t>
      </w:r>
      <w:r w:rsidR="003B025E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,0</w:t>
      </w:r>
      <w:r w:rsidRPr="004133E6">
        <w:rPr>
          <w:sz w:val="28"/>
          <w:szCs w:val="28"/>
          <w:lang w:val="uk-UA"/>
        </w:rPr>
        <w:t xml:space="preserve"> тис </w:t>
      </w:r>
      <w:r>
        <w:rPr>
          <w:sz w:val="28"/>
          <w:szCs w:val="28"/>
          <w:lang w:val="uk-UA"/>
        </w:rPr>
        <w:t xml:space="preserve">грн., </w:t>
      </w:r>
    </w:p>
    <w:p w:rsidR="000A6714" w:rsidRPr="004133E6" w:rsidRDefault="000A6714" w:rsidP="000A6714">
      <w:pPr>
        <w:ind w:firstLine="708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Оскільки в тарифах інші операційні витрати не враховані, </w:t>
      </w:r>
      <w:r w:rsidRPr="004133E6">
        <w:rPr>
          <w:b/>
          <w:sz w:val="28"/>
          <w:szCs w:val="28"/>
          <w:lang w:val="uk-UA"/>
        </w:rPr>
        <w:t>вони прямо збільшують збитки підприємства, та відтягують оборотні кошти з виробництва.</w:t>
      </w:r>
      <w:r w:rsidRPr="004133E6">
        <w:rPr>
          <w:sz w:val="28"/>
          <w:szCs w:val="28"/>
          <w:lang w:val="uk-UA"/>
        </w:rPr>
        <w:t xml:space="preserve">  </w:t>
      </w:r>
    </w:p>
    <w:p w:rsidR="000A6714" w:rsidRPr="00977883" w:rsidRDefault="000A6714" w:rsidP="000A6714">
      <w:pPr>
        <w:ind w:firstLine="708"/>
        <w:jc w:val="both"/>
        <w:rPr>
          <w:sz w:val="28"/>
          <w:szCs w:val="28"/>
          <w:lang w:val="uk-UA"/>
        </w:rPr>
      </w:pPr>
      <w:r w:rsidRPr="00977883">
        <w:rPr>
          <w:sz w:val="28"/>
          <w:szCs w:val="28"/>
          <w:lang w:val="uk-UA"/>
        </w:rPr>
        <w:t xml:space="preserve">В основному на збільшення інших операційних витрат вплинули  витрати :  </w:t>
      </w:r>
    </w:p>
    <w:p w:rsidR="000A6714" w:rsidRPr="00977883" w:rsidRDefault="000A6714" w:rsidP="000A6714">
      <w:pPr>
        <w:ind w:firstLine="708"/>
        <w:jc w:val="both"/>
        <w:rPr>
          <w:sz w:val="28"/>
          <w:szCs w:val="28"/>
          <w:lang w:val="uk-UA"/>
        </w:rPr>
      </w:pPr>
      <w:r w:rsidRPr="00977883">
        <w:rPr>
          <w:sz w:val="28"/>
          <w:szCs w:val="28"/>
          <w:lang w:val="uk-UA"/>
        </w:rPr>
        <w:t xml:space="preserve">-лікарняні за рахунок коштів підприємства в сумі </w:t>
      </w:r>
      <w:r w:rsidR="003B025E">
        <w:rPr>
          <w:b/>
          <w:sz w:val="28"/>
          <w:szCs w:val="28"/>
          <w:lang w:val="uk-UA"/>
        </w:rPr>
        <w:t>77</w:t>
      </w:r>
      <w:r>
        <w:rPr>
          <w:b/>
          <w:sz w:val="28"/>
          <w:szCs w:val="28"/>
          <w:lang w:val="uk-UA"/>
        </w:rPr>
        <w:t>,0</w:t>
      </w:r>
      <w:r w:rsidRPr="00977883">
        <w:rPr>
          <w:b/>
          <w:sz w:val="28"/>
          <w:szCs w:val="28"/>
          <w:lang w:val="uk-UA"/>
        </w:rPr>
        <w:t xml:space="preserve"> тис грн., </w:t>
      </w:r>
    </w:p>
    <w:p w:rsidR="000A6714" w:rsidRPr="00977883" w:rsidRDefault="000A6714" w:rsidP="000A6714">
      <w:pPr>
        <w:ind w:firstLine="708"/>
        <w:jc w:val="both"/>
        <w:rPr>
          <w:sz w:val="28"/>
          <w:szCs w:val="28"/>
          <w:lang w:val="uk-UA"/>
        </w:rPr>
      </w:pPr>
      <w:r w:rsidRPr="00977883">
        <w:rPr>
          <w:sz w:val="28"/>
          <w:szCs w:val="28"/>
          <w:lang w:val="uk-UA"/>
        </w:rPr>
        <w:t>-єдиний</w:t>
      </w:r>
      <w:r w:rsidRPr="00977883">
        <w:rPr>
          <w:b/>
          <w:sz w:val="28"/>
          <w:szCs w:val="28"/>
          <w:lang w:val="uk-UA"/>
        </w:rPr>
        <w:t xml:space="preserve"> </w:t>
      </w:r>
      <w:r w:rsidRPr="00977883">
        <w:rPr>
          <w:sz w:val="28"/>
          <w:szCs w:val="28"/>
          <w:lang w:val="uk-UA"/>
        </w:rPr>
        <w:t xml:space="preserve">внесок </w:t>
      </w:r>
      <w:r w:rsidR="003B025E">
        <w:rPr>
          <w:b/>
          <w:sz w:val="28"/>
          <w:szCs w:val="28"/>
          <w:lang w:val="uk-UA"/>
        </w:rPr>
        <w:t>30</w:t>
      </w:r>
      <w:r w:rsidR="00FB4481">
        <w:rPr>
          <w:b/>
          <w:sz w:val="28"/>
          <w:szCs w:val="28"/>
          <w:lang w:val="uk-UA"/>
        </w:rPr>
        <w:t>,0</w:t>
      </w:r>
      <w:r w:rsidRPr="00977883">
        <w:rPr>
          <w:sz w:val="28"/>
          <w:szCs w:val="28"/>
          <w:lang w:val="uk-UA"/>
        </w:rPr>
        <w:t>тис грн</w:t>
      </w:r>
      <w:r w:rsidRPr="00977883">
        <w:rPr>
          <w:sz w:val="28"/>
          <w:szCs w:val="28"/>
          <w:lang w:val="uk-UA"/>
        </w:rPr>
        <w:tab/>
        <w:t>,</w:t>
      </w:r>
    </w:p>
    <w:p w:rsidR="000A6714" w:rsidRPr="00977883" w:rsidRDefault="000A6714" w:rsidP="000A6714">
      <w:pPr>
        <w:ind w:firstLine="708"/>
        <w:jc w:val="both"/>
        <w:rPr>
          <w:sz w:val="28"/>
          <w:szCs w:val="28"/>
          <w:lang w:val="uk-UA"/>
        </w:rPr>
      </w:pPr>
      <w:r w:rsidRPr="00977883">
        <w:rPr>
          <w:sz w:val="28"/>
          <w:szCs w:val="28"/>
          <w:lang w:val="uk-UA"/>
        </w:rPr>
        <w:t>- судовий збір</w:t>
      </w:r>
      <w:r w:rsidR="003B025E">
        <w:rPr>
          <w:sz w:val="28"/>
          <w:szCs w:val="28"/>
          <w:lang w:val="uk-UA"/>
        </w:rPr>
        <w:t>22</w:t>
      </w:r>
      <w:r w:rsidR="00A2219E">
        <w:rPr>
          <w:b/>
          <w:sz w:val="28"/>
          <w:szCs w:val="28"/>
          <w:lang w:val="uk-UA"/>
        </w:rPr>
        <w:t>,0</w:t>
      </w:r>
      <w:r w:rsidRPr="00977883">
        <w:rPr>
          <w:sz w:val="28"/>
          <w:szCs w:val="28"/>
          <w:lang w:val="uk-UA"/>
        </w:rPr>
        <w:t xml:space="preserve"> тис грн</w:t>
      </w:r>
    </w:p>
    <w:p w:rsidR="000A6714" w:rsidRPr="00977883" w:rsidRDefault="000A6714" w:rsidP="00B06C46">
      <w:pPr>
        <w:jc w:val="both"/>
        <w:rPr>
          <w:sz w:val="28"/>
          <w:szCs w:val="28"/>
          <w:lang w:val="uk-UA"/>
        </w:rPr>
      </w:pPr>
      <w:r w:rsidRPr="00951465">
        <w:rPr>
          <w:b/>
          <w:sz w:val="28"/>
          <w:szCs w:val="28"/>
          <w:lang w:val="uk-UA"/>
        </w:rPr>
        <w:t>Інші витрати ,</w:t>
      </w:r>
      <w:r>
        <w:rPr>
          <w:sz w:val="28"/>
          <w:szCs w:val="28"/>
          <w:lang w:val="uk-UA"/>
        </w:rPr>
        <w:t xml:space="preserve"> </w:t>
      </w:r>
      <w:r w:rsidR="003B025E">
        <w:rPr>
          <w:sz w:val="28"/>
          <w:szCs w:val="28"/>
          <w:lang w:val="uk-UA"/>
        </w:rPr>
        <w:t>За 9</w:t>
      </w:r>
      <w:r w:rsidR="00FB4481">
        <w:rPr>
          <w:sz w:val="28"/>
          <w:szCs w:val="28"/>
          <w:lang w:val="uk-UA"/>
        </w:rPr>
        <w:t xml:space="preserve"> місяців </w:t>
      </w:r>
      <w:r w:rsidR="00B06C46">
        <w:rPr>
          <w:sz w:val="28"/>
          <w:szCs w:val="28"/>
          <w:lang w:val="uk-UA"/>
        </w:rPr>
        <w:t xml:space="preserve"> 2023 року</w:t>
      </w:r>
      <w:r w:rsidR="00A2219E">
        <w:rPr>
          <w:sz w:val="28"/>
          <w:szCs w:val="28"/>
          <w:lang w:val="uk-UA"/>
        </w:rPr>
        <w:t xml:space="preserve"> при передачі основних фондів  КП «СЄЗ» та КП «Північна»( трактори та підмітальні машини) в сумі 1663,0 тис грн.,  залишкова вартість яких віднесена на інші витрати. </w:t>
      </w:r>
      <w:r w:rsidR="00B06C46">
        <w:rPr>
          <w:sz w:val="28"/>
          <w:szCs w:val="28"/>
          <w:lang w:val="uk-UA"/>
        </w:rPr>
        <w:t>Д</w:t>
      </w:r>
      <w:r w:rsidR="003B025E">
        <w:rPr>
          <w:sz w:val="28"/>
          <w:szCs w:val="28"/>
          <w:lang w:val="uk-UA"/>
        </w:rPr>
        <w:t>ані витрати не планувалися, За 3 квартал відсутні</w:t>
      </w:r>
    </w:p>
    <w:p w:rsidR="00066BB4" w:rsidRDefault="003B025E" w:rsidP="00066BB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Чистий фінансовий результат за 3</w:t>
      </w:r>
      <w:r w:rsidR="00B06C46">
        <w:rPr>
          <w:sz w:val="28"/>
          <w:szCs w:val="28"/>
          <w:lang w:val="uk-UA"/>
        </w:rPr>
        <w:t xml:space="preserve"> квартал  2023</w:t>
      </w:r>
      <w:r w:rsidR="000A6714" w:rsidRPr="004133E6">
        <w:rPr>
          <w:sz w:val="28"/>
          <w:szCs w:val="28"/>
          <w:lang w:val="uk-UA"/>
        </w:rPr>
        <w:t xml:space="preserve"> року  – </w:t>
      </w:r>
      <w:r w:rsidR="00FB4481">
        <w:rPr>
          <w:sz w:val="28"/>
          <w:szCs w:val="28"/>
          <w:lang w:val="uk-UA"/>
        </w:rPr>
        <w:t>прибуток</w:t>
      </w:r>
      <w:r w:rsidR="005B1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8156</w:t>
      </w:r>
      <w:r w:rsidR="000A6714" w:rsidRPr="004133E6">
        <w:rPr>
          <w:sz w:val="28"/>
          <w:szCs w:val="28"/>
          <w:lang w:val="uk-UA"/>
        </w:rPr>
        <w:t xml:space="preserve"> </w:t>
      </w:r>
      <w:r w:rsidR="005B1455">
        <w:rPr>
          <w:sz w:val="28"/>
          <w:szCs w:val="28"/>
          <w:lang w:val="uk-UA"/>
        </w:rPr>
        <w:t xml:space="preserve">тис грн., за </w:t>
      </w:r>
      <w:r>
        <w:rPr>
          <w:sz w:val="28"/>
          <w:szCs w:val="28"/>
          <w:lang w:val="uk-UA"/>
        </w:rPr>
        <w:t>9</w:t>
      </w:r>
      <w:r w:rsidR="003343F3">
        <w:rPr>
          <w:sz w:val="28"/>
          <w:szCs w:val="28"/>
          <w:lang w:val="uk-UA"/>
        </w:rPr>
        <w:t xml:space="preserve">місяців </w:t>
      </w:r>
      <w:r w:rsidR="00FB4481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прибуток7</w:t>
      </w:r>
      <w:r w:rsidRPr="00066BB4">
        <w:rPr>
          <w:sz w:val="28"/>
          <w:szCs w:val="28"/>
          <w:lang w:val="uk-UA"/>
        </w:rPr>
        <w:t>552</w:t>
      </w:r>
      <w:r w:rsidR="00FB4481" w:rsidRPr="00066BB4">
        <w:rPr>
          <w:sz w:val="28"/>
          <w:szCs w:val="28"/>
          <w:lang w:val="uk-UA"/>
        </w:rPr>
        <w:t xml:space="preserve">,0тис </w:t>
      </w:r>
      <w:r w:rsidR="005B1455" w:rsidRPr="00066BB4">
        <w:rPr>
          <w:sz w:val="28"/>
          <w:szCs w:val="28"/>
          <w:lang w:val="uk-UA"/>
        </w:rPr>
        <w:t xml:space="preserve">грн. </w:t>
      </w:r>
      <w:r w:rsidR="00066BB4">
        <w:rPr>
          <w:sz w:val="28"/>
          <w:szCs w:val="28"/>
          <w:lang w:val="uk-UA"/>
        </w:rPr>
        <w:t xml:space="preserve">більше ніж за планом на 8068тис грн. в зв’язку з наданням </w:t>
      </w:r>
      <w:proofErr w:type="spellStart"/>
      <w:r w:rsidR="00066BB4">
        <w:rPr>
          <w:sz w:val="28"/>
          <w:szCs w:val="28"/>
          <w:lang w:val="uk-UA"/>
        </w:rPr>
        <w:t>фінансовоїпідтримки</w:t>
      </w:r>
      <w:proofErr w:type="spellEnd"/>
      <w:r w:rsidR="00066BB4" w:rsidRPr="00066BB4">
        <w:rPr>
          <w:sz w:val="28"/>
          <w:szCs w:val="28"/>
          <w:lang w:val="uk-UA"/>
        </w:rPr>
        <w:t xml:space="preserve"> </w:t>
      </w:r>
      <w:r w:rsidR="00066BB4">
        <w:rPr>
          <w:sz w:val="28"/>
          <w:szCs w:val="28"/>
          <w:lang w:val="uk-UA"/>
        </w:rPr>
        <w:t>По «Програмі розвитку  та фінансової підтримки комунальних підприємств» -10375 тис грн</w:t>
      </w:r>
    </w:p>
    <w:p w:rsidR="000A6714" w:rsidRPr="004133E6" w:rsidRDefault="000A6714" w:rsidP="000A6714">
      <w:pPr>
        <w:ind w:firstLine="708"/>
        <w:jc w:val="both"/>
        <w:rPr>
          <w:sz w:val="28"/>
          <w:szCs w:val="28"/>
          <w:lang w:val="uk-UA"/>
        </w:rPr>
      </w:pPr>
    </w:p>
    <w:p w:rsidR="005B0D00" w:rsidRDefault="005B0D00" w:rsidP="000A67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отримало валовий збиток за 9 місяців в сумі2003 тис грн. в т ч за 3 квартал 406 тис гр.</w:t>
      </w:r>
    </w:p>
    <w:p w:rsidR="000A6714" w:rsidRDefault="000A6714" w:rsidP="000A6714">
      <w:pPr>
        <w:jc w:val="both"/>
        <w:rPr>
          <w:sz w:val="28"/>
          <w:szCs w:val="28"/>
          <w:lang w:val="uk-UA"/>
        </w:rPr>
      </w:pPr>
      <w:r w:rsidRPr="00D5080F">
        <w:rPr>
          <w:sz w:val="28"/>
          <w:szCs w:val="28"/>
          <w:lang w:val="uk-UA"/>
        </w:rPr>
        <w:t xml:space="preserve">На </w:t>
      </w:r>
      <w:r w:rsidR="005B0D00">
        <w:rPr>
          <w:sz w:val="28"/>
          <w:szCs w:val="28"/>
          <w:lang w:val="uk-UA"/>
        </w:rPr>
        <w:t>це</w:t>
      </w:r>
      <w:r w:rsidRPr="00D5080F">
        <w:rPr>
          <w:sz w:val="28"/>
          <w:szCs w:val="28"/>
          <w:lang w:val="uk-UA"/>
        </w:rPr>
        <w:t xml:space="preserve"> вплинуло зменшення обсягів надання послуг з водопостачання порівнянні з запланованими, в зв’язку з продовженням воєнного стану</w:t>
      </w:r>
    </w:p>
    <w:p w:rsidR="000A6714" w:rsidRPr="00D5080F" w:rsidRDefault="000A6714" w:rsidP="000A671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5080F">
        <w:rPr>
          <w:sz w:val="28"/>
          <w:szCs w:val="28"/>
          <w:lang w:val="uk-UA"/>
        </w:rPr>
        <w:t xml:space="preserve"> </w:t>
      </w:r>
      <w:r w:rsidRPr="00D5080F">
        <w:rPr>
          <w:rFonts w:ascii="Times New Roman" w:hAnsi="Times New Roman"/>
          <w:sz w:val="28"/>
          <w:szCs w:val="28"/>
          <w:lang w:val="uk-UA"/>
        </w:rPr>
        <w:t xml:space="preserve">водопостачання на </w:t>
      </w:r>
      <w:r w:rsidR="005B0D00">
        <w:rPr>
          <w:rFonts w:ascii="Times New Roman" w:hAnsi="Times New Roman"/>
          <w:sz w:val="28"/>
          <w:szCs w:val="28"/>
          <w:lang w:val="uk-UA"/>
        </w:rPr>
        <w:t>5,4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Pr="00D5080F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250CA7" w:rsidRDefault="00401B33" w:rsidP="00401B33">
      <w:pPr>
        <w:pStyle w:val="a3"/>
        <w:ind w:left="644"/>
        <w:jc w:val="both"/>
        <w:rPr>
          <w:sz w:val="28"/>
          <w:szCs w:val="28"/>
          <w:lang w:val="uk-UA"/>
        </w:rPr>
      </w:pPr>
      <w:r w:rsidRPr="00401B33">
        <w:rPr>
          <w:rFonts w:ascii="Times New Roman" w:hAnsi="Times New Roman"/>
          <w:b/>
          <w:sz w:val="28"/>
          <w:szCs w:val="28"/>
          <w:lang w:val="uk-UA"/>
        </w:rPr>
        <w:t xml:space="preserve">Дебіторська </w:t>
      </w:r>
      <w:r w:rsidR="005B0D00">
        <w:rPr>
          <w:rFonts w:ascii="Times New Roman" w:hAnsi="Times New Roman"/>
          <w:b/>
          <w:sz w:val="28"/>
          <w:szCs w:val="28"/>
          <w:lang w:val="uk-UA"/>
        </w:rPr>
        <w:t>заборгованість за балансом</w:t>
      </w:r>
      <w:r w:rsidR="00755CFD">
        <w:rPr>
          <w:rFonts w:ascii="Times New Roman" w:hAnsi="Times New Roman"/>
          <w:sz w:val="28"/>
          <w:szCs w:val="28"/>
          <w:lang w:val="uk-UA"/>
        </w:rPr>
        <w:t xml:space="preserve"> всього </w:t>
      </w:r>
      <w:r w:rsidR="005B0D00">
        <w:rPr>
          <w:rFonts w:ascii="Times New Roman" w:hAnsi="Times New Roman"/>
          <w:sz w:val="28"/>
          <w:szCs w:val="28"/>
          <w:lang w:val="uk-UA"/>
        </w:rPr>
        <w:t>17068</w:t>
      </w:r>
      <w:r>
        <w:rPr>
          <w:rFonts w:ascii="Times New Roman" w:hAnsi="Times New Roman"/>
          <w:sz w:val="28"/>
          <w:szCs w:val="28"/>
          <w:lang w:val="uk-UA"/>
        </w:rPr>
        <w:t>тис грн.</w:t>
      </w:r>
      <w:r w:rsidR="00755CFD">
        <w:rPr>
          <w:rFonts w:ascii="Times New Roman" w:hAnsi="Times New Roman"/>
          <w:sz w:val="28"/>
          <w:szCs w:val="28"/>
          <w:lang w:val="uk-UA"/>
        </w:rPr>
        <w:t xml:space="preserve">, в тому </w:t>
      </w:r>
      <w:r w:rsidR="00755CFD" w:rsidRPr="00820B1D">
        <w:rPr>
          <w:rFonts w:ascii="Times New Roman" w:hAnsi="Times New Roman"/>
          <w:sz w:val="28"/>
          <w:szCs w:val="28"/>
          <w:lang w:val="uk-UA"/>
        </w:rPr>
        <w:t xml:space="preserve">числі населення </w:t>
      </w:r>
      <w:r w:rsidR="005B0D00" w:rsidRPr="00820B1D">
        <w:rPr>
          <w:rFonts w:ascii="Times New Roman" w:hAnsi="Times New Roman"/>
          <w:sz w:val="28"/>
          <w:szCs w:val="28"/>
          <w:lang w:val="uk-UA"/>
        </w:rPr>
        <w:t>15388,7</w:t>
      </w:r>
      <w:r w:rsidRPr="00820B1D">
        <w:rPr>
          <w:rFonts w:ascii="Times New Roman" w:hAnsi="Times New Roman"/>
          <w:sz w:val="28"/>
          <w:szCs w:val="28"/>
          <w:lang w:val="uk-UA"/>
        </w:rPr>
        <w:t xml:space="preserve"> тис грн.</w:t>
      </w:r>
      <w:r w:rsidR="005B0D00" w:rsidRPr="00820B1D">
        <w:rPr>
          <w:rFonts w:ascii="Times New Roman" w:hAnsi="Times New Roman"/>
          <w:sz w:val="28"/>
          <w:szCs w:val="28"/>
          <w:lang w:val="uk-UA"/>
        </w:rPr>
        <w:t>, що становить 90,2</w:t>
      </w:r>
      <w:r w:rsidR="00250CA7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250CA7" w:rsidRPr="00250CA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0CA7">
        <w:rPr>
          <w:rFonts w:ascii="Times New Roman" w:hAnsi="Times New Roman"/>
          <w:sz w:val="28"/>
          <w:szCs w:val="28"/>
          <w:lang w:val="uk-UA"/>
        </w:rPr>
        <w:t>місцеві бюджетні установи 162,8 тис грн.,інші споживачі1020,5 тис грн.,інша поточна заборгованість 496 тис грн..</w:t>
      </w:r>
      <w:r w:rsidR="00250CA7" w:rsidRPr="00250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D62" w:rsidRPr="00820B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CA7">
        <w:rPr>
          <w:rFonts w:ascii="Times New Roman" w:hAnsi="Times New Roman"/>
          <w:sz w:val="28"/>
          <w:szCs w:val="28"/>
          <w:lang w:val="uk-UA"/>
        </w:rPr>
        <w:t>Р</w:t>
      </w:r>
      <w:r w:rsidR="00F00E9D" w:rsidRPr="00820B1D">
        <w:rPr>
          <w:rFonts w:ascii="Times New Roman" w:hAnsi="Times New Roman"/>
          <w:sz w:val="28"/>
          <w:szCs w:val="28"/>
          <w:lang w:val="uk-UA"/>
        </w:rPr>
        <w:t xml:space="preserve">ізниця в тарифах 5508,2 тис </w:t>
      </w:r>
      <w:r w:rsidR="00820B1D" w:rsidRPr="00820B1D">
        <w:rPr>
          <w:rFonts w:ascii="Times New Roman" w:hAnsi="Times New Roman"/>
          <w:sz w:val="28"/>
          <w:szCs w:val="28"/>
          <w:lang w:val="uk-UA"/>
        </w:rPr>
        <w:t>грн.</w:t>
      </w:r>
      <w:r w:rsidR="00250CA7">
        <w:rPr>
          <w:rFonts w:ascii="Times New Roman" w:hAnsi="Times New Roman"/>
          <w:sz w:val="28"/>
          <w:szCs w:val="28"/>
          <w:lang w:val="uk-UA"/>
        </w:rPr>
        <w:t xml:space="preserve"> що </w:t>
      </w:r>
      <w:proofErr w:type="spellStart"/>
      <w:r w:rsidR="00250CA7">
        <w:rPr>
          <w:sz w:val="28"/>
          <w:szCs w:val="28"/>
          <w:lang w:val="uk-UA"/>
        </w:rPr>
        <w:t>більшує</w:t>
      </w:r>
      <w:proofErr w:type="spellEnd"/>
      <w:r w:rsidR="00820B1D" w:rsidRPr="00820B1D">
        <w:rPr>
          <w:sz w:val="28"/>
          <w:szCs w:val="28"/>
          <w:lang w:val="uk-UA"/>
        </w:rPr>
        <w:t xml:space="preserve"> дебіторська</w:t>
      </w:r>
      <w:r w:rsidR="00820B1D">
        <w:rPr>
          <w:sz w:val="28"/>
          <w:szCs w:val="28"/>
          <w:lang w:val="uk-UA"/>
        </w:rPr>
        <w:t xml:space="preserve"> заборгованість </w:t>
      </w:r>
    </w:p>
    <w:p w:rsidR="002B1AF0" w:rsidRPr="00820B1D" w:rsidRDefault="002B1AF0" w:rsidP="00401B33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820B1D">
        <w:rPr>
          <w:rFonts w:ascii="Times New Roman" w:hAnsi="Times New Roman"/>
          <w:b/>
          <w:sz w:val="28"/>
          <w:szCs w:val="28"/>
          <w:lang w:val="uk-UA"/>
        </w:rPr>
        <w:t xml:space="preserve">Кредиторська заборгованість </w:t>
      </w:r>
      <w:r w:rsidR="00755CFD" w:rsidRPr="00820B1D">
        <w:rPr>
          <w:rFonts w:ascii="Times New Roman" w:hAnsi="Times New Roman"/>
          <w:sz w:val="28"/>
          <w:szCs w:val="28"/>
          <w:lang w:val="uk-UA"/>
        </w:rPr>
        <w:t xml:space="preserve">всього </w:t>
      </w:r>
      <w:r w:rsidR="005B0D00" w:rsidRPr="00820B1D">
        <w:rPr>
          <w:rFonts w:ascii="Times New Roman" w:hAnsi="Times New Roman"/>
          <w:sz w:val="28"/>
          <w:szCs w:val="28"/>
          <w:lang w:val="uk-UA"/>
        </w:rPr>
        <w:t>17423,4</w:t>
      </w:r>
      <w:r w:rsidRPr="00820B1D">
        <w:rPr>
          <w:rFonts w:ascii="Times New Roman" w:hAnsi="Times New Roman"/>
          <w:sz w:val="28"/>
          <w:szCs w:val="28"/>
          <w:lang w:val="uk-UA"/>
        </w:rPr>
        <w:t xml:space="preserve"> тис грн., в тому числі </w:t>
      </w:r>
    </w:p>
    <w:p w:rsidR="002B1AF0" w:rsidRPr="00820B1D" w:rsidRDefault="002B1AF0" w:rsidP="002B1AF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0B1D">
        <w:rPr>
          <w:rFonts w:ascii="Times New Roman" w:hAnsi="Times New Roman"/>
          <w:sz w:val="28"/>
          <w:szCs w:val="28"/>
          <w:lang w:val="uk-UA"/>
        </w:rPr>
        <w:t xml:space="preserve"> по заробітній платі (поточна) </w:t>
      </w:r>
      <w:r w:rsidR="005B0D00" w:rsidRPr="00820B1D">
        <w:rPr>
          <w:rFonts w:ascii="Times New Roman" w:hAnsi="Times New Roman"/>
          <w:sz w:val="28"/>
          <w:szCs w:val="28"/>
          <w:lang w:val="uk-UA"/>
        </w:rPr>
        <w:t>2226</w:t>
      </w:r>
      <w:r w:rsidRPr="00820B1D">
        <w:rPr>
          <w:rFonts w:ascii="Times New Roman" w:hAnsi="Times New Roman"/>
          <w:sz w:val="28"/>
          <w:szCs w:val="28"/>
          <w:lang w:val="uk-UA"/>
        </w:rPr>
        <w:t xml:space="preserve"> тис грн.</w:t>
      </w:r>
    </w:p>
    <w:p w:rsidR="002B1AF0" w:rsidRPr="00820B1D" w:rsidRDefault="00755CFD" w:rsidP="002B1AF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0B1D">
        <w:rPr>
          <w:rFonts w:ascii="Times New Roman" w:hAnsi="Times New Roman"/>
          <w:sz w:val="28"/>
          <w:szCs w:val="28"/>
          <w:lang w:val="uk-UA"/>
        </w:rPr>
        <w:t>по відрахуванням на соц. з</w:t>
      </w:r>
      <w:r w:rsidR="002B1AF0" w:rsidRPr="00820B1D">
        <w:rPr>
          <w:rFonts w:ascii="Times New Roman" w:hAnsi="Times New Roman"/>
          <w:sz w:val="28"/>
          <w:szCs w:val="28"/>
          <w:lang w:val="uk-UA"/>
        </w:rPr>
        <w:t>аходи (поточна)</w:t>
      </w:r>
      <w:r w:rsidR="005B0D00" w:rsidRPr="00820B1D">
        <w:rPr>
          <w:rFonts w:ascii="Times New Roman" w:hAnsi="Times New Roman"/>
          <w:sz w:val="28"/>
          <w:szCs w:val="28"/>
          <w:lang w:val="uk-UA"/>
        </w:rPr>
        <w:t xml:space="preserve"> 266</w:t>
      </w:r>
      <w:r w:rsidR="002B1AF0" w:rsidRPr="00820B1D">
        <w:rPr>
          <w:rFonts w:ascii="Times New Roman" w:hAnsi="Times New Roman"/>
          <w:sz w:val="28"/>
          <w:szCs w:val="28"/>
          <w:lang w:val="uk-UA"/>
        </w:rPr>
        <w:t xml:space="preserve"> тис грн.</w:t>
      </w:r>
    </w:p>
    <w:p w:rsidR="002B1AF0" w:rsidRPr="00820B1D" w:rsidRDefault="005B0D00" w:rsidP="002B1AF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0B1D">
        <w:rPr>
          <w:rFonts w:ascii="Times New Roman" w:hAnsi="Times New Roman"/>
          <w:sz w:val="28"/>
          <w:szCs w:val="28"/>
          <w:lang w:val="uk-UA"/>
        </w:rPr>
        <w:t>по податкам і зборам 4878</w:t>
      </w:r>
      <w:r w:rsidR="002B1AF0" w:rsidRPr="00820B1D">
        <w:rPr>
          <w:rFonts w:ascii="Times New Roman" w:hAnsi="Times New Roman"/>
          <w:sz w:val="28"/>
          <w:szCs w:val="28"/>
          <w:lang w:val="uk-UA"/>
        </w:rPr>
        <w:t>,0 тис грн., в тому числі</w:t>
      </w:r>
    </w:p>
    <w:p w:rsidR="002B1AF0" w:rsidRPr="00820B1D" w:rsidRDefault="002B1AF0" w:rsidP="002B1AF0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820B1D">
        <w:rPr>
          <w:rFonts w:ascii="Times New Roman" w:hAnsi="Times New Roman"/>
          <w:sz w:val="28"/>
          <w:szCs w:val="28"/>
          <w:lang w:val="uk-UA"/>
        </w:rPr>
        <w:t xml:space="preserve"> поточна </w:t>
      </w:r>
      <w:r w:rsidR="00755CFD" w:rsidRPr="00820B1D">
        <w:rPr>
          <w:rFonts w:ascii="Times New Roman" w:hAnsi="Times New Roman"/>
          <w:sz w:val="28"/>
          <w:szCs w:val="28"/>
          <w:lang w:val="uk-UA"/>
        </w:rPr>
        <w:t xml:space="preserve">, термін сплати не </w:t>
      </w:r>
      <w:r w:rsidR="005B0D00" w:rsidRPr="00820B1D">
        <w:rPr>
          <w:rFonts w:ascii="Times New Roman" w:hAnsi="Times New Roman"/>
          <w:sz w:val="28"/>
          <w:szCs w:val="28"/>
          <w:lang w:val="uk-UA"/>
        </w:rPr>
        <w:t>настав 2045,3</w:t>
      </w:r>
      <w:r w:rsidRPr="00820B1D">
        <w:rPr>
          <w:rFonts w:ascii="Times New Roman" w:hAnsi="Times New Roman"/>
          <w:sz w:val="28"/>
          <w:szCs w:val="28"/>
          <w:lang w:val="uk-UA"/>
        </w:rPr>
        <w:t xml:space="preserve"> тис грн.</w:t>
      </w:r>
    </w:p>
    <w:p w:rsidR="002B1AF0" w:rsidRPr="00820B1D" w:rsidRDefault="00066BB4" w:rsidP="002B1AF0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820B1D">
        <w:rPr>
          <w:rFonts w:ascii="Times New Roman" w:hAnsi="Times New Roman"/>
          <w:sz w:val="28"/>
          <w:szCs w:val="28"/>
          <w:lang w:val="uk-UA"/>
        </w:rPr>
        <w:t>недоїмка 2832,7</w:t>
      </w:r>
      <w:r w:rsidR="002B1AF0" w:rsidRPr="00820B1D">
        <w:rPr>
          <w:rFonts w:ascii="Times New Roman" w:hAnsi="Times New Roman"/>
          <w:sz w:val="28"/>
          <w:szCs w:val="28"/>
          <w:lang w:val="uk-UA"/>
        </w:rPr>
        <w:t xml:space="preserve"> тис грн..</w:t>
      </w:r>
    </w:p>
    <w:p w:rsidR="002B1AF0" w:rsidRPr="00820B1D" w:rsidRDefault="002B1AF0" w:rsidP="002B1AF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0B1D">
        <w:rPr>
          <w:rFonts w:ascii="Times New Roman" w:hAnsi="Times New Roman"/>
          <w:sz w:val="28"/>
          <w:szCs w:val="28"/>
          <w:lang w:val="uk-UA"/>
        </w:rPr>
        <w:t>заборгованість за одержаним авансами населення 1250,0 тис грн..</w:t>
      </w:r>
    </w:p>
    <w:p w:rsidR="002B1AF0" w:rsidRPr="00820B1D" w:rsidRDefault="005B0D00" w:rsidP="002B1AF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0B1D">
        <w:rPr>
          <w:rFonts w:ascii="Times New Roman" w:hAnsi="Times New Roman"/>
          <w:sz w:val="28"/>
          <w:szCs w:val="28"/>
          <w:lang w:val="uk-UA"/>
        </w:rPr>
        <w:t>інша заборгованість 8803,4</w:t>
      </w:r>
      <w:r w:rsidR="002B1AF0" w:rsidRPr="00820B1D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755CFD" w:rsidRPr="00820B1D">
        <w:rPr>
          <w:rFonts w:ascii="Times New Roman" w:hAnsi="Times New Roman"/>
          <w:sz w:val="28"/>
          <w:szCs w:val="28"/>
          <w:lang w:val="uk-UA"/>
        </w:rPr>
        <w:t>ис грн</w:t>
      </w:r>
      <w:r w:rsidRPr="00820B1D">
        <w:rPr>
          <w:rFonts w:ascii="Times New Roman" w:hAnsi="Times New Roman"/>
          <w:sz w:val="28"/>
          <w:szCs w:val="28"/>
          <w:lang w:val="uk-UA"/>
        </w:rPr>
        <w:t>., в тому  електроенергія 7288,5</w:t>
      </w:r>
      <w:r w:rsidR="002B1AF0" w:rsidRPr="00820B1D">
        <w:rPr>
          <w:rFonts w:ascii="Times New Roman" w:hAnsi="Times New Roman"/>
          <w:sz w:val="28"/>
          <w:szCs w:val="28"/>
          <w:lang w:val="uk-UA"/>
        </w:rPr>
        <w:t>тис грн</w:t>
      </w:r>
    </w:p>
    <w:p w:rsidR="000A6714" w:rsidRPr="004133E6" w:rsidRDefault="000A6714" w:rsidP="000A67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133E6">
        <w:rPr>
          <w:sz w:val="28"/>
          <w:szCs w:val="28"/>
          <w:lang w:val="uk-UA"/>
        </w:rPr>
        <w:t>ідповідно до Постанови КМУ №206 від 05.03.2022 року на період воєнного стану забороняється зупинення або припинення чи стягнення за надані житлово-комунальні послуги з населення у разі їх несплати.</w:t>
      </w:r>
    </w:p>
    <w:p w:rsidR="001F72B9" w:rsidRDefault="000A6714" w:rsidP="000A6714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Всі ці чинники та збільшенням вартості паливно-мастильних, будівельних матеріалів, електроенергії вплинули на зменшення обсягів обігових коштів, тому підприємство не мало змоги в повній мірі сплачувати за ел</w:t>
      </w:r>
      <w:r w:rsidR="001F72B9">
        <w:rPr>
          <w:sz w:val="28"/>
          <w:szCs w:val="28"/>
          <w:lang w:val="uk-UA"/>
        </w:rPr>
        <w:t>ектроенергію, податки та збори</w:t>
      </w:r>
      <w:r w:rsidRPr="004133E6">
        <w:rPr>
          <w:sz w:val="28"/>
          <w:szCs w:val="28"/>
          <w:lang w:val="uk-UA"/>
        </w:rPr>
        <w:t>, але своєчасно виплачувало заробітну плату працівникам.</w:t>
      </w:r>
    </w:p>
    <w:p w:rsidR="000A6714" w:rsidRPr="004133E6" w:rsidRDefault="000A6714" w:rsidP="000A6714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Постійно абонентським відділом підприємства проводиться претензійна робота з абонентами, шляхом обходів контролерами підприємства боржників, телефонним нагадуваннями, врученням претензій і попереджень про можливе тимчасове припинен</w:t>
      </w:r>
      <w:r>
        <w:rPr>
          <w:sz w:val="28"/>
          <w:szCs w:val="28"/>
          <w:lang w:val="uk-UA"/>
        </w:rPr>
        <w:t xml:space="preserve">ня послуг та звернення до суду </w:t>
      </w:r>
      <w:r w:rsidRPr="004133E6">
        <w:rPr>
          <w:sz w:val="28"/>
          <w:szCs w:val="28"/>
          <w:lang w:val="uk-UA"/>
        </w:rPr>
        <w:t>у разі несплати боргів.</w:t>
      </w:r>
      <w:r w:rsidRPr="004133E6">
        <w:rPr>
          <w:rFonts w:eastAsia="Calibri"/>
          <w:sz w:val="28"/>
          <w:szCs w:val="28"/>
          <w:lang w:val="uk-UA"/>
        </w:rPr>
        <w:t xml:space="preserve"> Зі споживачами, які мають заборгованість укладаються договори реструктуризації.</w:t>
      </w:r>
      <w:r w:rsidRPr="004133E6">
        <w:rPr>
          <w:sz w:val="28"/>
          <w:szCs w:val="28"/>
          <w:lang w:val="uk-UA"/>
        </w:rPr>
        <w:t xml:space="preserve"> (про можливість </w:t>
      </w:r>
      <w:proofErr w:type="spellStart"/>
      <w:r w:rsidRPr="004133E6">
        <w:rPr>
          <w:sz w:val="28"/>
          <w:szCs w:val="28"/>
          <w:lang w:val="uk-UA"/>
        </w:rPr>
        <w:t>реструктуризувати</w:t>
      </w:r>
      <w:proofErr w:type="spellEnd"/>
      <w:r w:rsidRPr="004133E6">
        <w:rPr>
          <w:sz w:val="28"/>
          <w:szCs w:val="28"/>
          <w:lang w:val="uk-UA"/>
        </w:rPr>
        <w:t xml:space="preserve"> борг боржники повідомляються щомісячно).</w:t>
      </w:r>
    </w:p>
    <w:p w:rsidR="000A6714" w:rsidRPr="004133E6" w:rsidRDefault="000A6714" w:rsidP="000A6714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Кількість укладених за</w:t>
      </w:r>
      <w:r w:rsidR="00A158BF">
        <w:rPr>
          <w:sz w:val="28"/>
          <w:szCs w:val="28"/>
          <w:lang w:val="uk-UA"/>
        </w:rPr>
        <w:t>9</w:t>
      </w:r>
      <w:r w:rsidR="00503AAC">
        <w:rPr>
          <w:sz w:val="28"/>
          <w:szCs w:val="28"/>
          <w:lang w:val="uk-UA"/>
        </w:rPr>
        <w:t xml:space="preserve"> </w:t>
      </w:r>
      <w:r w:rsidR="003343F3">
        <w:rPr>
          <w:sz w:val="28"/>
          <w:szCs w:val="28"/>
          <w:lang w:val="uk-UA"/>
        </w:rPr>
        <w:t>місяців</w:t>
      </w:r>
      <w:r w:rsidRPr="004133E6">
        <w:rPr>
          <w:sz w:val="28"/>
          <w:szCs w:val="28"/>
          <w:lang w:val="uk-UA"/>
        </w:rPr>
        <w:t xml:space="preserve"> </w:t>
      </w:r>
      <w:r w:rsidR="00503AAC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рік </w:t>
      </w:r>
      <w:r w:rsidR="00A158BF">
        <w:rPr>
          <w:sz w:val="28"/>
          <w:szCs w:val="28"/>
          <w:lang w:val="uk-UA"/>
        </w:rPr>
        <w:t>договорів реструктуризації 30</w:t>
      </w:r>
      <w:r w:rsidRPr="004133E6">
        <w:rPr>
          <w:sz w:val="28"/>
          <w:szCs w:val="28"/>
          <w:lang w:val="uk-UA"/>
        </w:rPr>
        <w:t xml:space="preserve"> </w:t>
      </w:r>
      <w:proofErr w:type="spellStart"/>
      <w:r w:rsidRPr="004133E6">
        <w:rPr>
          <w:sz w:val="28"/>
          <w:szCs w:val="28"/>
          <w:lang w:val="uk-UA"/>
        </w:rPr>
        <w:t>шт</w:t>
      </w:r>
      <w:proofErr w:type="spellEnd"/>
      <w:r w:rsidRPr="004133E6">
        <w:rPr>
          <w:sz w:val="28"/>
          <w:szCs w:val="28"/>
          <w:lang w:val="uk-UA"/>
        </w:rPr>
        <w:t xml:space="preserve"> на суму </w:t>
      </w:r>
      <w:r w:rsidR="00A158BF">
        <w:rPr>
          <w:sz w:val="28"/>
          <w:szCs w:val="28"/>
          <w:lang w:val="uk-UA"/>
        </w:rPr>
        <w:t>268</w:t>
      </w:r>
      <w:r w:rsidRPr="004133E6">
        <w:rPr>
          <w:sz w:val="28"/>
          <w:szCs w:val="28"/>
          <w:lang w:val="uk-UA"/>
        </w:rPr>
        <w:t xml:space="preserve"> тис грн, повернуто</w:t>
      </w:r>
      <w:r>
        <w:rPr>
          <w:sz w:val="28"/>
          <w:szCs w:val="28"/>
          <w:lang w:val="uk-UA"/>
        </w:rPr>
        <w:t xml:space="preserve"> коштів по діючим договорам </w:t>
      </w:r>
      <w:r w:rsidR="00A158BF">
        <w:rPr>
          <w:sz w:val="28"/>
          <w:szCs w:val="28"/>
          <w:lang w:val="uk-UA"/>
        </w:rPr>
        <w:t>172,6</w:t>
      </w:r>
      <w:r w:rsidRPr="004133E6">
        <w:rPr>
          <w:sz w:val="28"/>
          <w:szCs w:val="28"/>
          <w:lang w:val="uk-UA"/>
        </w:rPr>
        <w:t>тис грн.</w:t>
      </w:r>
    </w:p>
    <w:p w:rsidR="000A6714" w:rsidRDefault="000A6714" w:rsidP="000A6714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Щоденно проводиться контроль за дебіторською та кредиторською заборгованістю. </w:t>
      </w:r>
    </w:p>
    <w:p w:rsidR="001F72B9" w:rsidRDefault="00503AAC" w:rsidP="000A67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Сума ,яка підлягає </w:t>
      </w:r>
      <w:r w:rsidR="000A6714">
        <w:rPr>
          <w:sz w:val="28"/>
          <w:szCs w:val="28"/>
          <w:lang w:val="uk-UA"/>
        </w:rPr>
        <w:t xml:space="preserve">погашенню відповідно до рішень суду </w:t>
      </w:r>
      <w:r w:rsidR="00A158BF">
        <w:rPr>
          <w:sz w:val="28"/>
          <w:szCs w:val="28"/>
          <w:lang w:val="uk-UA"/>
        </w:rPr>
        <w:t>569,3</w:t>
      </w:r>
      <w:r w:rsidR="000A6714">
        <w:rPr>
          <w:sz w:val="28"/>
          <w:szCs w:val="28"/>
          <w:lang w:val="uk-UA"/>
        </w:rPr>
        <w:t xml:space="preserve"> тис </w:t>
      </w:r>
      <w:r w:rsidR="001F72B9">
        <w:rPr>
          <w:sz w:val="28"/>
          <w:szCs w:val="28"/>
          <w:lang w:val="uk-UA"/>
        </w:rPr>
        <w:t>грн.</w:t>
      </w:r>
    </w:p>
    <w:p w:rsidR="000A6714" w:rsidRDefault="000A6714" w:rsidP="000A67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пред’явлених претензій </w:t>
      </w:r>
      <w:r w:rsidR="008C2A6C">
        <w:rPr>
          <w:sz w:val="28"/>
          <w:szCs w:val="28"/>
          <w:lang w:val="uk-UA"/>
        </w:rPr>
        <w:t>по юри</w:t>
      </w:r>
      <w:r w:rsidR="001F72B9">
        <w:rPr>
          <w:sz w:val="28"/>
          <w:szCs w:val="28"/>
          <w:lang w:val="uk-UA"/>
        </w:rPr>
        <w:t xml:space="preserve">дичним та фізичним особам - </w:t>
      </w:r>
      <w:r w:rsidR="00A158BF">
        <w:rPr>
          <w:sz w:val="28"/>
          <w:szCs w:val="28"/>
          <w:lang w:val="uk-UA"/>
        </w:rPr>
        <w:t>15988</w:t>
      </w:r>
      <w:r w:rsidR="008C2A6C">
        <w:rPr>
          <w:sz w:val="28"/>
          <w:szCs w:val="28"/>
          <w:lang w:val="uk-UA"/>
        </w:rPr>
        <w:t xml:space="preserve"> </w:t>
      </w:r>
    </w:p>
    <w:p w:rsidR="000A6714" w:rsidRPr="00B8647E" w:rsidRDefault="003343F3" w:rsidP="000A671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01.07</w:t>
      </w:r>
      <w:r w:rsidR="000A6714">
        <w:rPr>
          <w:sz w:val="28"/>
          <w:szCs w:val="28"/>
          <w:lang w:val="uk-UA"/>
        </w:rPr>
        <w:t xml:space="preserve">.2023 року </w:t>
      </w:r>
      <w:r w:rsidR="000A6714" w:rsidRPr="00BF0CF8">
        <w:rPr>
          <w:sz w:val="28"/>
          <w:szCs w:val="28"/>
          <w:lang w:val="uk-UA"/>
        </w:rPr>
        <w:t>протоколо</w:t>
      </w:r>
      <w:r w:rsidR="000A6714">
        <w:rPr>
          <w:sz w:val="28"/>
          <w:szCs w:val="28"/>
          <w:lang w:val="uk-UA"/>
        </w:rPr>
        <w:t xml:space="preserve">м №9 від 21 жовтня 2021 року </w:t>
      </w:r>
      <w:r w:rsidR="000A6714" w:rsidRPr="00BF0CF8">
        <w:rPr>
          <w:sz w:val="28"/>
          <w:szCs w:val="28"/>
          <w:lang w:val="uk-UA"/>
        </w:rPr>
        <w:t>обласною комісією з узгодження обсягу заборгованості з різниці в тарифах погоджена сума 2240345,56 грн.(заборгованість за 2014-2015, 5 місяців 2021 року) ,протоколом №8 від 08 листопада 2022 року 3267891 грн (заборгованість</w:t>
      </w:r>
      <w:r w:rsidR="000A6714">
        <w:rPr>
          <w:sz w:val="28"/>
          <w:szCs w:val="28"/>
          <w:lang w:val="uk-UA"/>
        </w:rPr>
        <w:t xml:space="preserve"> </w:t>
      </w:r>
    </w:p>
    <w:p w:rsidR="000A6714" w:rsidRDefault="000A6714" w:rsidP="000A67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7 місяців 2021 року (1 червня -31 грудня)</w:t>
      </w:r>
    </w:p>
    <w:p w:rsidR="000A6714" w:rsidRPr="00B8647E" w:rsidRDefault="000A6714" w:rsidP="000A67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23D11">
        <w:rPr>
          <w:sz w:val="28"/>
          <w:szCs w:val="28"/>
          <w:lang w:val="uk-UA"/>
        </w:rPr>
        <w:t>Рівень  сплачених послуг за</w:t>
      </w:r>
      <w:r w:rsidR="00A158BF">
        <w:rPr>
          <w:sz w:val="28"/>
          <w:szCs w:val="28"/>
          <w:lang w:val="uk-UA"/>
        </w:rPr>
        <w:t xml:space="preserve"> 9</w:t>
      </w:r>
      <w:r w:rsidR="003343F3" w:rsidRPr="00323D11">
        <w:rPr>
          <w:sz w:val="28"/>
          <w:szCs w:val="28"/>
          <w:lang w:val="uk-UA"/>
        </w:rPr>
        <w:t xml:space="preserve"> місяців</w:t>
      </w:r>
      <w:r w:rsidR="008C2A6C" w:rsidRPr="00323D11">
        <w:rPr>
          <w:sz w:val="28"/>
          <w:szCs w:val="28"/>
          <w:lang w:val="uk-UA"/>
        </w:rPr>
        <w:t xml:space="preserve"> 2023 року становить </w:t>
      </w:r>
      <w:r w:rsidR="00A158BF">
        <w:rPr>
          <w:sz w:val="28"/>
          <w:szCs w:val="28"/>
          <w:lang w:val="uk-UA"/>
        </w:rPr>
        <w:t>115,2</w:t>
      </w:r>
      <w:r w:rsidRPr="00323D11">
        <w:rPr>
          <w:sz w:val="28"/>
          <w:szCs w:val="28"/>
          <w:lang w:val="uk-UA"/>
        </w:rPr>
        <w:t>%,</w:t>
      </w:r>
      <w:r w:rsidR="00323D11" w:rsidRPr="00323D11">
        <w:rPr>
          <w:sz w:val="28"/>
          <w:szCs w:val="28"/>
          <w:lang w:val="uk-UA"/>
        </w:rPr>
        <w:t xml:space="preserve"> в порівнянні з</w:t>
      </w:r>
      <w:r w:rsidR="00323D11">
        <w:rPr>
          <w:sz w:val="28"/>
          <w:szCs w:val="28"/>
          <w:lang w:val="uk-UA"/>
        </w:rPr>
        <w:t xml:space="preserve"> відповідним періодом 2022 року.</w:t>
      </w:r>
    </w:p>
    <w:p w:rsidR="000A6714" w:rsidRDefault="000A6714" w:rsidP="000A6714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  <w:lang w:val="uk-UA"/>
        </w:rPr>
      </w:pPr>
      <w:proofErr w:type="spellStart"/>
      <w:r w:rsidRPr="004133E6">
        <w:rPr>
          <w:sz w:val="28"/>
          <w:szCs w:val="28"/>
          <w:lang w:val="uk-UA"/>
        </w:rPr>
        <w:t>Середньоспискова</w:t>
      </w:r>
      <w:proofErr w:type="spellEnd"/>
      <w:r w:rsidRPr="004133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чисельність</w:t>
      </w:r>
      <w:r w:rsidRPr="004133E6">
        <w:rPr>
          <w:sz w:val="28"/>
          <w:szCs w:val="28"/>
          <w:lang w:val="uk-UA"/>
        </w:rPr>
        <w:t xml:space="preserve"> працівників</w:t>
      </w:r>
      <w:r>
        <w:rPr>
          <w:sz w:val="28"/>
          <w:szCs w:val="28"/>
          <w:lang w:val="uk-UA"/>
        </w:rPr>
        <w:t xml:space="preserve"> з</w:t>
      </w:r>
      <w:r w:rsidR="005B1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5B1455">
        <w:rPr>
          <w:sz w:val="28"/>
          <w:szCs w:val="28"/>
          <w:lang w:val="uk-UA"/>
        </w:rPr>
        <w:t>3</w:t>
      </w:r>
      <w:r w:rsidR="008C2A6C">
        <w:rPr>
          <w:sz w:val="28"/>
          <w:szCs w:val="28"/>
          <w:lang w:val="uk-UA"/>
        </w:rPr>
        <w:t xml:space="preserve"> квартал</w:t>
      </w:r>
      <w:r>
        <w:rPr>
          <w:sz w:val="28"/>
          <w:szCs w:val="28"/>
          <w:lang w:val="uk-UA"/>
        </w:rPr>
        <w:t xml:space="preserve"> </w:t>
      </w:r>
      <w:r w:rsidR="008C2A6C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рік </w:t>
      </w:r>
      <w:r w:rsidR="00A158BF">
        <w:rPr>
          <w:sz w:val="28"/>
          <w:szCs w:val="28"/>
          <w:lang w:val="uk-UA"/>
        </w:rPr>
        <w:t>219</w:t>
      </w:r>
      <w:r w:rsidRPr="004133E6">
        <w:rPr>
          <w:sz w:val="28"/>
          <w:szCs w:val="28"/>
          <w:lang w:val="uk-UA"/>
        </w:rPr>
        <w:t>чол</w:t>
      </w:r>
      <w:r>
        <w:rPr>
          <w:sz w:val="28"/>
          <w:szCs w:val="28"/>
          <w:lang w:val="uk-UA"/>
        </w:rPr>
        <w:t>.</w:t>
      </w:r>
    </w:p>
    <w:p w:rsidR="000A6714" w:rsidRPr="004133E6" w:rsidRDefault="000A6714" w:rsidP="000A6714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>Середньомісячні витрати на опла</w:t>
      </w:r>
      <w:r>
        <w:rPr>
          <w:sz w:val="28"/>
          <w:szCs w:val="28"/>
          <w:lang w:val="uk-UA"/>
        </w:rPr>
        <w:t xml:space="preserve">ту праці одного працівника за </w:t>
      </w:r>
      <w:r w:rsidR="00A158BF">
        <w:rPr>
          <w:sz w:val="28"/>
          <w:szCs w:val="28"/>
          <w:lang w:val="uk-UA"/>
        </w:rPr>
        <w:t>3</w:t>
      </w:r>
      <w:r w:rsidR="003A2953">
        <w:rPr>
          <w:sz w:val="28"/>
          <w:szCs w:val="28"/>
          <w:lang w:val="uk-UA"/>
        </w:rPr>
        <w:t xml:space="preserve"> квартал</w:t>
      </w:r>
      <w:r>
        <w:rPr>
          <w:sz w:val="28"/>
          <w:szCs w:val="28"/>
          <w:lang w:val="uk-UA"/>
        </w:rPr>
        <w:t xml:space="preserve"> </w:t>
      </w:r>
      <w:r w:rsidR="003A2953">
        <w:rPr>
          <w:sz w:val="28"/>
          <w:szCs w:val="28"/>
          <w:lang w:val="uk-UA"/>
        </w:rPr>
        <w:t>2023</w:t>
      </w:r>
      <w:r w:rsidRPr="004133E6">
        <w:rPr>
          <w:sz w:val="28"/>
          <w:szCs w:val="28"/>
          <w:lang w:val="uk-UA"/>
        </w:rPr>
        <w:t xml:space="preserve">року  становить </w:t>
      </w:r>
      <w:r w:rsidR="00A158BF">
        <w:rPr>
          <w:sz w:val="28"/>
          <w:szCs w:val="28"/>
          <w:lang w:val="uk-UA"/>
        </w:rPr>
        <w:t>13202,1</w:t>
      </w:r>
      <w:r w:rsidRPr="004133E6">
        <w:rPr>
          <w:sz w:val="28"/>
          <w:szCs w:val="28"/>
          <w:lang w:val="uk-UA"/>
        </w:rPr>
        <w:t xml:space="preserve"> грн з урахуванням лікарняних.</w:t>
      </w:r>
    </w:p>
    <w:p w:rsidR="00261C87" w:rsidRDefault="000A6714" w:rsidP="000A67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01B33">
        <w:rPr>
          <w:b/>
          <w:sz w:val="28"/>
          <w:szCs w:val="28"/>
          <w:lang w:val="uk-UA"/>
        </w:rPr>
        <w:t>Капітальні інвестиції за</w:t>
      </w:r>
      <w:r w:rsidR="002962AF">
        <w:rPr>
          <w:b/>
          <w:sz w:val="28"/>
          <w:szCs w:val="28"/>
          <w:lang w:val="uk-UA"/>
        </w:rPr>
        <w:t xml:space="preserve"> 3</w:t>
      </w:r>
      <w:r w:rsidR="003343F3">
        <w:rPr>
          <w:b/>
          <w:sz w:val="28"/>
          <w:szCs w:val="28"/>
          <w:lang w:val="uk-UA"/>
        </w:rPr>
        <w:t xml:space="preserve"> </w:t>
      </w:r>
      <w:r w:rsidR="003A2953" w:rsidRPr="00401B33">
        <w:rPr>
          <w:b/>
          <w:sz w:val="28"/>
          <w:szCs w:val="28"/>
          <w:lang w:val="uk-UA"/>
        </w:rPr>
        <w:t>квартал  2023</w:t>
      </w:r>
      <w:r w:rsidRPr="00401B33">
        <w:rPr>
          <w:b/>
          <w:sz w:val="28"/>
          <w:szCs w:val="28"/>
          <w:lang w:val="uk-UA"/>
        </w:rPr>
        <w:t xml:space="preserve"> рік становлять</w:t>
      </w:r>
      <w:r w:rsidR="001F72B9">
        <w:rPr>
          <w:b/>
          <w:sz w:val="28"/>
          <w:szCs w:val="28"/>
          <w:lang w:val="uk-UA"/>
        </w:rPr>
        <w:t xml:space="preserve"> </w:t>
      </w:r>
      <w:r w:rsidR="002962AF">
        <w:rPr>
          <w:b/>
          <w:sz w:val="28"/>
          <w:szCs w:val="28"/>
          <w:lang w:val="uk-UA"/>
        </w:rPr>
        <w:t>9651</w:t>
      </w:r>
      <w:r w:rsidR="001F72B9">
        <w:rPr>
          <w:b/>
          <w:sz w:val="28"/>
          <w:szCs w:val="28"/>
          <w:lang w:val="uk-UA"/>
        </w:rPr>
        <w:t>,</w:t>
      </w:r>
      <w:r w:rsidRPr="00401B33">
        <w:rPr>
          <w:b/>
          <w:sz w:val="28"/>
          <w:szCs w:val="28"/>
          <w:lang w:val="uk-UA"/>
        </w:rPr>
        <w:t xml:space="preserve"> тис грн.,</w:t>
      </w:r>
      <w:r>
        <w:rPr>
          <w:sz w:val="28"/>
          <w:szCs w:val="28"/>
          <w:lang w:val="uk-UA"/>
        </w:rPr>
        <w:t xml:space="preserve"> з них за рахунок амортизаційних відрахувань </w:t>
      </w:r>
      <w:r w:rsidR="002962AF">
        <w:rPr>
          <w:sz w:val="28"/>
          <w:szCs w:val="28"/>
          <w:lang w:val="uk-UA"/>
        </w:rPr>
        <w:t>та</w:t>
      </w:r>
      <w:r w:rsidR="00926F2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962AF" w:rsidRPr="00323D11">
        <w:rPr>
          <w:sz w:val="28"/>
          <w:szCs w:val="28"/>
          <w:lang w:val="uk-UA"/>
        </w:rPr>
        <w:t>коштів</w:t>
      </w:r>
      <w:r w:rsidR="002962AF">
        <w:rPr>
          <w:sz w:val="28"/>
          <w:szCs w:val="28"/>
          <w:lang w:val="uk-UA"/>
        </w:rPr>
        <w:t xml:space="preserve"> виділених на поповнення статутного фонду 6241</w:t>
      </w:r>
      <w:r>
        <w:rPr>
          <w:sz w:val="28"/>
          <w:szCs w:val="28"/>
          <w:lang w:val="uk-UA"/>
        </w:rPr>
        <w:t>,0 тис грн.</w:t>
      </w:r>
      <w:r w:rsidR="00A00BA1" w:rsidRPr="00A00BA1">
        <w:rPr>
          <w:sz w:val="28"/>
          <w:szCs w:val="28"/>
          <w:lang w:val="uk-UA"/>
        </w:rPr>
        <w:t xml:space="preserve"> </w:t>
      </w:r>
      <w:r w:rsidR="00A00BA1">
        <w:rPr>
          <w:sz w:val="28"/>
          <w:szCs w:val="28"/>
          <w:lang w:val="uk-UA"/>
        </w:rPr>
        <w:t>Лічильники комерційні</w:t>
      </w:r>
      <w:r>
        <w:rPr>
          <w:sz w:val="28"/>
          <w:szCs w:val="28"/>
          <w:lang w:val="uk-UA"/>
        </w:rPr>
        <w:t>,</w:t>
      </w:r>
      <w:r w:rsidR="00A00BA1">
        <w:rPr>
          <w:sz w:val="28"/>
          <w:szCs w:val="28"/>
          <w:lang w:val="uk-UA"/>
        </w:rPr>
        <w:t>)</w:t>
      </w:r>
      <w:r w:rsidR="002962AF">
        <w:rPr>
          <w:sz w:val="28"/>
          <w:szCs w:val="28"/>
          <w:lang w:val="uk-UA"/>
        </w:rPr>
        <w:t>., благодійна допомога 3410</w:t>
      </w:r>
      <w:r w:rsidR="001F72B9">
        <w:rPr>
          <w:sz w:val="28"/>
          <w:szCs w:val="28"/>
          <w:lang w:val="uk-UA"/>
        </w:rPr>
        <w:t>,тис грн</w:t>
      </w:r>
      <w:r w:rsidR="00A00BA1">
        <w:rPr>
          <w:sz w:val="28"/>
          <w:szCs w:val="28"/>
          <w:lang w:val="uk-UA"/>
        </w:rPr>
        <w:t>(матеріальні засоби та обладнання для лабораторії)</w:t>
      </w:r>
    </w:p>
    <w:p w:rsidR="000A6714" w:rsidRDefault="002B1AF0" w:rsidP="000A67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64BB">
        <w:rPr>
          <w:sz w:val="28"/>
          <w:szCs w:val="28"/>
          <w:lang w:val="uk-UA"/>
        </w:rPr>
        <w:t xml:space="preserve"> З початку року з</w:t>
      </w:r>
      <w:r>
        <w:rPr>
          <w:sz w:val="28"/>
          <w:szCs w:val="28"/>
          <w:lang w:val="uk-UA"/>
        </w:rPr>
        <w:t xml:space="preserve">а </w:t>
      </w:r>
      <w:r w:rsidR="00EB1059">
        <w:rPr>
          <w:sz w:val="28"/>
          <w:szCs w:val="28"/>
          <w:lang w:val="uk-UA"/>
        </w:rPr>
        <w:t>рахунок коштів виділених на поповнення статутного фонду куплені основні засоби</w:t>
      </w:r>
      <w:r w:rsidR="00323D11">
        <w:rPr>
          <w:sz w:val="28"/>
          <w:szCs w:val="28"/>
          <w:lang w:val="uk-UA"/>
        </w:rPr>
        <w:t xml:space="preserve"> на суму 6058 тис грн</w:t>
      </w:r>
      <w:r w:rsidR="00EB1059">
        <w:rPr>
          <w:sz w:val="28"/>
          <w:szCs w:val="28"/>
          <w:lang w:val="uk-UA"/>
        </w:rPr>
        <w:t xml:space="preserve"> :</w:t>
      </w:r>
    </w:p>
    <w:p w:rsidR="00DE64BB" w:rsidRDefault="00EB1059" w:rsidP="00DE64BB">
      <w:pPr>
        <w:rPr>
          <w:sz w:val="28"/>
          <w:szCs w:val="28"/>
          <w:lang w:val="uk-UA"/>
        </w:rPr>
      </w:pPr>
      <w:r w:rsidRPr="008C371E">
        <w:rPr>
          <w:sz w:val="28"/>
          <w:szCs w:val="28"/>
          <w:lang w:val="uk-UA"/>
        </w:rPr>
        <w:t xml:space="preserve">Підмітальна машина </w:t>
      </w:r>
      <w:r w:rsidRPr="008C371E">
        <w:rPr>
          <w:sz w:val="28"/>
          <w:szCs w:val="28"/>
        </w:rPr>
        <w:t>TEXAS</w:t>
      </w:r>
      <w:r w:rsidRPr="008C371E">
        <w:rPr>
          <w:sz w:val="28"/>
          <w:szCs w:val="28"/>
          <w:lang w:val="uk-UA"/>
        </w:rPr>
        <w:t xml:space="preserve"> </w:t>
      </w:r>
      <w:proofErr w:type="spellStart"/>
      <w:r w:rsidRPr="008C371E">
        <w:rPr>
          <w:sz w:val="28"/>
          <w:szCs w:val="28"/>
        </w:rPr>
        <w:t>Smart</w:t>
      </w:r>
      <w:proofErr w:type="spellEnd"/>
      <w:r w:rsidRPr="008C371E">
        <w:rPr>
          <w:sz w:val="28"/>
          <w:szCs w:val="28"/>
          <w:lang w:val="uk-UA"/>
        </w:rPr>
        <w:t xml:space="preserve"> </w:t>
      </w:r>
      <w:proofErr w:type="spellStart"/>
      <w:r w:rsidRPr="008C371E">
        <w:rPr>
          <w:sz w:val="28"/>
          <w:szCs w:val="28"/>
        </w:rPr>
        <w:t>Sweep</w:t>
      </w:r>
      <w:proofErr w:type="spellEnd"/>
      <w:r w:rsidRPr="008C371E">
        <w:rPr>
          <w:sz w:val="28"/>
          <w:szCs w:val="28"/>
          <w:lang w:val="uk-UA"/>
        </w:rPr>
        <w:t xml:space="preserve"> 800</w:t>
      </w:r>
      <w:r w:rsidRPr="008C371E">
        <w:rPr>
          <w:sz w:val="28"/>
          <w:szCs w:val="28"/>
        </w:rPr>
        <w:t>E</w:t>
      </w:r>
      <w:r w:rsidR="008C371E" w:rsidRPr="008C371E">
        <w:rPr>
          <w:sz w:val="28"/>
          <w:szCs w:val="28"/>
          <w:lang w:val="uk-UA"/>
        </w:rPr>
        <w:t xml:space="preserve"> 1 </w:t>
      </w:r>
      <w:proofErr w:type="spellStart"/>
      <w:r w:rsidR="008C371E" w:rsidRPr="008C371E">
        <w:rPr>
          <w:sz w:val="28"/>
          <w:szCs w:val="28"/>
          <w:lang w:val="uk-UA"/>
        </w:rPr>
        <w:t>шт</w:t>
      </w:r>
      <w:proofErr w:type="spellEnd"/>
      <w:r w:rsidR="008C371E" w:rsidRPr="008C371E">
        <w:rPr>
          <w:sz w:val="28"/>
          <w:szCs w:val="28"/>
          <w:lang w:val="uk-UA"/>
        </w:rPr>
        <w:t xml:space="preserve"> 63000 грн</w:t>
      </w:r>
      <w:r w:rsidRPr="008C371E">
        <w:rPr>
          <w:sz w:val="28"/>
          <w:szCs w:val="28"/>
          <w:lang w:val="uk-UA"/>
        </w:rPr>
        <w:br/>
      </w:r>
      <w:r w:rsidR="008C371E" w:rsidRPr="008C371E">
        <w:rPr>
          <w:sz w:val="28"/>
          <w:szCs w:val="28"/>
          <w:lang w:val="uk-UA"/>
        </w:rPr>
        <w:t xml:space="preserve">Підмітальна машина </w:t>
      </w:r>
      <w:r w:rsidR="008C371E" w:rsidRPr="008C371E">
        <w:rPr>
          <w:sz w:val="28"/>
          <w:szCs w:val="28"/>
        </w:rPr>
        <w:t>TEXAS</w:t>
      </w:r>
      <w:r w:rsidR="008C371E" w:rsidRPr="008C371E">
        <w:rPr>
          <w:sz w:val="28"/>
          <w:szCs w:val="28"/>
          <w:lang w:val="uk-UA"/>
        </w:rPr>
        <w:t xml:space="preserve"> </w:t>
      </w:r>
      <w:proofErr w:type="spellStart"/>
      <w:r w:rsidR="008C371E" w:rsidRPr="008C371E">
        <w:rPr>
          <w:sz w:val="28"/>
          <w:szCs w:val="28"/>
        </w:rPr>
        <w:t>Smart</w:t>
      </w:r>
      <w:proofErr w:type="spellEnd"/>
      <w:r w:rsidR="008C371E" w:rsidRPr="008C371E">
        <w:rPr>
          <w:sz w:val="28"/>
          <w:szCs w:val="28"/>
          <w:lang w:val="uk-UA"/>
        </w:rPr>
        <w:t xml:space="preserve"> </w:t>
      </w:r>
      <w:proofErr w:type="spellStart"/>
      <w:r w:rsidR="008C371E" w:rsidRPr="008C371E">
        <w:rPr>
          <w:sz w:val="28"/>
          <w:szCs w:val="28"/>
        </w:rPr>
        <w:t>Sweep</w:t>
      </w:r>
      <w:proofErr w:type="spellEnd"/>
      <w:r w:rsidR="008C371E" w:rsidRPr="008C371E">
        <w:rPr>
          <w:sz w:val="28"/>
          <w:szCs w:val="28"/>
          <w:lang w:val="uk-UA"/>
        </w:rPr>
        <w:t xml:space="preserve"> 800 1 </w:t>
      </w:r>
      <w:proofErr w:type="spellStart"/>
      <w:r w:rsidR="008C371E" w:rsidRPr="008C371E">
        <w:rPr>
          <w:sz w:val="28"/>
          <w:szCs w:val="28"/>
          <w:lang w:val="uk-UA"/>
        </w:rPr>
        <w:t>шт</w:t>
      </w:r>
      <w:proofErr w:type="spellEnd"/>
      <w:r w:rsidR="008C371E" w:rsidRPr="008C371E">
        <w:rPr>
          <w:sz w:val="28"/>
          <w:szCs w:val="28"/>
          <w:lang w:val="uk-UA"/>
        </w:rPr>
        <w:t xml:space="preserve"> 57000 грн</w:t>
      </w:r>
      <w:r w:rsidR="008C371E" w:rsidRPr="008C371E">
        <w:rPr>
          <w:sz w:val="28"/>
          <w:szCs w:val="28"/>
          <w:lang w:val="uk-UA"/>
        </w:rPr>
        <w:br/>
      </w:r>
      <w:r w:rsidR="008C371E">
        <w:rPr>
          <w:sz w:val="28"/>
          <w:szCs w:val="28"/>
          <w:lang w:val="uk-UA"/>
        </w:rPr>
        <w:t>П</w:t>
      </w:r>
      <w:r w:rsidR="008C371E" w:rsidRPr="008C371E">
        <w:rPr>
          <w:sz w:val="28"/>
          <w:szCs w:val="28"/>
          <w:lang w:val="uk-UA"/>
        </w:rPr>
        <w:t xml:space="preserve">ідмітальна машина </w:t>
      </w:r>
      <w:r w:rsidR="008C371E" w:rsidRPr="008C371E">
        <w:rPr>
          <w:sz w:val="28"/>
          <w:szCs w:val="28"/>
        </w:rPr>
        <w:t>TEXAS</w:t>
      </w:r>
      <w:r w:rsidR="008C371E" w:rsidRPr="008C371E">
        <w:rPr>
          <w:sz w:val="28"/>
          <w:szCs w:val="28"/>
          <w:lang w:val="uk-UA"/>
        </w:rPr>
        <w:t xml:space="preserve"> </w:t>
      </w:r>
      <w:proofErr w:type="spellStart"/>
      <w:r w:rsidR="008C371E" w:rsidRPr="008C371E">
        <w:rPr>
          <w:sz w:val="28"/>
          <w:szCs w:val="28"/>
        </w:rPr>
        <w:t>Smart</w:t>
      </w:r>
      <w:proofErr w:type="spellEnd"/>
      <w:r w:rsidR="008C371E" w:rsidRPr="008C371E">
        <w:rPr>
          <w:sz w:val="28"/>
          <w:szCs w:val="28"/>
          <w:lang w:val="uk-UA"/>
        </w:rPr>
        <w:t xml:space="preserve"> </w:t>
      </w:r>
      <w:proofErr w:type="spellStart"/>
      <w:r w:rsidR="008C371E" w:rsidRPr="008C371E">
        <w:rPr>
          <w:sz w:val="28"/>
          <w:szCs w:val="28"/>
        </w:rPr>
        <w:t>Sweep</w:t>
      </w:r>
      <w:proofErr w:type="spellEnd"/>
      <w:r w:rsidR="008C371E" w:rsidRPr="008C371E">
        <w:rPr>
          <w:sz w:val="28"/>
          <w:szCs w:val="28"/>
          <w:lang w:val="uk-UA"/>
        </w:rPr>
        <w:t xml:space="preserve"> 800</w:t>
      </w:r>
      <w:r w:rsidR="008C371E">
        <w:rPr>
          <w:sz w:val="28"/>
          <w:szCs w:val="28"/>
          <w:lang w:val="uk-UA"/>
        </w:rPr>
        <w:t xml:space="preserve"> 1 </w:t>
      </w:r>
      <w:proofErr w:type="spellStart"/>
      <w:r w:rsidR="008C371E">
        <w:rPr>
          <w:sz w:val="28"/>
          <w:szCs w:val="28"/>
          <w:lang w:val="uk-UA"/>
        </w:rPr>
        <w:t>шт</w:t>
      </w:r>
      <w:proofErr w:type="spellEnd"/>
      <w:r w:rsidR="008C371E">
        <w:rPr>
          <w:sz w:val="28"/>
          <w:szCs w:val="28"/>
          <w:lang w:val="uk-UA"/>
        </w:rPr>
        <w:t xml:space="preserve"> 60</w:t>
      </w:r>
      <w:r w:rsidR="008C371E" w:rsidRPr="008C371E">
        <w:rPr>
          <w:sz w:val="28"/>
          <w:szCs w:val="28"/>
          <w:lang w:val="uk-UA"/>
        </w:rPr>
        <w:t>000 грн</w:t>
      </w:r>
      <w:r w:rsidR="008C371E" w:rsidRPr="008C371E">
        <w:rPr>
          <w:sz w:val="28"/>
          <w:szCs w:val="28"/>
          <w:lang w:val="uk-UA"/>
        </w:rPr>
        <w:br/>
        <w:t xml:space="preserve">Генератор </w:t>
      </w:r>
      <w:r w:rsidR="008C371E" w:rsidRPr="008C371E">
        <w:rPr>
          <w:sz w:val="28"/>
          <w:szCs w:val="28"/>
        </w:rPr>
        <w:t>SARO</w:t>
      </w:r>
      <w:r w:rsidR="008C371E" w:rsidRPr="008C371E">
        <w:rPr>
          <w:sz w:val="28"/>
          <w:szCs w:val="28"/>
          <w:lang w:val="uk-UA"/>
        </w:rPr>
        <w:t xml:space="preserve"> </w:t>
      </w:r>
      <w:proofErr w:type="spellStart"/>
      <w:r w:rsidR="008C371E" w:rsidRPr="008C371E">
        <w:rPr>
          <w:sz w:val="28"/>
          <w:szCs w:val="28"/>
        </w:rPr>
        <w:t>Diesel</w:t>
      </w:r>
      <w:proofErr w:type="spellEnd"/>
      <w:r w:rsidR="008C371E" w:rsidRPr="008C371E">
        <w:rPr>
          <w:sz w:val="28"/>
          <w:szCs w:val="28"/>
          <w:lang w:val="uk-UA"/>
        </w:rPr>
        <w:t xml:space="preserve"> </w:t>
      </w:r>
      <w:proofErr w:type="spellStart"/>
      <w:r w:rsidR="008C371E" w:rsidRPr="008C371E">
        <w:rPr>
          <w:sz w:val="28"/>
          <w:szCs w:val="28"/>
        </w:rPr>
        <w:t>Geneator</w:t>
      </w:r>
      <w:proofErr w:type="spellEnd"/>
      <w:r w:rsidR="008C371E" w:rsidRPr="008C371E">
        <w:rPr>
          <w:sz w:val="28"/>
          <w:szCs w:val="28"/>
          <w:lang w:val="uk-UA"/>
        </w:rPr>
        <w:t xml:space="preserve"> </w:t>
      </w:r>
      <w:proofErr w:type="spellStart"/>
      <w:r w:rsidR="008C371E" w:rsidRPr="008C371E">
        <w:rPr>
          <w:sz w:val="28"/>
          <w:szCs w:val="28"/>
        </w:rPr>
        <w:t>Ricardo</w:t>
      </w:r>
      <w:proofErr w:type="spellEnd"/>
      <w:r w:rsidR="008C371E" w:rsidRPr="008C371E">
        <w:rPr>
          <w:sz w:val="28"/>
          <w:szCs w:val="28"/>
          <w:lang w:val="uk-UA"/>
        </w:rPr>
        <w:t xml:space="preserve"> </w:t>
      </w:r>
      <w:r w:rsidR="008C371E" w:rsidRPr="008C371E">
        <w:rPr>
          <w:sz w:val="28"/>
          <w:szCs w:val="28"/>
        </w:rPr>
        <w:t>SR</w:t>
      </w:r>
      <w:r w:rsidR="008C371E" w:rsidRPr="008C371E">
        <w:rPr>
          <w:sz w:val="28"/>
          <w:szCs w:val="28"/>
          <w:lang w:val="uk-UA"/>
        </w:rPr>
        <w:t>-275</w:t>
      </w:r>
      <w:r w:rsidR="008C371E" w:rsidRPr="008C371E">
        <w:rPr>
          <w:sz w:val="28"/>
          <w:szCs w:val="28"/>
        </w:rPr>
        <w:t>KVA</w:t>
      </w:r>
      <w:r w:rsidR="008C371E" w:rsidRPr="008C371E">
        <w:rPr>
          <w:sz w:val="28"/>
          <w:szCs w:val="28"/>
          <w:lang w:val="uk-UA"/>
        </w:rPr>
        <w:t xml:space="preserve"> -1 </w:t>
      </w:r>
      <w:proofErr w:type="spellStart"/>
      <w:r w:rsidR="008C371E" w:rsidRPr="008C371E">
        <w:rPr>
          <w:sz w:val="28"/>
          <w:szCs w:val="28"/>
          <w:lang w:val="uk-UA"/>
        </w:rPr>
        <w:t>шт</w:t>
      </w:r>
      <w:proofErr w:type="spellEnd"/>
      <w:r w:rsidR="008C371E" w:rsidRPr="008C371E">
        <w:rPr>
          <w:sz w:val="28"/>
          <w:szCs w:val="28"/>
          <w:lang w:val="uk-UA"/>
        </w:rPr>
        <w:t xml:space="preserve"> </w:t>
      </w:r>
      <w:r w:rsidR="008C371E">
        <w:rPr>
          <w:sz w:val="28"/>
          <w:szCs w:val="28"/>
          <w:lang w:val="uk-UA"/>
        </w:rPr>
        <w:t>2025693,22</w:t>
      </w:r>
      <w:r w:rsidR="008C371E" w:rsidRPr="008C371E">
        <w:rPr>
          <w:sz w:val="28"/>
          <w:szCs w:val="28"/>
          <w:lang w:val="uk-UA"/>
        </w:rPr>
        <w:t xml:space="preserve"> грн</w:t>
      </w:r>
      <w:r w:rsidR="008C371E" w:rsidRPr="008C371E">
        <w:rPr>
          <w:sz w:val="28"/>
          <w:szCs w:val="28"/>
          <w:lang w:val="uk-UA"/>
        </w:rPr>
        <w:br/>
        <w:t xml:space="preserve">Генератор </w:t>
      </w:r>
      <w:r w:rsidR="008C371E" w:rsidRPr="008C371E">
        <w:rPr>
          <w:sz w:val="28"/>
          <w:szCs w:val="28"/>
        </w:rPr>
        <w:t>SARO</w:t>
      </w:r>
      <w:r w:rsidR="008C371E" w:rsidRPr="008C371E">
        <w:rPr>
          <w:sz w:val="28"/>
          <w:szCs w:val="28"/>
          <w:lang w:val="uk-UA"/>
        </w:rPr>
        <w:t xml:space="preserve"> </w:t>
      </w:r>
      <w:proofErr w:type="spellStart"/>
      <w:r w:rsidR="008C371E" w:rsidRPr="008C371E">
        <w:rPr>
          <w:sz w:val="28"/>
          <w:szCs w:val="28"/>
        </w:rPr>
        <w:t>Diesel</w:t>
      </w:r>
      <w:proofErr w:type="spellEnd"/>
      <w:r w:rsidR="008C371E" w:rsidRPr="008C371E">
        <w:rPr>
          <w:sz w:val="28"/>
          <w:szCs w:val="28"/>
          <w:lang w:val="uk-UA"/>
        </w:rPr>
        <w:t xml:space="preserve"> </w:t>
      </w:r>
      <w:proofErr w:type="spellStart"/>
      <w:r w:rsidR="008C371E" w:rsidRPr="008C371E">
        <w:rPr>
          <w:sz w:val="28"/>
          <w:szCs w:val="28"/>
        </w:rPr>
        <w:t>Geneator</w:t>
      </w:r>
      <w:proofErr w:type="spellEnd"/>
      <w:r w:rsidR="008C371E" w:rsidRPr="008C371E">
        <w:rPr>
          <w:sz w:val="28"/>
          <w:szCs w:val="28"/>
          <w:lang w:val="uk-UA"/>
        </w:rPr>
        <w:t xml:space="preserve"> </w:t>
      </w:r>
      <w:proofErr w:type="spellStart"/>
      <w:r w:rsidR="008C371E" w:rsidRPr="008C371E">
        <w:rPr>
          <w:sz w:val="28"/>
          <w:szCs w:val="28"/>
        </w:rPr>
        <w:t>Ricardo</w:t>
      </w:r>
      <w:proofErr w:type="spellEnd"/>
      <w:r w:rsidR="008C371E" w:rsidRPr="008C371E">
        <w:rPr>
          <w:sz w:val="28"/>
          <w:szCs w:val="28"/>
          <w:lang w:val="uk-UA"/>
        </w:rPr>
        <w:t xml:space="preserve"> </w:t>
      </w:r>
      <w:r w:rsidR="008C371E" w:rsidRPr="008C371E">
        <w:rPr>
          <w:sz w:val="28"/>
          <w:szCs w:val="28"/>
        </w:rPr>
        <w:t>SR</w:t>
      </w:r>
      <w:r w:rsidR="008C371E" w:rsidRPr="008C371E">
        <w:rPr>
          <w:sz w:val="28"/>
          <w:szCs w:val="28"/>
          <w:lang w:val="uk-UA"/>
        </w:rPr>
        <w:t>-150</w:t>
      </w:r>
      <w:r w:rsidR="008C371E" w:rsidRPr="008C371E">
        <w:rPr>
          <w:sz w:val="28"/>
          <w:szCs w:val="28"/>
        </w:rPr>
        <w:t>KVA</w:t>
      </w:r>
      <w:r w:rsidR="008C371E">
        <w:rPr>
          <w:sz w:val="28"/>
          <w:szCs w:val="28"/>
          <w:lang w:val="uk-UA"/>
        </w:rPr>
        <w:t xml:space="preserve">-1 </w:t>
      </w:r>
      <w:proofErr w:type="spellStart"/>
      <w:r w:rsidR="008C371E">
        <w:rPr>
          <w:sz w:val="28"/>
          <w:szCs w:val="28"/>
          <w:lang w:val="uk-UA"/>
        </w:rPr>
        <w:t>шт</w:t>
      </w:r>
      <w:proofErr w:type="spellEnd"/>
      <w:r w:rsidR="008C371E">
        <w:rPr>
          <w:sz w:val="28"/>
          <w:szCs w:val="28"/>
          <w:lang w:val="uk-UA"/>
        </w:rPr>
        <w:t xml:space="preserve"> 1239175,88 грн</w:t>
      </w:r>
      <w:r w:rsidR="008C371E" w:rsidRPr="008C371E">
        <w:rPr>
          <w:sz w:val="28"/>
          <w:szCs w:val="28"/>
          <w:lang w:val="uk-UA"/>
        </w:rPr>
        <w:br/>
        <w:t xml:space="preserve">Трактор </w:t>
      </w:r>
      <w:r w:rsidR="008C371E" w:rsidRPr="008C371E">
        <w:rPr>
          <w:sz w:val="28"/>
          <w:szCs w:val="28"/>
        </w:rPr>
        <w:t>LOVOL</w:t>
      </w:r>
      <w:r w:rsidR="008C371E" w:rsidRPr="008C371E">
        <w:rPr>
          <w:sz w:val="28"/>
          <w:szCs w:val="28"/>
          <w:lang w:val="uk-UA"/>
        </w:rPr>
        <w:t xml:space="preserve"> </w:t>
      </w:r>
      <w:r w:rsidR="008C371E" w:rsidRPr="008C371E">
        <w:rPr>
          <w:sz w:val="28"/>
          <w:szCs w:val="28"/>
        </w:rPr>
        <w:t>FT</w:t>
      </w:r>
      <w:r w:rsidR="008C371E" w:rsidRPr="008C371E">
        <w:rPr>
          <w:sz w:val="28"/>
          <w:szCs w:val="28"/>
          <w:lang w:val="uk-UA"/>
        </w:rPr>
        <w:t xml:space="preserve"> 504</w:t>
      </w:r>
      <w:r w:rsidR="008C371E" w:rsidRPr="008C371E">
        <w:rPr>
          <w:sz w:val="28"/>
          <w:szCs w:val="28"/>
        </w:rPr>
        <w:t>NAC</w:t>
      </w:r>
      <w:r w:rsidR="008C371E" w:rsidRPr="008C371E">
        <w:rPr>
          <w:sz w:val="28"/>
          <w:szCs w:val="28"/>
          <w:lang w:val="uk-UA"/>
        </w:rPr>
        <w:t xml:space="preserve"> в комплекті з щіткою ком.</w:t>
      </w:r>
      <w:r w:rsidR="008C371E">
        <w:rPr>
          <w:sz w:val="28"/>
          <w:szCs w:val="28"/>
          <w:lang w:val="uk-UA"/>
        </w:rPr>
        <w:t xml:space="preserve"> </w:t>
      </w:r>
      <w:r w:rsidR="008C371E" w:rsidRPr="008C371E">
        <w:rPr>
          <w:sz w:val="28"/>
          <w:szCs w:val="28"/>
          <w:lang w:val="uk-UA"/>
        </w:rPr>
        <w:t>Залізний Лев 2.відвалом та косаркою роторноюКР-1.35</w:t>
      </w:r>
      <w:r w:rsidR="008C371E">
        <w:rPr>
          <w:sz w:val="28"/>
          <w:szCs w:val="28"/>
          <w:lang w:val="uk-UA"/>
        </w:rPr>
        <w:t>- 1к-т 764191,67 грн</w:t>
      </w:r>
      <w:r w:rsidR="008C371E" w:rsidRPr="008C371E">
        <w:rPr>
          <w:sz w:val="28"/>
          <w:szCs w:val="28"/>
          <w:lang w:val="uk-UA"/>
        </w:rPr>
        <w:br/>
        <w:t xml:space="preserve">Трактор </w:t>
      </w:r>
      <w:r w:rsidR="008C371E" w:rsidRPr="008C371E">
        <w:rPr>
          <w:sz w:val="28"/>
          <w:szCs w:val="28"/>
        </w:rPr>
        <w:t>LOVOL</w:t>
      </w:r>
      <w:r w:rsidR="008C371E" w:rsidRPr="008C371E">
        <w:rPr>
          <w:sz w:val="28"/>
          <w:szCs w:val="28"/>
          <w:lang w:val="uk-UA"/>
        </w:rPr>
        <w:t xml:space="preserve"> </w:t>
      </w:r>
      <w:r w:rsidR="008C371E" w:rsidRPr="008C371E">
        <w:rPr>
          <w:sz w:val="28"/>
          <w:szCs w:val="28"/>
        </w:rPr>
        <w:t>FT</w:t>
      </w:r>
      <w:r w:rsidR="008C371E" w:rsidRPr="008C371E">
        <w:rPr>
          <w:sz w:val="28"/>
          <w:szCs w:val="28"/>
          <w:lang w:val="uk-UA"/>
        </w:rPr>
        <w:t xml:space="preserve"> 504</w:t>
      </w:r>
      <w:r w:rsidR="008C371E" w:rsidRPr="008C371E">
        <w:rPr>
          <w:sz w:val="28"/>
          <w:szCs w:val="28"/>
        </w:rPr>
        <w:t>NAC</w:t>
      </w:r>
      <w:r w:rsidR="008C371E" w:rsidRPr="008C371E">
        <w:rPr>
          <w:sz w:val="28"/>
          <w:szCs w:val="28"/>
          <w:lang w:val="uk-UA"/>
        </w:rPr>
        <w:t xml:space="preserve"> в комплекті з щіткою ком.</w:t>
      </w:r>
      <w:r w:rsidR="008C371E">
        <w:rPr>
          <w:sz w:val="28"/>
          <w:szCs w:val="28"/>
          <w:lang w:val="uk-UA"/>
        </w:rPr>
        <w:t xml:space="preserve"> </w:t>
      </w:r>
      <w:r w:rsidR="008C371E" w:rsidRPr="008C371E">
        <w:rPr>
          <w:sz w:val="28"/>
          <w:szCs w:val="28"/>
          <w:lang w:val="uk-UA"/>
        </w:rPr>
        <w:t xml:space="preserve">Залізний Лев 2.0 та відвалом Залізний Лев </w:t>
      </w:r>
      <w:r w:rsidR="008C371E" w:rsidRPr="008C371E">
        <w:rPr>
          <w:sz w:val="28"/>
          <w:szCs w:val="28"/>
        </w:rPr>
        <w:t>LOVOL</w:t>
      </w:r>
      <w:r w:rsidR="008C371E" w:rsidRPr="008C371E">
        <w:rPr>
          <w:sz w:val="28"/>
          <w:szCs w:val="28"/>
          <w:lang w:val="uk-UA"/>
        </w:rPr>
        <w:t xml:space="preserve"> </w:t>
      </w:r>
      <w:r w:rsidR="008C371E" w:rsidRPr="008C371E">
        <w:rPr>
          <w:sz w:val="28"/>
          <w:szCs w:val="28"/>
        </w:rPr>
        <w:t>FT</w:t>
      </w:r>
      <w:r w:rsidR="008C371E" w:rsidRPr="008C371E">
        <w:rPr>
          <w:sz w:val="28"/>
          <w:szCs w:val="28"/>
          <w:lang w:val="uk-UA"/>
        </w:rPr>
        <w:t>5</w:t>
      </w:r>
      <w:r w:rsidR="008C371E">
        <w:rPr>
          <w:sz w:val="28"/>
          <w:szCs w:val="28"/>
          <w:lang w:val="uk-UA"/>
        </w:rPr>
        <w:t>- 1 к-т 718358,33 грн</w:t>
      </w:r>
    </w:p>
    <w:p w:rsidR="00323D11" w:rsidRPr="00323D11" w:rsidRDefault="00323D11" w:rsidP="00DE64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Генератор змінного струмуАКSААРD75А -504051 грн</w:t>
      </w:r>
    </w:p>
    <w:p w:rsidR="00DE64BB" w:rsidRDefault="00DE64BB" w:rsidP="00DE64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Дизель генератори 2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  543411,38 </w:t>
      </w:r>
    </w:p>
    <w:p w:rsidR="00DE64BB" w:rsidRDefault="00DE64BB" w:rsidP="00DE64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Обігрівач твердопаливний  21900 грн;</w:t>
      </w:r>
    </w:p>
    <w:p w:rsidR="00323D11" w:rsidRDefault="00037845" w:rsidP="00DE64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Портатив</w:t>
      </w:r>
      <w:r w:rsidR="00DE64BB">
        <w:rPr>
          <w:sz w:val="28"/>
          <w:szCs w:val="28"/>
          <w:lang w:val="uk-UA"/>
        </w:rPr>
        <w:t xml:space="preserve">не джерело живлення 29021,51 грн </w:t>
      </w:r>
    </w:p>
    <w:p w:rsidR="002962AF" w:rsidRDefault="00323D11" w:rsidP="00DE64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32266,22 грн</w:t>
      </w:r>
    </w:p>
    <w:p w:rsidR="002962AF" w:rsidRDefault="005B1455" w:rsidP="00DE64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A6714" w:rsidRPr="004133E6" w:rsidRDefault="008C371E" w:rsidP="00DE64BB">
      <w:pPr>
        <w:rPr>
          <w:sz w:val="28"/>
          <w:szCs w:val="28"/>
          <w:lang w:val="uk-UA"/>
        </w:rPr>
      </w:pPr>
      <w:r w:rsidRPr="008C371E">
        <w:rPr>
          <w:sz w:val="28"/>
          <w:szCs w:val="28"/>
          <w:lang w:val="uk-UA"/>
        </w:rPr>
        <w:br/>
      </w:r>
      <w:r w:rsidR="000A6714" w:rsidRPr="004133E6">
        <w:rPr>
          <w:sz w:val="28"/>
          <w:szCs w:val="28"/>
          <w:lang w:val="uk-UA"/>
        </w:rPr>
        <w:t>Придбання  електроенергії, спецодягу , спецхарчування, ПММ, газу,насосного  та іншого обладнання підприємство проводить через систему «</w:t>
      </w:r>
      <w:r w:rsidR="000A6714" w:rsidRPr="004133E6">
        <w:rPr>
          <w:sz w:val="28"/>
          <w:szCs w:val="28"/>
          <w:lang w:val="en-US"/>
        </w:rPr>
        <w:t>PROZORRO</w:t>
      </w:r>
      <w:r w:rsidR="000A6714" w:rsidRPr="004133E6">
        <w:rPr>
          <w:sz w:val="28"/>
          <w:szCs w:val="28"/>
          <w:lang w:val="uk-UA"/>
        </w:rPr>
        <w:t>», з урахуванням особливостей проведення процедур закупівлі у військовий час.</w:t>
      </w:r>
    </w:p>
    <w:p w:rsidR="000A6714" w:rsidRPr="004133E6" w:rsidRDefault="000A6714" w:rsidP="000A6714">
      <w:pPr>
        <w:jc w:val="both"/>
        <w:rPr>
          <w:sz w:val="28"/>
          <w:szCs w:val="28"/>
          <w:lang w:val="uk-UA"/>
        </w:rPr>
      </w:pPr>
    </w:p>
    <w:p w:rsidR="000A6714" w:rsidRDefault="000A6714" w:rsidP="000A6714">
      <w:pPr>
        <w:jc w:val="both"/>
        <w:rPr>
          <w:sz w:val="28"/>
          <w:szCs w:val="28"/>
          <w:lang w:val="uk-UA"/>
        </w:rPr>
      </w:pPr>
      <w:r w:rsidRPr="004133E6">
        <w:rPr>
          <w:sz w:val="28"/>
          <w:szCs w:val="28"/>
          <w:lang w:val="uk-UA"/>
        </w:rPr>
        <w:t xml:space="preserve"> Директор </w:t>
      </w:r>
      <w:r w:rsidRPr="004133E6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ab/>
        <w:t>Олександр МАРСОВ</w:t>
      </w: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951465" w:rsidRDefault="00951465" w:rsidP="0002349A">
      <w:pPr>
        <w:jc w:val="both"/>
        <w:rPr>
          <w:sz w:val="28"/>
          <w:szCs w:val="28"/>
          <w:lang w:val="uk-UA"/>
        </w:rPr>
      </w:pPr>
    </w:p>
    <w:p w:rsidR="00481059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Виконавець:</w:t>
      </w:r>
    </w:p>
    <w:p w:rsidR="0002349A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головний економіст Любов ЧЕРПІТА</w:t>
      </w:r>
    </w:p>
    <w:p w:rsidR="00481059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телефон</w:t>
      </w:r>
      <w:r>
        <w:rPr>
          <w:sz w:val="20"/>
          <w:szCs w:val="20"/>
          <w:lang w:val="uk-UA"/>
        </w:rPr>
        <w:t>:</w:t>
      </w:r>
      <w:r w:rsidRPr="0048105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71554</w:t>
      </w:r>
    </w:p>
    <w:sectPr w:rsidR="00481059" w:rsidRPr="00481059" w:rsidSect="00CF48FE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8C9451A"/>
    <w:multiLevelType w:val="singleLevel"/>
    <w:tmpl w:val="55B696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164C29"/>
    <w:multiLevelType w:val="hybridMultilevel"/>
    <w:tmpl w:val="EE12C53E"/>
    <w:lvl w:ilvl="0" w:tplc="BFF49008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5E46A6"/>
    <w:multiLevelType w:val="singleLevel"/>
    <w:tmpl w:val="55B69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BB5875"/>
    <w:multiLevelType w:val="hybridMultilevel"/>
    <w:tmpl w:val="5D60C65A"/>
    <w:lvl w:ilvl="0" w:tplc="BA7A7B36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5F2E"/>
    <w:multiLevelType w:val="hybridMultilevel"/>
    <w:tmpl w:val="1AC4529E"/>
    <w:lvl w:ilvl="0" w:tplc="E6D2B228">
      <w:start w:val="1"/>
      <w:numFmt w:val="decimal"/>
      <w:lvlText w:val="%1."/>
      <w:lvlJc w:val="left"/>
      <w:pPr>
        <w:ind w:left="405" w:hanging="40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C6BE3"/>
    <w:multiLevelType w:val="hybridMultilevel"/>
    <w:tmpl w:val="83C8FCD4"/>
    <w:lvl w:ilvl="0" w:tplc="0419000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F7502"/>
    <w:multiLevelType w:val="hybridMultilevel"/>
    <w:tmpl w:val="B98CB28A"/>
    <w:lvl w:ilvl="0" w:tplc="E0CCAC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F17FE"/>
    <w:multiLevelType w:val="hybridMultilevel"/>
    <w:tmpl w:val="B7FE1A6A"/>
    <w:lvl w:ilvl="0" w:tplc="517ED2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256AE"/>
    <w:multiLevelType w:val="hybridMultilevel"/>
    <w:tmpl w:val="CF0485E4"/>
    <w:lvl w:ilvl="0" w:tplc="DAEE7D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7082FCE"/>
    <w:multiLevelType w:val="hybridMultilevel"/>
    <w:tmpl w:val="A37C35E0"/>
    <w:lvl w:ilvl="0" w:tplc="62049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3CC"/>
    <w:rsid w:val="00004DFB"/>
    <w:rsid w:val="000070C6"/>
    <w:rsid w:val="0001377F"/>
    <w:rsid w:val="0001681A"/>
    <w:rsid w:val="0002349A"/>
    <w:rsid w:val="00024543"/>
    <w:rsid w:val="000268E9"/>
    <w:rsid w:val="00037845"/>
    <w:rsid w:val="00050B98"/>
    <w:rsid w:val="00052EFD"/>
    <w:rsid w:val="00056C11"/>
    <w:rsid w:val="000640BF"/>
    <w:rsid w:val="000645FE"/>
    <w:rsid w:val="00066BB4"/>
    <w:rsid w:val="00080F5F"/>
    <w:rsid w:val="00082981"/>
    <w:rsid w:val="00083CB3"/>
    <w:rsid w:val="00090CDD"/>
    <w:rsid w:val="000A6714"/>
    <w:rsid w:val="000B1096"/>
    <w:rsid w:val="000B3CE7"/>
    <w:rsid w:val="000C093A"/>
    <w:rsid w:val="000D32EC"/>
    <w:rsid w:val="000D49B6"/>
    <w:rsid w:val="000D62CE"/>
    <w:rsid w:val="000E3072"/>
    <w:rsid w:val="000E3F4C"/>
    <w:rsid w:val="000E7BE7"/>
    <w:rsid w:val="000F2F99"/>
    <w:rsid w:val="000F446C"/>
    <w:rsid w:val="00100A2A"/>
    <w:rsid w:val="001042B2"/>
    <w:rsid w:val="00105D38"/>
    <w:rsid w:val="00105D94"/>
    <w:rsid w:val="00106237"/>
    <w:rsid w:val="00111550"/>
    <w:rsid w:val="00112419"/>
    <w:rsid w:val="00113100"/>
    <w:rsid w:val="00115394"/>
    <w:rsid w:val="0011624E"/>
    <w:rsid w:val="00123294"/>
    <w:rsid w:val="00125A0B"/>
    <w:rsid w:val="00126BB3"/>
    <w:rsid w:val="00133086"/>
    <w:rsid w:val="00137564"/>
    <w:rsid w:val="00140C56"/>
    <w:rsid w:val="001432CD"/>
    <w:rsid w:val="00147993"/>
    <w:rsid w:val="0015477A"/>
    <w:rsid w:val="0016508D"/>
    <w:rsid w:val="00173CD8"/>
    <w:rsid w:val="00177E1A"/>
    <w:rsid w:val="0019243A"/>
    <w:rsid w:val="001941C4"/>
    <w:rsid w:val="00194DC7"/>
    <w:rsid w:val="00197E91"/>
    <w:rsid w:val="001A01E7"/>
    <w:rsid w:val="001A0BC2"/>
    <w:rsid w:val="001A7714"/>
    <w:rsid w:val="001B15DB"/>
    <w:rsid w:val="001B2EA1"/>
    <w:rsid w:val="001C6D62"/>
    <w:rsid w:val="001D2393"/>
    <w:rsid w:val="001D69A5"/>
    <w:rsid w:val="001F72B9"/>
    <w:rsid w:val="00211E56"/>
    <w:rsid w:val="0021622A"/>
    <w:rsid w:val="00226557"/>
    <w:rsid w:val="0023683C"/>
    <w:rsid w:val="002377EE"/>
    <w:rsid w:val="002466C9"/>
    <w:rsid w:val="00250CA7"/>
    <w:rsid w:val="00251F15"/>
    <w:rsid w:val="002537D2"/>
    <w:rsid w:val="00257036"/>
    <w:rsid w:val="00261C87"/>
    <w:rsid w:val="002658CC"/>
    <w:rsid w:val="0027559D"/>
    <w:rsid w:val="002778FA"/>
    <w:rsid w:val="00280CAE"/>
    <w:rsid w:val="002830A1"/>
    <w:rsid w:val="00286E80"/>
    <w:rsid w:val="00291316"/>
    <w:rsid w:val="002943D0"/>
    <w:rsid w:val="0029575A"/>
    <w:rsid w:val="002962AF"/>
    <w:rsid w:val="0029751E"/>
    <w:rsid w:val="002A01E9"/>
    <w:rsid w:val="002B1334"/>
    <w:rsid w:val="002B141D"/>
    <w:rsid w:val="002B1AF0"/>
    <w:rsid w:val="002B31D4"/>
    <w:rsid w:val="002D4255"/>
    <w:rsid w:val="002E2F07"/>
    <w:rsid w:val="002E717D"/>
    <w:rsid w:val="002F02CA"/>
    <w:rsid w:val="00307ED1"/>
    <w:rsid w:val="00311254"/>
    <w:rsid w:val="00311CDC"/>
    <w:rsid w:val="003137ED"/>
    <w:rsid w:val="00315064"/>
    <w:rsid w:val="00322988"/>
    <w:rsid w:val="00323D11"/>
    <w:rsid w:val="00333671"/>
    <w:rsid w:val="003343F3"/>
    <w:rsid w:val="0034633F"/>
    <w:rsid w:val="00353B17"/>
    <w:rsid w:val="00355F3A"/>
    <w:rsid w:val="00363FF6"/>
    <w:rsid w:val="00364199"/>
    <w:rsid w:val="00366E1C"/>
    <w:rsid w:val="003805F2"/>
    <w:rsid w:val="00383289"/>
    <w:rsid w:val="00384050"/>
    <w:rsid w:val="00387700"/>
    <w:rsid w:val="003973CC"/>
    <w:rsid w:val="003A1F89"/>
    <w:rsid w:val="003A2058"/>
    <w:rsid w:val="003A2953"/>
    <w:rsid w:val="003A302E"/>
    <w:rsid w:val="003A61D2"/>
    <w:rsid w:val="003B025E"/>
    <w:rsid w:val="003B43C6"/>
    <w:rsid w:val="003B6473"/>
    <w:rsid w:val="003B73AB"/>
    <w:rsid w:val="003D0173"/>
    <w:rsid w:val="003D45D2"/>
    <w:rsid w:val="003E2E28"/>
    <w:rsid w:val="003F274B"/>
    <w:rsid w:val="003F29A1"/>
    <w:rsid w:val="003F3BDB"/>
    <w:rsid w:val="003F654E"/>
    <w:rsid w:val="00401B33"/>
    <w:rsid w:val="00402078"/>
    <w:rsid w:val="004023E7"/>
    <w:rsid w:val="00410DA7"/>
    <w:rsid w:val="004133E6"/>
    <w:rsid w:val="00414751"/>
    <w:rsid w:val="00430B80"/>
    <w:rsid w:val="0043590E"/>
    <w:rsid w:val="004408C2"/>
    <w:rsid w:val="00442FDD"/>
    <w:rsid w:val="0046557F"/>
    <w:rsid w:val="00472360"/>
    <w:rsid w:val="00474030"/>
    <w:rsid w:val="00474F97"/>
    <w:rsid w:val="00481059"/>
    <w:rsid w:val="00481F90"/>
    <w:rsid w:val="00482D02"/>
    <w:rsid w:val="00487CEC"/>
    <w:rsid w:val="004A6D4B"/>
    <w:rsid w:val="004A6E52"/>
    <w:rsid w:val="004B00BE"/>
    <w:rsid w:val="004B42EB"/>
    <w:rsid w:val="004C1E51"/>
    <w:rsid w:val="004C1E96"/>
    <w:rsid w:val="004C37DE"/>
    <w:rsid w:val="004C3EB2"/>
    <w:rsid w:val="004C56C8"/>
    <w:rsid w:val="004C5780"/>
    <w:rsid w:val="004C5F12"/>
    <w:rsid w:val="004C7C6B"/>
    <w:rsid w:val="004D4C88"/>
    <w:rsid w:val="004D52C1"/>
    <w:rsid w:val="004D6039"/>
    <w:rsid w:val="004E4663"/>
    <w:rsid w:val="004F561E"/>
    <w:rsid w:val="00502817"/>
    <w:rsid w:val="00502B36"/>
    <w:rsid w:val="00503AAC"/>
    <w:rsid w:val="00506810"/>
    <w:rsid w:val="00517CA8"/>
    <w:rsid w:val="00521D68"/>
    <w:rsid w:val="00522845"/>
    <w:rsid w:val="00527225"/>
    <w:rsid w:val="00530812"/>
    <w:rsid w:val="00536686"/>
    <w:rsid w:val="005372AD"/>
    <w:rsid w:val="00545D6D"/>
    <w:rsid w:val="005547F8"/>
    <w:rsid w:val="0056270E"/>
    <w:rsid w:val="005637F1"/>
    <w:rsid w:val="00563CE1"/>
    <w:rsid w:val="00564E0B"/>
    <w:rsid w:val="00565444"/>
    <w:rsid w:val="00565D8F"/>
    <w:rsid w:val="00566362"/>
    <w:rsid w:val="00572379"/>
    <w:rsid w:val="00573A95"/>
    <w:rsid w:val="00590997"/>
    <w:rsid w:val="0059266B"/>
    <w:rsid w:val="005A00F2"/>
    <w:rsid w:val="005A0458"/>
    <w:rsid w:val="005A0502"/>
    <w:rsid w:val="005A2FC3"/>
    <w:rsid w:val="005B0BCF"/>
    <w:rsid w:val="005B0D00"/>
    <w:rsid w:val="005B1455"/>
    <w:rsid w:val="005B1C8E"/>
    <w:rsid w:val="005B2D04"/>
    <w:rsid w:val="005C32C7"/>
    <w:rsid w:val="005E25E7"/>
    <w:rsid w:val="005E4B09"/>
    <w:rsid w:val="005E4C5F"/>
    <w:rsid w:val="005E7ECE"/>
    <w:rsid w:val="005F1137"/>
    <w:rsid w:val="005F1510"/>
    <w:rsid w:val="005F4838"/>
    <w:rsid w:val="005F5A6C"/>
    <w:rsid w:val="00604755"/>
    <w:rsid w:val="006074B3"/>
    <w:rsid w:val="0061346E"/>
    <w:rsid w:val="00614733"/>
    <w:rsid w:val="00614740"/>
    <w:rsid w:val="0061605B"/>
    <w:rsid w:val="00627A3D"/>
    <w:rsid w:val="00631B03"/>
    <w:rsid w:val="0063279C"/>
    <w:rsid w:val="006334E2"/>
    <w:rsid w:val="00640BEB"/>
    <w:rsid w:val="00651583"/>
    <w:rsid w:val="0065343E"/>
    <w:rsid w:val="00654517"/>
    <w:rsid w:val="00655CD3"/>
    <w:rsid w:val="00656A59"/>
    <w:rsid w:val="00657569"/>
    <w:rsid w:val="00660695"/>
    <w:rsid w:val="00672978"/>
    <w:rsid w:val="0067539E"/>
    <w:rsid w:val="00675DCE"/>
    <w:rsid w:val="0068222F"/>
    <w:rsid w:val="006861A8"/>
    <w:rsid w:val="00686EE3"/>
    <w:rsid w:val="00695671"/>
    <w:rsid w:val="00697C6B"/>
    <w:rsid w:val="006A4546"/>
    <w:rsid w:val="006B3E1B"/>
    <w:rsid w:val="006B5322"/>
    <w:rsid w:val="006B5DB6"/>
    <w:rsid w:val="006C239A"/>
    <w:rsid w:val="006C27FF"/>
    <w:rsid w:val="006C414C"/>
    <w:rsid w:val="006C596D"/>
    <w:rsid w:val="006D3A59"/>
    <w:rsid w:val="006E6DCD"/>
    <w:rsid w:val="006E70D5"/>
    <w:rsid w:val="006F6998"/>
    <w:rsid w:val="007029C9"/>
    <w:rsid w:val="0071461C"/>
    <w:rsid w:val="00714685"/>
    <w:rsid w:val="0071638F"/>
    <w:rsid w:val="00726529"/>
    <w:rsid w:val="00735EFC"/>
    <w:rsid w:val="00740D7B"/>
    <w:rsid w:val="00745576"/>
    <w:rsid w:val="007469B4"/>
    <w:rsid w:val="00752540"/>
    <w:rsid w:val="00752870"/>
    <w:rsid w:val="00754540"/>
    <w:rsid w:val="00755CFD"/>
    <w:rsid w:val="007664FD"/>
    <w:rsid w:val="00773FFE"/>
    <w:rsid w:val="0077646D"/>
    <w:rsid w:val="007806F7"/>
    <w:rsid w:val="00780934"/>
    <w:rsid w:val="00784D0B"/>
    <w:rsid w:val="007851C8"/>
    <w:rsid w:val="00785670"/>
    <w:rsid w:val="0079118A"/>
    <w:rsid w:val="00791FD4"/>
    <w:rsid w:val="007941E6"/>
    <w:rsid w:val="00797AF9"/>
    <w:rsid w:val="007A4337"/>
    <w:rsid w:val="007A4A07"/>
    <w:rsid w:val="007B11F4"/>
    <w:rsid w:val="007C0A94"/>
    <w:rsid w:val="007C2420"/>
    <w:rsid w:val="007C76A3"/>
    <w:rsid w:val="007D71EF"/>
    <w:rsid w:val="007E6E69"/>
    <w:rsid w:val="007E6FC8"/>
    <w:rsid w:val="007F5656"/>
    <w:rsid w:val="008001EA"/>
    <w:rsid w:val="008019D1"/>
    <w:rsid w:val="00802A3C"/>
    <w:rsid w:val="00802AA8"/>
    <w:rsid w:val="0080334B"/>
    <w:rsid w:val="00820B1D"/>
    <w:rsid w:val="008213AE"/>
    <w:rsid w:val="00827BCE"/>
    <w:rsid w:val="00827E5D"/>
    <w:rsid w:val="008308A2"/>
    <w:rsid w:val="00830E69"/>
    <w:rsid w:val="008376A0"/>
    <w:rsid w:val="0085771D"/>
    <w:rsid w:val="00861A84"/>
    <w:rsid w:val="0087535E"/>
    <w:rsid w:val="0088126C"/>
    <w:rsid w:val="00881C73"/>
    <w:rsid w:val="008825DC"/>
    <w:rsid w:val="00891FCF"/>
    <w:rsid w:val="00894184"/>
    <w:rsid w:val="00895454"/>
    <w:rsid w:val="0089737E"/>
    <w:rsid w:val="008A0D9A"/>
    <w:rsid w:val="008A36E4"/>
    <w:rsid w:val="008C2A6C"/>
    <w:rsid w:val="008C2DF0"/>
    <w:rsid w:val="008C371E"/>
    <w:rsid w:val="008C3B28"/>
    <w:rsid w:val="008C458F"/>
    <w:rsid w:val="008C47FC"/>
    <w:rsid w:val="008C5E6D"/>
    <w:rsid w:val="008D09E2"/>
    <w:rsid w:val="008D23F1"/>
    <w:rsid w:val="008D49D1"/>
    <w:rsid w:val="008E0F89"/>
    <w:rsid w:val="008E3EDF"/>
    <w:rsid w:val="00905447"/>
    <w:rsid w:val="00907FF1"/>
    <w:rsid w:val="00910397"/>
    <w:rsid w:val="0091152A"/>
    <w:rsid w:val="00923951"/>
    <w:rsid w:val="009248A8"/>
    <w:rsid w:val="009255F7"/>
    <w:rsid w:val="00926F2B"/>
    <w:rsid w:val="00933514"/>
    <w:rsid w:val="00933F60"/>
    <w:rsid w:val="009361BF"/>
    <w:rsid w:val="009369F9"/>
    <w:rsid w:val="00937067"/>
    <w:rsid w:val="009377F7"/>
    <w:rsid w:val="009412F6"/>
    <w:rsid w:val="00945D0F"/>
    <w:rsid w:val="00947628"/>
    <w:rsid w:val="00951465"/>
    <w:rsid w:val="009573E5"/>
    <w:rsid w:val="0096326D"/>
    <w:rsid w:val="009649F1"/>
    <w:rsid w:val="00964AF2"/>
    <w:rsid w:val="009707BE"/>
    <w:rsid w:val="0098052B"/>
    <w:rsid w:val="00985C0A"/>
    <w:rsid w:val="00986AA4"/>
    <w:rsid w:val="0098768D"/>
    <w:rsid w:val="00987D94"/>
    <w:rsid w:val="00987F53"/>
    <w:rsid w:val="00991AE2"/>
    <w:rsid w:val="00994B2B"/>
    <w:rsid w:val="009A18A2"/>
    <w:rsid w:val="009A28BE"/>
    <w:rsid w:val="009A2EDA"/>
    <w:rsid w:val="009C1944"/>
    <w:rsid w:val="009C23AD"/>
    <w:rsid w:val="009D157A"/>
    <w:rsid w:val="009D33D4"/>
    <w:rsid w:val="009D3FC3"/>
    <w:rsid w:val="009D45E8"/>
    <w:rsid w:val="009E2050"/>
    <w:rsid w:val="009E3B06"/>
    <w:rsid w:val="009F1F06"/>
    <w:rsid w:val="00A00BA1"/>
    <w:rsid w:val="00A059E8"/>
    <w:rsid w:val="00A158BF"/>
    <w:rsid w:val="00A21030"/>
    <w:rsid w:val="00A2219E"/>
    <w:rsid w:val="00A3475B"/>
    <w:rsid w:val="00A34B88"/>
    <w:rsid w:val="00A45925"/>
    <w:rsid w:val="00A5001E"/>
    <w:rsid w:val="00A50DB4"/>
    <w:rsid w:val="00A55718"/>
    <w:rsid w:val="00A55B3D"/>
    <w:rsid w:val="00A561C6"/>
    <w:rsid w:val="00A61D15"/>
    <w:rsid w:val="00A66FF9"/>
    <w:rsid w:val="00A715C1"/>
    <w:rsid w:val="00A756FD"/>
    <w:rsid w:val="00A80173"/>
    <w:rsid w:val="00A805EE"/>
    <w:rsid w:val="00A80FB7"/>
    <w:rsid w:val="00A81164"/>
    <w:rsid w:val="00A817A7"/>
    <w:rsid w:val="00A91E90"/>
    <w:rsid w:val="00A91F55"/>
    <w:rsid w:val="00A96EE3"/>
    <w:rsid w:val="00A97D20"/>
    <w:rsid w:val="00AA3F05"/>
    <w:rsid w:val="00AA5145"/>
    <w:rsid w:val="00AA6572"/>
    <w:rsid w:val="00AA6C50"/>
    <w:rsid w:val="00AC229B"/>
    <w:rsid w:val="00AD50C2"/>
    <w:rsid w:val="00AE0401"/>
    <w:rsid w:val="00AE3E38"/>
    <w:rsid w:val="00AE455A"/>
    <w:rsid w:val="00AE7ED2"/>
    <w:rsid w:val="00B06C46"/>
    <w:rsid w:val="00B101C4"/>
    <w:rsid w:val="00B12878"/>
    <w:rsid w:val="00B12A8D"/>
    <w:rsid w:val="00B12F56"/>
    <w:rsid w:val="00B17118"/>
    <w:rsid w:val="00B215A0"/>
    <w:rsid w:val="00B32601"/>
    <w:rsid w:val="00B36F7F"/>
    <w:rsid w:val="00B378D9"/>
    <w:rsid w:val="00B508B7"/>
    <w:rsid w:val="00B520DD"/>
    <w:rsid w:val="00B53F97"/>
    <w:rsid w:val="00B5481C"/>
    <w:rsid w:val="00B56806"/>
    <w:rsid w:val="00B62E5C"/>
    <w:rsid w:val="00B645DB"/>
    <w:rsid w:val="00B64864"/>
    <w:rsid w:val="00B648D3"/>
    <w:rsid w:val="00B6533C"/>
    <w:rsid w:val="00B66ED0"/>
    <w:rsid w:val="00B73247"/>
    <w:rsid w:val="00B82ADA"/>
    <w:rsid w:val="00B8657D"/>
    <w:rsid w:val="00BA4D66"/>
    <w:rsid w:val="00BB1142"/>
    <w:rsid w:val="00BB4578"/>
    <w:rsid w:val="00BB6F2C"/>
    <w:rsid w:val="00BC2764"/>
    <w:rsid w:val="00BC3135"/>
    <w:rsid w:val="00BC36CC"/>
    <w:rsid w:val="00BC56DE"/>
    <w:rsid w:val="00BC62DB"/>
    <w:rsid w:val="00BE09F8"/>
    <w:rsid w:val="00BE7E06"/>
    <w:rsid w:val="00C07B8B"/>
    <w:rsid w:val="00C1106F"/>
    <w:rsid w:val="00C12CB1"/>
    <w:rsid w:val="00C230C9"/>
    <w:rsid w:val="00C274BF"/>
    <w:rsid w:val="00C356BD"/>
    <w:rsid w:val="00C35F8A"/>
    <w:rsid w:val="00C42C9F"/>
    <w:rsid w:val="00C46CBD"/>
    <w:rsid w:val="00C5498C"/>
    <w:rsid w:val="00C568E6"/>
    <w:rsid w:val="00C57332"/>
    <w:rsid w:val="00C5798C"/>
    <w:rsid w:val="00C62966"/>
    <w:rsid w:val="00C63821"/>
    <w:rsid w:val="00C65B99"/>
    <w:rsid w:val="00C71A9A"/>
    <w:rsid w:val="00C80E8F"/>
    <w:rsid w:val="00C86034"/>
    <w:rsid w:val="00C871EC"/>
    <w:rsid w:val="00CA4BDB"/>
    <w:rsid w:val="00CB4CC5"/>
    <w:rsid w:val="00CB65A0"/>
    <w:rsid w:val="00CC068D"/>
    <w:rsid w:val="00CC33FF"/>
    <w:rsid w:val="00CC4479"/>
    <w:rsid w:val="00CE3556"/>
    <w:rsid w:val="00CF2101"/>
    <w:rsid w:val="00CF48FE"/>
    <w:rsid w:val="00CF6C54"/>
    <w:rsid w:val="00D078BA"/>
    <w:rsid w:val="00D152B4"/>
    <w:rsid w:val="00D26B3D"/>
    <w:rsid w:val="00D361E2"/>
    <w:rsid w:val="00D40C51"/>
    <w:rsid w:val="00D42A6B"/>
    <w:rsid w:val="00D47DCC"/>
    <w:rsid w:val="00D5080F"/>
    <w:rsid w:val="00D51378"/>
    <w:rsid w:val="00D52906"/>
    <w:rsid w:val="00D55946"/>
    <w:rsid w:val="00D55D40"/>
    <w:rsid w:val="00D5647D"/>
    <w:rsid w:val="00D5750F"/>
    <w:rsid w:val="00D60AD5"/>
    <w:rsid w:val="00D65BDB"/>
    <w:rsid w:val="00D673E7"/>
    <w:rsid w:val="00D74FEC"/>
    <w:rsid w:val="00D75D7D"/>
    <w:rsid w:val="00D8167B"/>
    <w:rsid w:val="00D849DC"/>
    <w:rsid w:val="00DA76D8"/>
    <w:rsid w:val="00DB1CB1"/>
    <w:rsid w:val="00DB1ECE"/>
    <w:rsid w:val="00DB6B71"/>
    <w:rsid w:val="00DB7DF4"/>
    <w:rsid w:val="00DD19EA"/>
    <w:rsid w:val="00DD2D79"/>
    <w:rsid w:val="00DD5BF2"/>
    <w:rsid w:val="00DD693F"/>
    <w:rsid w:val="00DE3302"/>
    <w:rsid w:val="00DE54C5"/>
    <w:rsid w:val="00DE64BB"/>
    <w:rsid w:val="00DF6328"/>
    <w:rsid w:val="00DF7693"/>
    <w:rsid w:val="00E01792"/>
    <w:rsid w:val="00E0205C"/>
    <w:rsid w:val="00E0749D"/>
    <w:rsid w:val="00E07EC8"/>
    <w:rsid w:val="00E1385D"/>
    <w:rsid w:val="00E148C6"/>
    <w:rsid w:val="00E151CF"/>
    <w:rsid w:val="00E172D3"/>
    <w:rsid w:val="00E21A23"/>
    <w:rsid w:val="00E243BE"/>
    <w:rsid w:val="00E24D70"/>
    <w:rsid w:val="00E2617B"/>
    <w:rsid w:val="00E27C95"/>
    <w:rsid w:val="00E334C9"/>
    <w:rsid w:val="00E3407D"/>
    <w:rsid w:val="00E40CA1"/>
    <w:rsid w:val="00E42E5D"/>
    <w:rsid w:val="00E44DF8"/>
    <w:rsid w:val="00E47268"/>
    <w:rsid w:val="00E52923"/>
    <w:rsid w:val="00E563F0"/>
    <w:rsid w:val="00E57A40"/>
    <w:rsid w:val="00E662B3"/>
    <w:rsid w:val="00E66476"/>
    <w:rsid w:val="00E70793"/>
    <w:rsid w:val="00E779D9"/>
    <w:rsid w:val="00E85337"/>
    <w:rsid w:val="00EA10E7"/>
    <w:rsid w:val="00EA5806"/>
    <w:rsid w:val="00EB1059"/>
    <w:rsid w:val="00EB4FD2"/>
    <w:rsid w:val="00EB5E64"/>
    <w:rsid w:val="00EB7C2A"/>
    <w:rsid w:val="00EC1412"/>
    <w:rsid w:val="00EC5722"/>
    <w:rsid w:val="00ED2469"/>
    <w:rsid w:val="00EE5EEC"/>
    <w:rsid w:val="00EE6D5D"/>
    <w:rsid w:val="00EF2BE9"/>
    <w:rsid w:val="00EF3690"/>
    <w:rsid w:val="00EF7C3A"/>
    <w:rsid w:val="00F00E9D"/>
    <w:rsid w:val="00F013AE"/>
    <w:rsid w:val="00F014F9"/>
    <w:rsid w:val="00F01B33"/>
    <w:rsid w:val="00F0287F"/>
    <w:rsid w:val="00F04DC1"/>
    <w:rsid w:val="00F10894"/>
    <w:rsid w:val="00F108EF"/>
    <w:rsid w:val="00F116E1"/>
    <w:rsid w:val="00F12408"/>
    <w:rsid w:val="00F1396C"/>
    <w:rsid w:val="00F173FB"/>
    <w:rsid w:val="00F25A11"/>
    <w:rsid w:val="00F27BE8"/>
    <w:rsid w:val="00F316BF"/>
    <w:rsid w:val="00F42FB1"/>
    <w:rsid w:val="00F45133"/>
    <w:rsid w:val="00F5434B"/>
    <w:rsid w:val="00F60194"/>
    <w:rsid w:val="00F61105"/>
    <w:rsid w:val="00F70BE2"/>
    <w:rsid w:val="00F81368"/>
    <w:rsid w:val="00F8584D"/>
    <w:rsid w:val="00F9072C"/>
    <w:rsid w:val="00F921A3"/>
    <w:rsid w:val="00F94F99"/>
    <w:rsid w:val="00FB1235"/>
    <w:rsid w:val="00FB4481"/>
    <w:rsid w:val="00FB5212"/>
    <w:rsid w:val="00FB53F1"/>
    <w:rsid w:val="00FC1179"/>
    <w:rsid w:val="00FC58F6"/>
    <w:rsid w:val="00FC5C46"/>
    <w:rsid w:val="00FC686F"/>
    <w:rsid w:val="00FC7D97"/>
    <w:rsid w:val="00FD366D"/>
    <w:rsid w:val="00FE166B"/>
    <w:rsid w:val="00FE3B07"/>
    <w:rsid w:val="00FE455E"/>
    <w:rsid w:val="00FF034A"/>
    <w:rsid w:val="00FF0E9A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34C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3973CC"/>
  </w:style>
  <w:style w:type="paragraph" w:styleId="a4">
    <w:name w:val="No Spacing"/>
    <w:uiPriority w:val="1"/>
    <w:qFormat/>
    <w:rsid w:val="0029575A"/>
    <w:pPr>
      <w:spacing w:after="0" w:line="240" w:lineRule="auto"/>
    </w:pPr>
  </w:style>
  <w:style w:type="paragraph" w:styleId="a5">
    <w:name w:val="Body Text"/>
    <w:basedOn w:val="a"/>
    <w:link w:val="a6"/>
    <w:rsid w:val="009248A8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248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A6E52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ArialUnicodeMS">
    <w:name w:val="Основной текст + Arial Unicode MS"/>
    <w:basedOn w:val="a0"/>
    <w:uiPriority w:val="99"/>
    <w:rsid w:val="004A6E52"/>
    <w:rPr>
      <w:rFonts w:ascii="Arial Unicode MS" w:eastAsia="Arial Unicode MS" w:hAnsi="Arial" w:cs="Arial Unicode MS"/>
      <w:sz w:val="19"/>
      <w:szCs w:val="19"/>
      <w:shd w:val="clear" w:color="auto" w:fill="FFFFFF"/>
    </w:rPr>
  </w:style>
  <w:style w:type="character" w:customStyle="1" w:styleId="ArialUnicodeMS1">
    <w:name w:val="Основной текст + Arial Unicode MS1"/>
    <w:aliases w:val="10 pt,Полужирный"/>
    <w:basedOn w:val="a0"/>
    <w:uiPriority w:val="99"/>
    <w:rsid w:val="004A6E52"/>
    <w:rPr>
      <w:rFonts w:ascii="Arial Unicode MS" w:eastAsia="Arial Unicode MS" w:hAnsi="Arial" w:cs="Arial Unicode MS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6E52"/>
    <w:pPr>
      <w:shd w:val="clear" w:color="auto" w:fill="FFFFFF"/>
      <w:spacing w:after="300" w:line="240" w:lineRule="atLeast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table" w:styleId="a7">
    <w:name w:val="Table Grid"/>
    <w:basedOn w:val="a1"/>
    <w:uiPriority w:val="59"/>
    <w:rsid w:val="004A6E52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334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2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7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72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17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16E1-BB12-4096-B4D1-FB6A720B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nach_vv</dc:creator>
  <cp:lastModifiedBy>Пользователь</cp:lastModifiedBy>
  <cp:revision>9</cp:revision>
  <cp:lastPrinted>2023-08-23T07:02:00Z</cp:lastPrinted>
  <dcterms:created xsi:type="dcterms:W3CDTF">2023-10-30T10:00:00Z</dcterms:created>
  <dcterms:modified xsi:type="dcterms:W3CDTF">2023-11-01T13:52:00Z</dcterms:modified>
</cp:coreProperties>
</file>