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F899" w14:textId="77777777" w:rsidR="00C50F50" w:rsidRPr="00982C9B" w:rsidRDefault="00C50F50" w:rsidP="00C50F50">
      <w:pPr>
        <w:ind w:left="5103"/>
        <w:rPr>
          <w:szCs w:val="24"/>
        </w:rPr>
      </w:pPr>
      <w:r>
        <w:rPr>
          <w:szCs w:val="24"/>
        </w:rPr>
        <w:t>Додаток ___</w:t>
      </w:r>
    </w:p>
    <w:p w14:paraId="2356B371" w14:textId="77777777" w:rsidR="00C50F50" w:rsidRPr="00982C9B" w:rsidRDefault="00C50F50" w:rsidP="00C50F50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14:paraId="502EAFD2" w14:textId="77777777" w:rsidR="00C50F50" w:rsidRDefault="00C50F50" w:rsidP="00C50F50">
      <w:pPr>
        <w:spacing w:after="240"/>
        <w:ind w:left="5103"/>
        <w:rPr>
          <w:bCs/>
          <w:szCs w:val="24"/>
        </w:rPr>
      </w:pPr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 </w:t>
      </w:r>
      <w:r>
        <w:rPr>
          <w:bCs/>
          <w:szCs w:val="24"/>
        </w:rPr>
        <w:t>від ___________р. №________</w:t>
      </w:r>
    </w:p>
    <w:p w14:paraId="2A1BE6DA" w14:textId="77777777" w:rsidR="00C12945" w:rsidRPr="00EA2607" w:rsidRDefault="00C12945" w:rsidP="00C12945">
      <w:pPr>
        <w:jc w:val="right"/>
        <w:rPr>
          <w:sz w:val="20"/>
        </w:rPr>
      </w:pPr>
      <w:r w:rsidRPr="00EA2607">
        <w:rPr>
          <w:sz w:val="20"/>
        </w:rPr>
        <w:t xml:space="preserve">                                          </w:t>
      </w:r>
    </w:p>
    <w:p w14:paraId="0B7411B0" w14:textId="77777777" w:rsidR="00723B9C" w:rsidRDefault="00723B9C" w:rsidP="00C12945">
      <w:pPr>
        <w:jc w:val="center"/>
        <w:rPr>
          <w:b/>
          <w:sz w:val="20"/>
        </w:rPr>
      </w:pPr>
      <w:r>
        <w:rPr>
          <w:b/>
          <w:sz w:val="20"/>
        </w:rPr>
        <w:t>ПРОГРАМА</w:t>
      </w:r>
    </w:p>
    <w:p w14:paraId="7ED75444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</w:p>
    <w:p w14:paraId="25C8B1E9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14:paraId="052401A0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FF3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345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E5E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Виконком Ніжинської міської ради</w:t>
            </w:r>
          </w:p>
        </w:tc>
      </w:tr>
      <w:tr w:rsidR="00C12945" w:rsidRPr="00313098" w14:paraId="09BCE6B7" w14:textId="77777777" w:rsidTr="00DE4883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12C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D985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A7DF" w14:textId="77777777" w:rsidR="00C12945" w:rsidRPr="00EA2607" w:rsidRDefault="00C12945" w:rsidP="00DE4883">
            <w:pPr>
              <w:shd w:val="clear" w:color="auto" w:fill="FFFFFF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14:paraId="47AE32A8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9FA5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5A61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021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14:paraId="280E64DC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3751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E19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218F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C12945" w:rsidRPr="00EA2607" w14:paraId="181C1FD3" w14:textId="77777777" w:rsidTr="00DE4883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13C7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9A8C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E438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КП «ВУКГ», КП «НУВКГ», КП «СЄЗ», КП КК «Північна», управління освіти, КНП Ніжинська ЦМЛ ім. М.Галицького. 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C12945" w:rsidRPr="00EA2607" w14:paraId="16492D3B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8F3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CEE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536C" w14:textId="77777777" w:rsidR="00C12945" w:rsidRPr="00EA2607" w:rsidRDefault="00C12945" w:rsidP="00723B9C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14:paraId="1C6C3B31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DF7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9AF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1C43" w14:textId="77777777" w:rsidR="00C12945" w:rsidRPr="00723B9C" w:rsidRDefault="00B7057E" w:rsidP="00B70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21 284</w:t>
            </w:r>
            <w:r w:rsidR="00F94827" w:rsidRPr="00723B9C">
              <w:rPr>
                <w:b/>
                <w:sz w:val="20"/>
              </w:rPr>
              <w:t> 000,00</w:t>
            </w:r>
            <w:r w:rsidR="00C12945" w:rsidRPr="00723B9C">
              <w:rPr>
                <w:b/>
                <w:sz w:val="20"/>
              </w:rPr>
              <w:t xml:space="preserve"> грн</w:t>
            </w:r>
          </w:p>
        </w:tc>
      </w:tr>
      <w:tr w:rsidR="00C12945" w:rsidRPr="00EA2607" w14:paraId="1BBF3C43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7C39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841B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BAC8" w14:textId="77777777" w:rsidR="00C12945" w:rsidRPr="00723B9C" w:rsidRDefault="00B7057E" w:rsidP="00EF0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21 284</w:t>
            </w:r>
            <w:r w:rsidRPr="00723B9C">
              <w:rPr>
                <w:b/>
                <w:sz w:val="20"/>
              </w:rPr>
              <w:t> 000,00</w:t>
            </w:r>
            <w:r>
              <w:rPr>
                <w:b/>
                <w:sz w:val="20"/>
              </w:rPr>
              <w:t xml:space="preserve"> грн.</w:t>
            </w:r>
          </w:p>
        </w:tc>
      </w:tr>
      <w:tr w:rsidR="00C12945" w:rsidRPr="00EA2607" w14:paraId="1900AE3C" w14:textId="77777777" w:rsidTr="00DE4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934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184E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2D3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14:paraId="4A28E9D2" w14:textId="77777777" w:rsidR="00C12945" w:rsidRPr="00EA2607" w:rsidRDefault="00C12945" w:rsidP="00C12945">
      <w:pPr>
        <w:jc w:val="center"/>
        <w:rPr>
          <w:sz w:val="20"/>
        </w:rPr>
      </w:pPr>
      <w:r w:rsidRPr="00EA2607">
        <w:rPr>
          <w:b/>
          <w:sz w:val="20"/>
        </w:rPr>
        <w:t>ІІ.  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14:paraId="1E9EF5B5" w14:textId="77777777" w:rsidR="00C12945" w:rsidRPr="00EA2607" w:rsidRDefault="00C12945" w:rsidP="00C12945">
      <w:pPr>
        <w:tabs>
          <w:tab w:val="left" w:pos="930"/>
        </w:tabs>
        <w:rPr>
          <w:sz w:val="20"/>
        </w:rPr>
      </w:pPr>
      <w:r w:rsidRPr="00EA2607">
        <w:rPr>
          <w:sz w:val="20"/>
        </w:rPr>
        <w:tab/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5344E11E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147D16DD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</w:rPr>
        <w:t>шансовий</w:t>
      </w:r>
      <w:proofErr w:type="spellEnd"/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1DE2E365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14:paraId="243A5BA1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14:paraId="6DDA0355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14:paraId="5FBEB788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</w:t>
      </w:r>
      <w:r w:rsidRPr="00EA2607">
        <w:rPr>
          <w:sz w:val="20"/>
        </w:rPr>
        <w:lastRenderedPageBreak/>
        <w:t>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3293CCBA" w14:textId="77777777"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6B21B9C2" w14:textId="77777777" w:rsidR="00C12945" w:rsidRPr="00EA2607" w:rsidRDefault="00C12945" w:rsidP="00C12945">
      <w:pPr>
        <w:jc w:val="center"/>
        <w:rPr>
          <w:sz w:val="20"/>
        </w:rPr>
      </w:pPr>
      <w:r w:rsidRPr="00EA2607">
        <w:rPr>
          <w:sz w:val="20"/>
        </w:rPr>
        <w:t>Пріоритетними завданнями  програми розвитку цивільного захисту Ніжинської   територіальної громади на 202</w:t>
      </w:r>
      <w:r>
        <w:rPr>
          <w:sz w:val="20"/>
        </w:rPr>
        <w:t>3</w:t>
      </w:r>
      <w:r w:rsidRPr="00EA2607">
        <w:rPr>
          <w:sz w:val="20"/>
        </w:rPr>
        <w:t xml:space="preserve"> рік являються:</w:t>
      </w:r>
    </w:p>
    <w:p w14:paraId="07E03E8B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 - </w:t>
      </w:r>
      <w:r w:rsidRPr="00EA2607">
        <w:rPr>
          <w:sz w:val="20"/>
        </w:rPr>
        <w:tab/>
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40CBFFBC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14:paraId="6D1EB3B3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</w:t>
      </w:r>
      <w:r w:rsidRPr="00EA2607">
        <w:rPr>
          <w:sz w:val="20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4DE0C327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</w:t>
      </w:r>
      <w:r w:rsidRPr="00EA2607">
        <w:rPr>
          <w:sz w:val="20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42AB8303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48CDEDBF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1F268232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235D686C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14:paraId="517BA9CF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 погашення кредиторської заборгованості, яка склалася на початок року; </w:t>
      </w:r>
    </w:p>
    <w:p w14:paraId="102E5B58" w14:textId="77777777" w:rsidR="00C12945" w:rsidRPr="00EA2607" w:rsidRDefault="00C12945" w:rsidP="00C12945">
      <w:pPr>
        <w:tabs>
          <w:tab w:val="left" w:pos="567"/>
        </w:tabs>
        <w:rPr>
          <w:sz w:val="20"/>
        </w:rPr>
      </w:pPr>
      <w:r w:rsidRPr="00EA2607">
        <w:rPr>
          <w:sz w:val="20"/>
        </w:rPr>
        <w:t xml:space="preserve">-   проведення  інших  заходів, закупівля  необхідних  товарів  (предмети  першої  необхідності, продукти </w:t>
      </w:r>
      <w:r w:rsidRPr="000174A5">
        <w:rPr>
          <w:sz w:val="20"/>
        </w:rPr>
        <w:t>харчування, набори, ліки та лікарські засоби тощо), паливно-мастильні матеріали (різні види пального і </w:t>
      </w:r>
      <w:hyperlink r:id="rId6" w:tooltip="Мастило" w:history="1">
        <w:r w:rsidRPr="00C12945">
          <w:rPr>
            <w:rStyle w:val="a8"/>
            <w:color w:val="auto"/>
            <w:sz w:val="20"/>
            <w:u w:val="none"/>
          </w:rPr>
          <w:t>мастила</w:t>
        </w:r>
      </w:hyperlink>
      <w:r w:rsidRPr="00C12945">
        <w:rPr>
          <w:sz w:val="20"/>
        </w:rPr>
        <w:t>: </w:t>
      </w:r>
      <w:hyperlink r:id="rId7" w:tooltip="Бензин" w:history="1">
        <w:r w:rsidRPr="00C12945">
          <w:rPr>
            <w:rStyle w:val="a8"/>
            <w:color w:val="auto"/>
            <w:sz w:val="20"/>
            <w:u w:val="none"/>
          </w:rPr>
          <w:t>бензин</w:t>
        </w:r>
      </w:hyperlink>
      <w:r w:rsidRPr="00C12945">
        <w:rPr>
          <w:sz w:val="20"/>
        </w:rPr>
        <w:t>, </w:t>
      </w:r>
      <w:hyperlink r:id="rId8" w:tooltip="Дизельне паливо" w:history="1">
        <w:r w:rsidRPr="00C12945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C12945">
        <w:rPr>
          <w:sz w:val="20"/>
        </w:rPr>
        <w:t>, </w:t>
      </w:r>
      <w:hyperlink r:id="rId9" w:tooltip="Скраплений газ" w:history="1">
        <w:r w:rsidRPr="00C12945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C12945">
        <w:rPr>
          <w:sz w:val="20"/>
        </w:rPr>
        <w:t>, </w:t>
      </w:r>
      <w:hyperlink r:id="rId10" w:tooltip="Скраплений нафтовий газ" w:history="1">
        <w:r w:rsidRPr="00C12945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174A5">
        <w:rPr>
          <w:sz w:val="20"/>
        </w:rPr>
        <w:t>), обладнання (стратегічного призначення, генератори, засоби  безперебійного живлення  та  інше),  послуг (всі  види)  та  інше, пов’язане  з усуненням</w:t>
      </w:r>
      <w:r w:rsidRPr="00EA2607">
        <w:rPr>
          <w:sz w:val="20"/>
        </w:rPr>
        <w:t xml:space="preserve">   наслідків  у  разі  надзвичайного стану.  </w:t>
      </w:r>
    </w:p>
    <w:p w14:paraId="5D72FD15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Термін виконання заходів даної програми – 202</w:t>
      </w:r>
      <w:r w:rsidR="00723B9C">
        <w:rPr>
          <w:sz w:val="20"/>
        </w:rPr>
        <w:t>4</w:t>
      </w:r>
      <w:r w:rsidRPr="00EA2607">
        <w:rPr>
          <w:sz w:val="20"/>
        </w:rPr>
        <w:t xml:space="preserve"> рік.</w:t>
      </w:r>
    </w:p>
    <w:p w14:paraId="1F63FEB9" w14:textId="77777777" w:rsidR="00C12945" w:rsidRPr="00EA2607" w:rsidRDefault="00C12945" w:rsidP="0056658E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5A2FCEDB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Виконання Програми дасть змогу:</w:t>
      </w:r>
    </w:p>
    <w:p w14:paraId="771F849E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0F2F922B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2F073D56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43C8CB2F" w14:textId="77777777" w:rsidR="00C12945" w:rsidRPr="00EA2607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092793BB" w14:textId="77777777" w:rsidR="00C12945" w:rsidRDefault="00C12945" w:rsidP="00C12945">
      <w:pPr>
        <w:ind w:firstLine="709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14:paraId="4E5B359D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Результативні показники організації розвитку цивільного захисту Ніжинської ТГ на 202</w:t>
      </w:r>
      <w:r>
        <w:rPr>
          <w:sz w:val="20"/>
        </w:rPr>
        <w:t>3</w:t>
      </w:r>
      <w:r w:rsidRPr="00EA2607">
        <w:rPr>
          <w:sz w:val="20"/>
        </w:rPr>
        <w:t xml:space="preserve"> рік:</w:t>
      </w:r>
    </w:p>
    <w:p w14:paraId="1C24A938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продукту:</w:t>
      </w:r>
    </w:p>
    <w:p w14:paraId="457C935F" w14:textId="77777777" w:rsidR="00C12945" w:rsidRPr="00EA2607" w:rsidRDefault="00C12945" w:rsidP="00C12945">
      <w:pPr>
        <w:pStyle w:val="a5"/>
        <w:numPr>
          <w:ilvl w:val="0"/>
          <w:numId w:val="1"/>
        </w:numPr>
        <w:ind w:left="0" w:firstLine="708"/>
        <w:jc w:val="both"/>
        <w:rPr>
          <w:sz w:val="20"/>
        </w:rPr>
      </w:pPr>
      <w:r w:rsidRPr="00EA2607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572E8F08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якості :</w:t>
      </w:r>
    </w:p>
    <w:p w14:paraId="303218D9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-        динаміка кількості виникнення надзвичайних ситуацій:</w:t>
      </w:r>
    </w:p>
    <w:p w14:paraId="0CF008BD" w14:textId="77777777" w:rsidR="00C12945" w:rsidRPr="00EA2607" w:rsidRDefault="00C12945" w:rsidP="00C12945">
      <w:pPr>
        <w:pStyle w:val="a6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 w:rsidR="00723B9C">
        <w:rPr>
          <w:sz w:val="20"/>
          <w:szCs w:val="20"/>
        </w:rPr>
        <w:t>; 2022 рік – 0, 2023рік – 0.</w:t>
      </w:r>
    </w:p>
    <w:p w14:paraId="6F8BEE35" w14:textId="77777777"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663E6641" w14:textId="77777777" w:rsidR="00C12945" w:rsidRPr="00EA2607" w:rsidRDefault="00C12945" w:rsidP="00C12945">
      <w:pPr>
        <w:pStyle w:val="a6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02E5C753" w14:textId="77777777" w:rsidR="00C12945" w:rsidRPr="00EA2607" w:rsidRDefault="00C12945" w:rsidP="00C12945">
      <w:pPr>
        <w:rPr>
          <w:sz w:val="20"/>
        </w:rPr>
      </w:pPr>
      <w:r w:rsidRPr="00EA2607">
        <w:rPr>
          <w:sz w:val="20"/>
        </w:rPr>
        <w:tab/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</w:p>
    <w:p w14:paraId="441C6A5B" w14:textId="77777777" w:rsidR="00C12945" w:rsidRPr="00EA2607" w:rsidRDefault="00C12945" w:rsidP="00C12945">
      <w:pPr>
        <w:rPr>
          <w:sz w:val="20"/>
        </w:rPr>
      </w:pPr>
    </w:p>
    <w:p w14:paraId="11290F8A" w14:textId="77777777" w:rsidR="00C12945" w:rsidRPr="00EA2607" w:rsidRDefault="00C12945" w:rsidP="00C12945">
      <w:pPr>
        <w:rPr>
          <w:sz w:val="20"/>
        </w:rPr>
      </w:pPr>
    </w:p>
    <w:p w14:paraId="6F45C984" w14:textId="77777777" w:rsidR="00C12945" w:rsidRDefault="00C12945" w:rsidP="00C12945">
      <w:pPr>
        <w:rPr>
          <w:sz w:val="20"/>
        </w:rPr>
      </w:pPr>
    </w:p>
    <w:p w14:paraId="6350C97B" w14:textId="77777777" w:rsidR="00C12945" w:rsidRDefault="00C12945" w:rsidP="00C12945">
      <w:pPr>
        <w:rPr>
          <w:sz w:val="20"/>
        </w:rPr>
      </w:pPr>
    </w:p>
    <w:p w14:paraId="2D4E6FB1" w14:textId="77777777" w:rsidR="00A6656D" w:rsidRDefault="00C12945" w:rsidP="00C12945">
      <w:pPr>
        <w:jc w:val="center"/>
        <w:rPr>
          <w:sz w:val="28"/>
          <w:szCs w:val="28"/>
        </w:rPr>
        <w:sectPr w:rsidR="00A6656D" w:rsidSect="0064241C">
          <w:pgSz w:w="11906" w:h="16838" w:code="9"/>
          <w:pgMar w:top="851" w:right="567" w:bottom="851" w:left="1418" w:header="709" w:footer="709" w:gutter="0"/>
          <w:cols w:space="708"/>
          <w:docGrid w:linePitch="381"/>
        </w:sect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14:paraId="351FA461" w14:textId="77777777" w:rsidR="00C12945" w:rsidRPr="00EA2607" w:rsidRDefault="00C12945" w:rsidP="00C12945">
      <w:pPr>
        <w:ind w:left="4536" w:hanging="3686"/>
        <w:jc w:val="center"/>
        <w:rPr>
          <w:b/>
          <w:sz w:val="20"/>
        </w:rPr>
      </w:pPr>
      <w:r w:rsidRPr="00EA2607">
        <w:rPr>
          <w:b/>
          <w:sz w:val="20"/>
        </w:rPr>
        <w:lastRenderedPageBreak/>
        <w:t xml:space="preserve">Додаток до </w:t>
      </w:r>
      <w:bookmarkStart w:id="0" w:name="_Hlk127790079"/>
      <w:r w:rsidRPr="00EA2607">
        <w:rPr>
          <w:b/>
          <w:sz w:val="20"/>
        </w:rPr>
        <w:t>Програми розвитку</w:t>
      </w:r>
    </w:p>
    <w:p w14:paraId="19F1F73B" w14:textId="77777777" w:rsidR="00C12945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  <w:bookmarkEnd w:id="0"/>
    </w:p>
    <w:p w14:paraId="72A64BAD" w14:textId="77777777" w:rsidR="00F57796" w:rsidRPr="00EA2607" w:rsidRDefault="00F57796" w:rsidP="00C12945">
      <w:pPr>
        <w:jc w:val="center"/>
        <w:rPr>
          <w:b/>
          <w:sz w:val="20"/>
        </w:rPr>
      </w:pPr>
    </w:p>
    <w:tbl>
      <w:tblPr>
        <w:tblW w:w="101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7075"/>
        <w:gridCol w:w="1366"/>
        <w:gridCol w:w="1268"/>
        <w:gridCol w:w="12"/>
      </w:tblGrid>
      <w:tr w:rsidR="00C12945" w:rsidRPr="00EA2607" w14:paraId="167E322C" w14:textId="77777777" w:rsidTr="0031291C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235B" w14:textId="77777777" w:rsidR="00C12945" w:rsidRPr="00EA2607" w:rsidRDefault="00C12945" w:rsidP="00DE4883">
            <w:pPr>
              <w:rPr>
                <w:b/>
                <w:sz w:val="20"/>
              </w:rPr>
            </w:pPr>
            <w:bookmarkStart w:id="1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4F78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A0B7" w14:textId="77777777" w:rsidR="00C12945" w:rsidRPr="00EA2607" w:rsidRDefault="00C12945" w:rsidP="00723B9C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14:paraId="0331A696" w14:textId="77777777" w:rsidTr="0031291C">
        <w:trPr>
          <w:gridAfter w:val="1"/>
          <w:wAfter w:w="12" w:type="dxa"/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837A" w14:textId="77777777" w:rsidR="00C12945" w:rsidRPr="0046241F" w:rsidRDefault="00C12945" w:rsidP="00DE4883">
            <w:pPr>
              <w:rPr>
                <w:sz w:val="20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BA05B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3B660" w14:textId="77777777" w:rsidR="00C12945" w:rsidRPr="00991D9C" w:rsidRDefault="00B7057E" w:rsidP="00EF06A2">
            <w:pPr>
              <w:rPr>
                <w:sz w:val="20"/>
              </w:rPr>
            </w:pPr>
            <w:r w:rsidRPr="00991D9C">
              <w:rPr>
                <w:sz w:val="20"/>
              </w:rPr>
              <w:t>21 284 000,00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186042" w14:textId="77777777"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14:paraId="6C6C1BFA" w14:textId="77777777" w:rsidTr="0031291C">
        <w:trPr>
          <w:gridAfter w:val="1"/>
          <w:wAfter w:w="12" w:type="dxa"/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7D78" w14:textId="77777777" w:rsidR="00C12945" w:rsidRPr="00EA2607" w:rsidRDefault="00C12945" w:rsidP="00DE4883">
            <w:pPr>
              <w:rPr>
                <w:sz w:val="20"/>
              </w:rPr>
            </w:pP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A282F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4576A" w14:textId="77777777" w:rsidR="00C12945" w:rsidRPr="00991D9C" w:rsidRDefault="00B7057E" w:rsidP="00EF06A2">
            <w:pPr>
              <w:rPr>
                <w:sz w:val="20"/>
              </w:rPr>
            </w:pPr>
            <w:r w:rsidRPr="00991D9C">
              <w:rPr>
                <w:sz w:val="20"/>
              </w:rPr>
              <w:t>21 284 000,00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A23CB" w14:textId="77777777" w:rsidR="00C12945" w:rsidRPr="00EA2607" w:rsidRDefault="00C12945" w:rsidP="00DE4883">
            <w:pPr>
              <w:rPr>
                <w:sz w:val="20"/>
              </w:rPr>
            </w:pPr>
          </w:p>
        </w:tc>
      </w:tr>
      <w:tr w:rsidR="00C12945" w:rsidRPr="00EA2607" w14:paraId="7BF5F9B4" w14:textId="77777777" w:rsidTr="0031291C">
        <w:trPr>
          <w:gridAfter w:val="1"/>
          <w:wAfter w:w="12" w:type="dxa"/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4221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7ACA8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14:paraId="4BB7532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14:paraId="52FD6910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4749C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A70CB" w14:textId="77777777" w:rsidR="00C12945" w:rsidRPr="00EA2607" w:rsidRDefault="00C12945" w:rsidP="00DE4883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53A328EE" w14:textId="77777777" w:rsidTr="0031291C">
        <w:trPr>
          <w:gridAfter w:val="1"/>
          <w:wAfter w:w="12" w:type="dxa"/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660E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DDB6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528E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85D758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3C176C7F" w14:textId="77777777" w:rsidTr="0031291C">
        <w:trPr>
          <w:gridAfter w:val="1"/>
          <w:wAfter w:w="12" w:type="dxa"/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6603C2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AB0664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E6CC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42E9FD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466E0014" w14:textId="77777777" w:rsidTr="0031291C">
        <w:trPr>
          <w:gridAfter w:val="1"/>
          <w:wAfter w:w="12" w:type="dxa"/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A18F4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8C3A28" w14:textId="77777777" w:rsidR="00C12945" w:rsidRPr="0046241F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F17D" w14:textId="77777777" w:rsidR="00C12945" w:rsidRPr="00EA2607" w:rsidRDefault="00B91794" w:rsidP="00DE48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023E5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54B2E3E5" w14:textId="77777777" w:rsidTr="0031291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05CAB9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3ECB5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8710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500 000,0</w:t>
            </w:r>
            <w:r w:rsidR="002645C6">
              <w:rPr>
                <w:sz w:val="20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EC6A32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2DF3D8C9" w14:textId="77777777" w:rsidTr="0031291C">
        <w:trPr>
          <w:gridAfter w:val="1"/>
          <w:wAfter w:w="12" w:type="dxa"/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D98F6" w14:textId="77777777" w:rsidR="00C12945" w:rsidRPr="00522759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420E39" w14:textId="77777777" w:rsidR="007913C5" w:rsidRPr="00EA2607" w:rsidRDefault="007913C5" w:rsidP="007913C5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2628A076" w14:textId="77777777" w:rsidR="007913C5" w:rsidRDefault="007913C5" w:rsidP="007913C5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7FA09D17" w14:textId="77777777"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4FB76D78" w14:textId="77777777"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ємностей 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4AEF8702" w14:textId="77777777" w:rsidR="007913C5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621B3F93" w14:textId="77777777"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4A62E12A" w14:textId="77777777"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4E64DE46" w14:textId="77777777" w:rsidR="007913C5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>- комплектів керованого доступу до укриттів цивільного захисту (дверних замків, пультів дистанційного керування, та інше);</w:t>
            </w:r>
          </w:p>
          <w:p w14:paraId="0EB0115A" w14:textId="77777777" w:rsidR="00A6656D" w:rsidRPr="00EA2607" w:rsidRDefault="007913C5" w:rsidP="007913C5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966F15" w14:textId="77777777" w:rsidR="00C12945" w:rsidRPr="00EA2607" w:rsidRDefault="00355D1E" w:rsidP="00DE4883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12945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12945" w:rsidRPr="00EA2607">
              <w:rPr>
                <w:sz w:val="20"/>
              </w:rPr>
              <w:t>00</w:t>
            </w:r>
            <w:r w:rsidR="00C12945">
              <w:rPr>
                <w:sz w:val="20"/>
              </w:rPr>
              <w:t xml:space="preserve"> </w:t>
            </w:r>
            <w:r w:rsidR="00C12945" w:rsidRPr="00EA2607">
              <w:rPr>
                <w:sz w:val="20"/>
              </w:rPr>
              <w:t>000,00</w:t>
            </w:r>
          </w:p>
          <w:p w14:paraId="0D3033C0" w14:textId="77777777" w:rsidR="00C12945" w:rsidRPr="00EA2607" w:rsidRDefault="00C12945" w:rsidP="00DE4883">
            <w:pPr>
              <w:rPr>
                <w:sz w:val="20"/>
              </w:rPr>
            </w:pPr>
          </w:p>
          <w:p w14:paraId="0D3E0C4B" w14:textId="77777777" w:rsidR="00C12945" w:rsidRPr="00EA2607" w:rsidRDefault="00C12945" w:rsidP="00DE4883">
            <w:pPr>
              <w:rPr>
                <w:sz w:val="20"/>
              </w:rPr>
            </w:pPr>
          </w:p>
          <w:p w14:paraId="206A4DEC" w14:textId="77777777" w:rsidR="00C12945" w:rsidRPr="00EA2607" w:rsidRDefault="00C12945" w:rsidP="00DE4883">
            <w:pPr>
              <w:rPr>
                <w:sz w:val="20"/>
              </w:rPr>
            </w:pPr>
          </w:p>
          <w:p w14:paraId="293C24D0" w14:textId="77777777" w:rsidR="00C12945" w:rsidRPr="00EA2607" w:rsidRDefault="00C12945" w:rsidP="00DE4883">
            <w:pPr>
              <w:rPr>
                <w:sz w:val="20"/>
              </w:rPr>
            </w:pPr>
          </w:p>
          <w:p w14:paraId="035CFD62" w14:textId="77777777" w:rsidR="00C12945" w:rsidRPr="00EA2607" w:rsidRDefault="00C12945" w:rsidP="00DE4883">
            <w:pPr>
              <w:rPr>
                <w:sz w:val="20"/>
              </w:rPr>
            </w:pPr>
          </w:p>
          <w:p w14:paraId="21714676" w14:textId="77777777" w:rsidR="00C12945" w:rsidRPr="00EA2607" w:rsidRDefault="00C12945" w:rsidP="00DE4883">
            <w:pPr>
              <w:rPr>
                <w:sz w:val="20"/>
              </w:rPr>
            </w:pPr>
          </w:p>
          <w:p w14:paraId="11A8D6A4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3F06C8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387F940F" w14:textId="77777777" w:rsidTr="0031291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D05E59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C0798A" w14:textId="77777777" w:rsidR="00C12945" w:rsidRPr="00EA2607" w:rsidRDefault="00355D1E" w:rsidP="00355D1E">
            <w:pPr>
              <w:rPr>
                <w:sz w:val="20"/>
              </w:rPr>
            </w:pPr>
            <w:r>
              <w:rPr>
                <w:sz w:val="20"/>
              </w:rPr>
              <w:t>Модернізація існуючої</w:t>
            </w:r>
            <w:r w:rsidR="00C12945" w:rsidRPr="00EA2607">
              <w:rPr>
                <w:sz w:val="20"/>
              </w:rPr>
              <w:t xml:space="preserve"> системи оповіщення </w:t>
            </w:r>
            <w:r>
              <w:rPr>
                <w:sz w:val="20"/>
              </w:rPr>
              <w:t>«Міської  автоматизованої системи централізованого оповіщення»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036AB0" w14:textId="77777777" w:rsidR="00C12945" w:rsidRPr="00EA2607" w:rsidRDefault="00355D1E" w:rsidP="00355D1E">
            <w:pPr>
              <w:rPr>
                <w:sz w:val="20"/>
              </w:rPr>
            </w:pPr>
            <w:r>
              <w:rPr>
                <w:sz w:val="20"/>
              </w:rPr>
              <w:t>55</w:t>
            </w:r>
            <w:r w:rsidR="00C12945" w:rsidRPr="00EA2607">
              <w:rPr>
                <w:sz w:val="20"/>
              </w:rPr>
              <w:t>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20CDAF" w14:textId="77777777" w:rsidR="00C12945" w:rsidRPr="00EA2607" w:rsidRDefault="00C12945" w:rsidP="000817B4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6FFA4E41" w14:textId="77777777" w:rsidTr="0031291C">
        <w:trPr>
          <w:gridAfter w:val="1"/>
          <w:wAfter w:w="12" w:type="dxa"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5FC2FE" w14:textId="77777777" w:rsidR="00C12945" w:rsidRPr="00EA2607" w:rsidRDefault="00C12945" w:rsidP="00DE4883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C83EF3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23BE5B" w14:textId="77777777" w:rsidR="00C12945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  <w:r w:rsidR="00723B9C">
              <w:rPr>
                <w:sz w:val="20"/>
              </w:rPr>
              <w:t>5</w:t>
            </w:r>
            <w:r w:rsidRPr="00EA2607">
              <w:rPr>
                <w:sz w:val="20"/>
              </w:rPr>
              <w:t>0 000,00</w:t>
            </w:r>
          </w:p>
          <w:p w14:paraId="684A66DF" w14:textId="77777777" w:rsidR="00C12945" w:rsidRPr="00EA2607" w:rsidRDefault="00C12945" w:rsidP="00DE4883">
            <w:pPr>
              <w:rPr>
                <w:sz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597399" w14:textId="77777777" w:rsidR="00C12945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  <w:p w14:paraId="47B46E5A" w14:textId="77777777" w:rsidR="00C12945" w:rsidRPr="00EA2607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УЖКГ та Б</w:t>
            </w:r>
          </w:p>
        </w:tc>
      </w:tr>
      <w:tr w:rsidR="00C12945" w:rsidRPr="00EA2607" w14:paraId="192A28C8" w14:textId="77777777" w:rsidTr="0031291C">
        <w:trPr>
          <w:gridAfter w:val="1"/>
          <w:wAfter w:w="12" w:type="dxa"/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91277" w14:textId="77777777" w:rsidR="00C12945" w:rsidRPr="00EA2607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664D00" w14:textId="77777777" w:rsidR="00C12945" w:rsidRPr="00EA2607" w:rsidRDefault="00C12945" w:rsidP="00DE4883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D6E2" w14:textId="77777777" w:rsidR="00C12945" w:rsidRPr="00EA2607" w:rsidRDefault="00C12945" w:rsidP="00DE4883">
            <w:pPr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D48CCA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32AE5F69" w14:textId="77777777" w:rsidTr="0031291C">
        <w:trPr>
          <w:gridAfter w:val="1"/>
          <w:wAfter w:w="12" w:type="dxa"/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B3CD4" w14:textId="77777777"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093F06" w14:textId="77777777" w:rsidR="00C12945" w:rsidRPr="00EA2607" w:rsidRDefault="00AA2F3D" w:rsidP="00AA2F3D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</w:t>
            </w:r>
            <w:r w:rsidR="00326D2B">
              <w:rPr>
                <w:sz w:val="20"/>
              </w:rPr>
              <w:t xml:space="preserve">ридбання та встановлення модульних </w:t>
            </w:r>
            <w:proofErr w:type="spellStart"/>
            <w:r w:rsidR="00326D2B">
              <w:rPr>
                <w:sz w:val="20"/>
              </w:rPr>
              <w:t>швидкоспоруджувальних</w:t>
            </w:r>
            <w:proofErr w:type="spellEnd"/>
            <w:r w:rsidR="00326D2B">
              <w:rPr>
                <w:sz w:val="20"/>
              </w:rPr>
              <w:t xml:space="preserve"> захисних споруд цивільного захисту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C390E4" w14:textId="77777777" w:rsidR="00C12945" w:rsidRPr="00F94827" w:rsidRDefault="00326D2B" w:rsidP="00DE4883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 w:rsidR="00C12945">
              <w:rPr>
                <w:sz w:val="20"/>
              </w:rPr>
              <w:t>1 000 000,0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9A334A" w14:textId="77777777" w:rsidR="00C12945" w:rsidRPr="00EA2607" w:rsidRDefault="00C12945" w:rsidP="00DE4883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330E0D15" w14:textId="77777777" w:rsidTr="0031291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8EFFD8" w14:textId="77777777"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F9E89C" w14:textId="77777777"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5D7075" w14:textId="77777777" w:rsidR="00C12945" w:rsidRPr="00F94827" w:rsidRDefault="00B91794" w:rsidP="00B62DF8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 w:rsidR="00B62DF8">
              <w:rPr>
                <w:sz w:val="20"/>
              </w:rPr>
              <w:t>00</w:t>
            </w:r>
            <w:r w:rsidR="00C12945">
              <w:rPr>
                <w:sz w:val="20"/>
              </w:rPr>
              <w:t>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1F2538" w14:textId="77777777" w:rsidR="00C12945" w:rsidRDefault="00C12945" w:rsidP="00DE4883">
            <w:pPr>
              <w:rPr>
                <w:bCs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  <w:p w14:paraId="77AFEC6D" w14:textId="66C68DCE" w:rsidR="00CF11ED" w:rsidRPr="00EA2607" w:rsidRDefault="00CF11ED" w:rsidP="00DE4883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Виконком </w:t>
            </w:r>
          </w:p>
        </w:tc>
      </w:tr>
      <w:tr w:rsidR="00C12945" w:rsidRPr="00CA5A36" w14:paraId="7C56EAC7" w14:textId="77777777" w:rsidTr="0031291C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89F4B" w14:textId="77777777" w:rsidR="00C12945" w:rsidRDefault="00C12945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3D0B7" w14:textId="77777777" w:rsidR="00F57796" w:rsidRDefault="00F57796" w:rsidP="00F57796">
            <w:pPr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4B8AFFD4" w14:textId="77777777" w:rsidR="00F57796" w:rsidRDefault="00F57796" w:rsidP="00F57796">
            <w:pPr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незламності;.</w:t>
            </w:r>
          </w:p>
          <w:p w14:paraId="2E8551E4" w14:textId="77777777" w:rsidR="00C12945" w:rsidRDefault="00F57796" w:rsidP="00F57796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3648E" w14:textId="77777777" w:rsidR="00F57796" w:rsidRDefault="00F57796" w:rsidP="00DE4883">
            <w:pPr>
              <w:rPr>
                <w:sz w:val="20"/>
              </w:rPr>
            </w:pPr>
          </w:p>
          <w:p w14:paraId="5655756D" w14:textId="77777777" w:rsidR="00F57796" w:rsidRDefault="00F57796" w:rsidP="00DE4883">
            <w:pPr>
              <w:rPr>
                <w:sz w:val="20"/>
              </w:rPr>
            </w:pPr>
          </w:p>
          <w:p w14:paraId="2786A845" w14:textId="77777777" w:rsidR="00C12945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t>350 000,00</w:t>
            </w:r>
          </w:p>
          <w:p w14:paraId="73F23874" w14:textId="77777777" w:rsidR="00C12945" w:rsidRDefault="00C12945" w:rsidP="00DE4883">
            <w:pPr>
              <w:rPr>
                <w:sz w:val="20"/>
              </w:rPr>
            </w:pPr>
          </w:p>
          <w:p w14:paraId="2E6CAEBB" w14:textId="77777777" w:rsidR="00C12945" w:rsidRDefault="00C12945" w:rsidP="00DE4883">
            <w:pPr>
              <w:rPr>
                <w:sz w:val="20"/>
              </w:rPr>
            </w:pPr>
          </w:p>
          <w:p w14:paraId="1A7807B0" w14:textId="77777777" w:rsidR="00C12945" w:rsidRDefault="00C12945" w:rsidP="00DE4883">
            <w:pPr>
              <w:rPr>
                <w:sz w:val="20"/>
              </w:rPr>
            </w:pPr>
          </w:p>
          <w:p w14:paraId="09CBB6EB" w14:textId="77777777" w:rsidR="00C12945" w:rsidRDefault="00C12945" w:rsidP="00DE4883">
            <w:pPr>
              <w:rPr>
                <w:sz w:val="20"/>
              </w:rPr>
            </w:pPr>
          </w:p>
          <w:p w14:paraId="67350FE3" w14:textId="77777777" w:rsidR="00C12945" w:rsidRDefault="00C12945" w:rsidP="00DE4883">
            <w:pPr>
              <w:rPr>
                <w:sz w:val="20"/>
              </w:rPr>
            </w:pPr>
          </w:p>
          <w:p w14:paraId="79AF7258" w14:textId="77777777" w:rsidR="00C12945" w:rsidRDefault="00C12945" w:rsidP="00DE4883">
            <w:pPr>
              <w:rPr>
                <w:sz w:val="20"/>
              </w:rPr>
            </w:pPr>
          </w:p>
          <w:p w14:paraId="5AC295F9" w14:textId="77777777" w:rsidR="00C12945" w:rsidRDefault="00C12945" w:rsidP="00DE4883">
            <w:pPr>
              <w:rPr>
                <w:sz w:val="20"/>
              </w:rPr>
            </w:pPr>
          </w:p>
          <w:p w14:paraId="760062F8" w14:textId="77777777" w:rsidR="00C12945" w:rsidRDefault="00C12945" w:rsidP="00DE488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150 000,00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E1CB6B" w14:textId="77777777" w:rsidR="00C14392" w:rsidRDefault="00C14392" w:rsidP="00C14392">
            <w:pPr>
              <w:rPr>
                <w:bCs/>
                <w:sz w:val="20"/>
              </w:rPr>
            </w:pPr>
          </w:p>
          <w:p w14:paraId="7C457D24" w14:textId="77777777" w:rsidR="00C14392" w:rsidRDefault="00C14392" w:rsidP="00C14392">
            <w:pPr>
              <w:rPr>
                <w:bCs/>
                <w:sz w:val="20"/>
              </w:rPr>
            </w:pPr>
          </w:p>
          <w:p w14:paraId="10DED3E7" w14:textId="77777777" w:rsidR="00C12945" w:rsidRDefault="00C14392" w:rsidP="00C143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604F1A73" w14:textId="3FDFEDF1" w:rsidR="007877FB" w:rsidRDefault="007877FB" w:rsidP="00C143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Виконком </w:t>
            </w:r>
          </w:p>
          <w:p w14:paraId="4F740847" w14:textId="77777777" w:rsidR="00C12945" w:rsidRDefault="00C12945" w:rsidP="00C14392">
            <w:pPr>
              <w:rPr>
                <w:bCs/>
                <w:sz w:val="20"/>
              </w:rPr>
            </w:pPr>
          </w:p>
          <w:p w14:paraId="316E70F3" w14:textId="77777777" w:rsidR="00C12945" w:rsidRDefault="00C12945" w:rsidP="00C14392">
            <w:pPr>
              <w:rPr>
                <w:bCs/>
                <w:sz w:val="20"/>
              </w:rPr>
            </w:pPr>
          </w:p>
          <w:p w14:paraId="74EFD5FE" w14:textId="77777777" w:rsidR="00C12945" w:rsidRDefault="00C12945" w:rsidP="00C14392">
            <w:pPr>
              <w:rPr>
                <w:bCs/>
                <w:sz w:val="20"/>
              </w:rPr>
            </w:pPr>
          </w:p>
          <w:p w14:paraId="2FF16890" w14:textId="77777777" w:rsidR="00C12945" w:rsidRDefault="00C12945" w:rsidP="00C14392">
            <w:pPr>
              <w:rPr>
                <w:bCs/>
                <w:sz w:val="20"/>
              </w:rPr>
            </w:pPr>
          </w:p>
          <w:p w14:paraId="5B451661" w14:textId="77777777" w:rsidR="00C12945" w:rsidRDefault="00C12945" w:rsidP="00C14392">
            <w:pPr>
              <w:rPr>
                <w:bCs/>
                <w:sz w:val="20"/>
              </w:rPr>
            </w:pPr>
          </w:p>
          <w:p w14:paraId="04787EAE" w14:textId="77777777" w:rsidR="00C12945" w:rsidRDefault="00C12945" w:rsidP="00C14392">
            <w:pPr>
              <w:rPr>
                <w:bCs/>
                <w:sz w:val="20"/>
              </w:rPr>
            </w:pPr>
          </w:p>
          <w:p w14:paraId="1DA07ADB" w14:textId="77777777" w:rsidR="00C14392" w:rsidRDefault="00C14392" w:rsidP="00C14392">
            <w:pPr>
              <w:rPr>
                <w:bCs/>
                <w:sz w:val="20"/>
              </w:rPr>
            </w:pPr>
          </w:p>
          <w:p w14:paraId="3095EC64" w14:textId="77777777" w:rsidR="00C14392" w:rsidRDefault="00C14392" w:rsidP="00C1439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029A8116" w14:textId="77777777" w:rsidR="00C12945" w:rsidRPr="000A40D3" w:rsidRDefault="00C12945" w:rsidP="00C14392">
            <w:pPr>
              <w:rPr>
                <w:bCs/>
                <w:sz w:val="20"/>
              </w:rPr>
            </w:pPr>
          </w:p>
        </w:tc>
      </w:tr>
      <w:tr w:rsidR="0031291C" w:rsidRPr="00CA5A36" w14:paraId="0E0E498E" w14:textId="77777777" w:rsidTr="00C50F50">
        <w:trPr>
          <w:gridAfter w:val="1"/>
          <w:wAfter w:w="12" w:type="dxa"/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79C091" w14:textId="77777777" w:rsidR="0031291C" w:rsidRDefault="0031291C" w:rsidP="00DE4883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DD5737" w14:textId="77777777" w:rsidR="0031291C" w:rsidRPr="00FA0BD7" w:rsidRDefault="0031291C" w:rsidP="007F5F66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06798F7" w14:textId="77777777" w:rsidR="0031291C" w:rsidRDefault="0031291C" w:rsidP="00DE4883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644094" w14:textId="77777777" w:rsidR="0031291C" w:rsidRDefault="0031291C" w:rsidP="00C14392">
            <w:pPr>
              <w:rPr>
                <w:bCs/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bookmarkEnd w:id="1"/>
    </w:tbl>
    <w:p w14:paraId="5528939E" w14:textId="77777777" w:rsidR="000A66C9" w:rsidRPr="00326D2B" w:rsidRDefault="000A66C9" w:rsidP="00A6656D">
      <w:pPr>
        <w:rPr>
          <w:sz w:val="2"/>
          <w:szCs w:val="2"/>
        </w:rPr>
      </w:pPr>
    </w:p>
    <w:sectPr w:rsidR="000A66C9" w:rsidRPr="00326D2B" w:rsidSect="00A6656D">
      <w:pgSz w:w="11906" w:h="16838" w:code="9"/>
      <w:pgMar w:top="624" w:right="567" w:bottom="62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71221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7"/>
    <w:rsid w:val="0007559D"/>
    <w:rsid w:val="000817B4"/>
    <w:rsid w:val="000A12FE"/>
    <w:rsid w:val="000A66C9"/>
    <w:rsid w:val="001F1BF4"/>
    <w:rsid w:val="00230334"/>
    <w:rsid w:val="002645C6"/>
    <w:rsid w:val="00270657"/>
    <w:rsid w:val="00290429"/>
    <w:rsid w:val="002978BE"/>
    <w:rsid w:val="0031291C"/>
    <w:rsid w:val="00326D2B"/>
    <w:rsid w:val="00355D1E"/>
    <w:rsid w:val="00355E48"/>
    <w:rsid w:val="003825E6"/>
    <w:rsid w:val="003D420D"/>
    <w:rsid w:val="003F414E"/>
    <w:rsid w:val="00437325"/>
    <w:rsid w:val="00440550"/>
    <w:rsid w:val="004619E0"/>
    <w:rsid w:val="0048631A"/>
    <w:rsid w:val="004A1AE1"/>
    <w:rsid w:val="004C121A"/>
    <w:rsid w:val="004D250D"/>
    <w:rsid w:val="00532A75"/>
    <w:rsid w:val="00537501"/>
    <w:rsid w:val="0054243C"/>
    <w:rsid w:val="0056658E"/>
    <w:rsid w:val="005858DB"/>
    <w:rsid w:val="005A7F59"/>
    <w:rsid w:val="005C4E8A"/>
    <w:rsid w:val="005E1887"/>
    <w:rsid w:val="00601994"/>
    <w:rsid w:val="00616329"/>
    <w:rsid w:val="0064241C"/>
    <w:rsid w:val="00723B9C"/>
    <w:rsid w:val="007714AC"/>
    <w:rsid w:val="007877FB"/>
    <w:rsid w:val="007913C5"/>
    <w:rsid w:val="007A0CA6"/>
    <w:rsid w:val="007A60DC"/>
    <w:rsid w:val="007D5D11"/>
    <w:rsid w:val="00851D57"/>
    <w:rsid w:val="00874133"/>
    <w:rsid w:val="008D58D2"/>
    <w:rsid w:val="008E0BED"/>
    <w:rsid w:val="00926E38"/>
    <w:rsid w:val="009367C3"/>
    <w:rsid w:val="00966C56"/>
    <w:rsid w:val="00991D9C"/>
    <w:rsid w:val="009B7137"/>
    <w:rsid w:val="009D46D1"/>
    <w:rsid w:val="00A130AF"/>
    <w:rsid w:val="00A26A7A"/>
    <w:rsid w:val="00A5108D"/>
    <w:rsid w:val="00A6656D"/>
    <w:rsid w:val="00A801D7"/>
    <w:rsid w:val="00A9637E"/>
    <w:rsid w:val="00AA2F3D"/>
    <w:rsid w:val="00AC4696"/>
    <w:rsid w:val="00AC5687"/>
    <w:rsid w:val="00AD502F"/>
    <w:rsid w:val="00AD60BF"/>
    <w:rsid w:val="00B43F4A"/>
    <w:rsid w:val="00B456F4"/>
    <w:rsid w:val="00B5327E"/>
    <w:rsid w:val="00B62DF8"/>
    <w:rsid w:val="00B7057E"/>
    <w:rsid w:val="00B91794"/>
    <w:rsid w:val="00B95D0E"/>
    <w:rsid w:val="00BF790D"/>
    <w:rsid w:val="00C12945"/>
    <w:rsid w:val="00C14392"/>
    <w:rsid w:val="00C50F50"/>
    <w:rsid w:val="00CA456C"/>
    <w:rsid w:val="00CB0FFA"/>
    <w:rsid w:val="00CE3D42"/>
    <w:rsid w:val="00CF11ED"/>
    <w:rsid w:val="00D529D6"/>
    <w:rsid w:val="00D5711E"/>
    <w:rsid w:val="00D63E9A"/>
    <w:rsid w:val="00D66756"/>
    <w:rsid w:val="00DA665E"/>
    <w:rsid w:val="00E02F75"/>
    <w:rsid w:val="00E241B1"/>
    <w:rsid w:val="00E463ED"/>
    <w:rsid w:val="00E63D3E"/>
    <w:rsid w:val="00E7598C"/>
    <w:rsid w:val="00EB5A70"/>
    <w:rsid w:val="00EF06A2"/>
    <w:rsid w:val="00F0362D"/>
    <w:rsid w:val="00F57796"/>
    <w:rsid w:val="00F65298"/>
    <w:rsid w:val="00F94827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DEE6"/>
  <w15:docId w15:val="{8EE63F1B-804F-4971-86AC-DB57D99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5_%D0%BF%D0%B0%D0%BB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0%D1%81%D1%8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A%D1%80%D0%B0%D0%BF%D0%BB%D0%B5%D0%BD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F820-9972-4EA9-9665-E8B77D1F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8803</Words>
  <Characters>5018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5</cp:revision>
  <cp:lastPrinted>2023-10-19T22:28:00Z</cp:lastPrinted>
  <dcterms:created xsi:type="dcterms:W3CDTF">2023-10-19T11:24:00Z</dcterms:created>
  <dcterms:modified xsi:type="dcterms:W3CDTF">2023-10-19T13:47:00Z</dcterms:modified>
</cp:coreProperties>
</file>