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83" w:rsidRPr="007264E7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7264E7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4A4506" w:rsidRDefault="00EC49FE" w:rsidP="00254D83">
      <w:pPr>
        <w:jc w:val="center"/>
        <w:rPr>
          <w:rFonts w:ascii="Calibri" w:hAnsi="Calibri"/>
          <w:sz w:val="20"/>
        </w:rPr>
      </w:pPr>
      <w:r w:rsidRPr="004A4506"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6F1212">
        <w:rPr>
          <w:color w:val="000000" w:themeColor="text1" w:themeShade="80"/>
          <w:sz w:val="28"/>
          <w:szCs w:val="28"/>
        </w:rPr>
        <w:t>_</w:t>
      </w:r>
      <w:r w:rsidR="00655138">
        <w:rPr>
          <w:color w:val="000000" w:themeColor="text1" w:themeShade="80"/>
          <w:sz w:val="28"/>
          <w:szCs w:val="28"/>
        </w:rPr>
        <w:t>22.06.2023</w:t>
      </w:r>
      <w:r w:rsidR="006F1212">
        <w:rPr>
          <w:color w:val="000000" w:themeColor="text1" w:themeShade="80"/>
          <w:sz w:val="28"/>
          <w:szCs w:val="28"/>
        </w:rPr>
        <w:t>__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</w:t>
      </w:r>
      <w:r w:rsidR="006F1212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655138">
        <w:rPr>
          <w:color w:val="000000" w:themeColor="text1" w:themeShade="80"/>
          <w:sz w:val="28"/>
          <w:szCs w:val="28"/>
        </w:rPr>
        <w:t>247</w:t>
      </w:r>
      <w:bookmarkStart w:id="0" w:name="_GoBack"/>
      <w:bookmarkEnd w:id="0"/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</w:p>
    <w:p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6F1212">
      <w:pPr>
        <w:tabs>
          <w:tab w:val="left" w:pos="3544"/>
        </w:tabs>
        <w:ind w:right="6093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6F1212">
        <w:rPr>
          <w:b/>
          <w:color w:val="000000" w:themeColor="text1" w:themeShade="80"/>
          <w:sz w:val="28"/>
          <w:szCs w:val="28"/>
        </w:rPr>
        <w:t>облаштування входів до</w:t>
      </w:r>
      <w:r w:rsidR="00363E5F" w:rsidRPr="00E02DCA">
        <w:rPr>
          <w:b/>
          <w:color w:val="000000" w:themeColor="text1" w:themeShade="80"/>
          <w:sz w:val="28"/>
          <w:szCs w:val="28"/>
        </w:rPr>
        <w:t xml:space="preserve"> укриттів цивільного захисту</w:t>
      </w:r>
    </w:p>
    <w:p w:rsidR="00254D83" w:rsidRPr="00E02DCA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FF36ED">
      <w:pPr>
        <w:spacing w:after="120"/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>У відповідності до ст.ст. 36</w:t>
      </w:r>
      <w:r w:rsidR="00F96203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6F1212">
        <w:rPr>
          <w:color w:val="000000" w:themeColor="text1" w:themeShade="80"/>
          <w:sz w:val="28"/>
          <w:szCs w:val="28"/>
        </w:rPr>
        <w:t xml:space="preserve"> (із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EE76E0">
        <w:rPr>
          <w:color w:val="000000" w:themeColor="text1" w:themeShade="80"/>
          <w:sz w:val="28"/>
          <w:szCs w:val="28"/>
        </w:rPr>
        <w:t xml:space="preserve">п. 6.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6F1212">
        <w:rPr>
          <w:color w:val="000000" w:themeColor="text1" w:themeShade="80"/>
          <w:sz w:val="28"/>
          <w:szCs w:val="28"/>
        </w:rPr>
        <w:t xml:space="preserve"> (із змінами)</w:t>
      </w:r>
      <w:r w:rsidR="007648C3">
        <w:rPr>
          <w:color w:val="000000" w:themeColor="text1" w:themeShade="80"/>
          <w:sz w:val="28"/>
          <w:szCs w:val="28"/>
        </w:rPr>
        <w:t xml:space="preserve"> та з урахуванням підсумків контрольної перевірки стану забезпечення доступності захисних споруд цивільного захисту,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254D83" w:rsidRPr="00E02DCA" w:rsidRDefault="00254D83" w:rsidP="0034247F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363E5F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346B02">
        <w:rPr>
          <w:color w:val="000000" w:themeColor="text1" w:themeShade="80"/>
          <w:sz w:val="28"/>
          <w:szCs w:val="28"/>
        </w:rPr>
        <w:t>28 000,00</w:t>
      </w:r>
      <w:r w:rsidR="00EE76E0">
        <w:rPr>
          <w:color w:val="000000" w:themeColor="text1" w:themeShade="80"/>
          <w:sz w:val="28"/>
          <w:szCs w:val="28"/>
        </w:rPr>
        <w:t xml:space="preserve"> 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E50FA3">
        <w:rPr>
          <w:color w:val="000000" w:themeColor="text1" w:themeShade="80"/>
          <w:sz w:val="28"/>
          <w:szCs w:val="28"/>
        </w:rPr>
        <w:t>, КЕКВ 2240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 xml:space="preserve">проведення </w:t>
      </w:r>
      <w:r w:rsidR="007648C3">
        <w:rPr>
          <w:color w:val="000000" w:themeColor="text1" w:themeShade="80"/>
          <w:sz w:val="28"/>
          <w:szCs w:val="28"/>
        </w:rPr>
        <w:t>облаштування входів до укриттів цивільного захисту (</w:t>
      </w:r>
      <w:r w:rsidR="00EE76E0">
        <w:rPr>
          <w:color w:val="000000" w:themeColor="text1" w:themeShade="80"/>
          <w:sz w:val="28"/>
          <w:szCs w:val="28"/>
        </w:rPr>
        <w:t>виготовлення табличок та покажчиків).</w:t>
      </w:r>
    </w:p>
    <w:p w:rsidR="00ED47BD" w:rsidRPr="00E02DCA" w:rsidRDefault="00ED47BD" w:rsidP="00FF36ED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2. </w:t>
      </w:r>
      <w:r w:rsidR="00EE76E0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EE76E0">
        <w:rPr>
          <w:color w:val="000000" w:themeColor="text1" w:themeShade="80"/>
          <w:sz w:val="28"/>
          <w:szCs w:val="28"/>
        </w:rPr>
        <w:t>у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:rsidR="00096367" w:rsidRDefault="00096367" w:rsidP="00FF36ED">
      <w:pPr>
        <w:spacing w:after="36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520591" w:rsidRPr="00E02DCA" w:rsidRDefault="00520591" w:rsidP="00520591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Міський голова                                                                              Олександр КОДОЛА</w:t>
      </w:r>
    </w:p>
    <w:p w:rsidR="00FF36ED" w:rsidRDefault="00FF36ED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:rsidR="00EE76E0" w:rsidRDefault="00EE76E0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:rsidR="00EE76E0" w:rsidRDefault="00EE76E0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:rsidR="00EE76E0" w:rsidRDefault="00EE76E0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lastRenderedPageBreak/>
        <w:t>ПОЯСНЮВАЛЬНА ЗАПИСКА</w:t>
      </w:r>
    </w:p>
    <w:p w:rsidR="004623E8" w:rsidRPr="00E02DCA" w:rsidRDefault="009A7992" w:rsidP="004623E8">
      <w:pPr>
        <w:tabs>
          <w:tab w:val="left" w:pos="3544"/>
        </w:tabs>
        <w:ind w:right="-2"/>
        <w:jc w:val="center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до проекту рішення виконавчого комітету Ніжинської міської ради</w:t>
      </w:r>
    </w:p>
    <w:p w:rsidR="009A7992" w:rsidRPr="00E02DCA" w:rsidRDefault="009A7992" w:rsidP="00EE76E0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«</w:t>
      </w:r>
      <w:r w:rsidR="00EE76E0"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EE76E0">
        <w:rPr>
          <w:b/>
          <w:color w:val="000000" w:themeColor="text1" w:themeShade="80"/>
          <w:sz w:val="28"/>
          <w:szCs w:val="28"/>
        </w:rPr>
        <w:t>облаштування входів до</w:t>
      </w:r>
      <w:r w:rsidR="00EE76E0" w:rsidRPr="00E02DCA">
        <w:rPr>
          <w:b/>
          <w:color w:val="000000" w:themeColor="text1" w:themeShade="80"/>
          <w:sz w:val="28"/>
          <w:szCs w:val="28"/>
        </w:rPr>
        <w:t xml:space="preserve"> укриттів цивільного захисту</w:t>
      </w:r>
      <w:r w:rsidRPr="00E02DCA">
        <w:rPr>
          <w:b/>
          <w:color w:val="000000" w:themeColor="text1" w:themeShade="80"/>
          <w:sz w:val="28"/>
          <w:szCs w:val="28"/>
        </w:rPr>
        <w:t>»</w:t>
      </w:r>
    </w:p>
    <w:p w:rsidR="009A7992" w:rsidRPr="00E02DCA" w:rsidRDefault="009A7992" w:rsidP="004623E8">
      <w:pPr>
        <w:autoSpaceDE w:val="0"/>
        <w:autoSpaceDN w:val="0"/>
        <w:ind w:firstLine="851"/>
        <w:jc w:val="center"/>
        <w:rPr>
          <w:color w:val="000000" w:themeColor="text1" w:themeShade="80"/>
          <w:sz w:val="28"/>
          <w:szCs w:val="28"/>
          <w:u w:val="single"/>
        </w:rPr>
      </w:pPr>
    </w:p>
    <w:p w:rsidR="009A7992" w:rsidRPr="00E02DCA" w:rsidRDefault="009A7992" w:rsidP="009A7992">
      <w:pPr>
        <w:autoSpaceDE w:val="0"/>
        <w:autoSpaceDN w:val="0"/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E02DCA">
        <w:rPr>
          <w:noProof/>
          <w:color w:val="000000" w:themeColor="text1" w:themeShade="80"/>
          <w:sz w:val="28"/>
        </w:rPr>
        <w:t>24.02.2022 № 64 «Про введення воєнного стану в Україні» та з метою протидії військової агре</w:t>
      </w:r>
      <w:r w:rsidR="0007065B" w:rsidRPr="00E02DCA">
        <w:rPr>
          <w:noProof/>
          <w:color w:val="000000" w:themeColor="text1" w:themeShade="80"/>
          <w:sz w:val="28"/>
        </w:rPr>
        <w:t xml:space="preserve">сії з боку </w:t>
      </w:r>
      <w:r w:rsidR="001D08D1" w:rsidRPr="00E02DCA">
        <w:rPr>
          <w:noProof/>
          <w:color w:val="000000" w:themeColor="text1" w:themeShade="80"/>
          <w:sz w:val="28"/>
        </w:rPr>
        <w:t>р</w:t>
      </w:r>
      <w:r w:rsidR="0007065B" w:rsidRPr="00E02DCA">
        <w:rPr>
          <w:noProof/>
          <w:color w:val="000000" w:themeColor="text1" w:themeShade="80"/>
          <w:sz w:val="28"/>
        </w:rPr>
        <w:t xml:space="preserve">осійської </w:t>
      </w:r>
      <w:r w:rsidR="001D08D1" w:rsidRPr="00E02DCA">
        <w:rPr>
          <w:noProof/>
          <w:color w:val="000000" w:themeColor="text1" w:themeShade="80"/>
          <w:sz w:val="28"/>
        </w:rPr>
        <w:t>ф</w:t>
      </w:r>
      <w:r w:rsidR="0007065B" w:rsidRPr="00E02DCA">
        <w:rPr>
          <w:noProof/>
          <w:color w:val="000000" w:themeColor="text1" w:themeShade="80"/>
          <w:sz w:val="28"/>
        </w:rPr>
        <w:t xml:space="preserve">едерації та </w:t>
      </w:r>
      <w:r w:rsidR="001D08D1" w:rsidRPr="00E02DCA">
        <w:rPr>
          <w:noProof/>
          <w:color w:val="000000" w:themeColor="text1" w:themeShade="80"/>
          <w:sz w:val="28"/>
        </w:rPr>
        <w:t>захисту населення від наслідків</w:t>
      </w:r>
      <w:r w:rsidR="0007065B" w:rsidRPr="00E02DCA">
        <w:rPr>
          <w:noProof/>
          <w:color w:val="000000" w:themeColor="text1" w:themeShade="80"/>
          <w:sz w:val="28"/>
        </w:rPr>
        <w:t xml:space="preserve"> ракетного, авіаційного та артилерійського удару</w:t>
      </w:r>
      <w:r w:rsidR="001D08D1" w:rsidRPr="00E02DCA">
        <w:rPr>
          <w:noProof/>
          <w:color w:val="000000" w:themeColor="text1" w:themeShade="80"/>
          <w:sz w:val="28"/>
        </w:rPr>
        <w:t xml:space="preserve"> </w:t>
      </w:r>
      <w:r w:rsidR="00515EE2" w:rsidRPr="00E02DCA">
        <w:rPr>
          <w:noProof/>
          <w:color w:val="000000" w:themeColor="text1" w:themeShade="80"/>
          <w:sz w:val="28"/>
        </w:rPr>
        <w:t>провод</w:t>
      </w:r>
      <w:r w:rsidR="001D08D1" w:rsidRPr="00E02DCA">
        <w:rPr>
          <w:noProof/>
          <w:color w:val="000000" w:themeColor="text1" w:themeShade="80"/>
          <w:sz w:val="28"/>
        </w:rPr>
        <w:t>я</w:t>
      </w:r>
      <w:r w:rsidR="00515EE2" w:rsidRPr="00E02DCA">
        <w:rPr>
          <w:noProof/>
          <w:color w:val="000000" w:themeColor="text1" w:themeShade="80"/>
          <w:sz w:val="28"/>
        </w:rPr>
        <w:t xml:space="preserve">ться </w:t>
      </w:r>
      <w:r w:rsidR="001D08D1" w:rsidRPr="00E02DCA">
        <w:rPr>
          <w:noProof/>
          <w:color w:val="000000" w:themeColor="text1" w:themeShade="80"/>
          <w:sz w:val="28"/>
        </w:rPr>
        <w:t>поточні ремонти укриттів цивільного захисту</w:t>
      </w:r>
      <w:r w:rsidRPr="00E02DCA">
        <w:rPr>
          <w:noProof/>
          <w:color w:val="000000" w:themeColor="text1" w:themeShade="80"/>
          <w:sz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ст.ст. 36</w:t>
      </w:r>
      <w:r w:rsidR="0007065B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EE76E0">
        <w:rPr>
          <w:color w:val="000000" w:themeColor="text1" w:themeShade="80"/>
          <w:sz w:val="28"/>
          <w:szCs w:val="28"/>
        </w:rPr>
        <w:t xml:space="preserve"> (із змінами)</w:t>
      </w:r>
      <w:r w:rsidRPr="00E02DCA">
        <w:rPr>
          <w:color w:val="000000" w:themeColor="text1" w:themeShade="80"/>
          <w:sz w:val="28"/>
          <w:szCs w:val="28"/>
        </w:rPr>
        <w:t xml:space="preserve">, Бюджетного кодексу України,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EE76E0">
        <w:rPr>
          <w:noProof/>
          <w:color w:val="000000" w:themeColor="text1" w:themeShade="80"/>
          <w:sz w:val="28"/>
        </w:rPr>
        <w:t xml:space="preserve"> п. 6</w:t>
      </w:r>
      <w:r w:rsidR="00515EE2" w:rsidRPr="00E02DCA">
        <w:rPr>
          <w:color w:val="000000" w:themeColor="text1" w:themeShade="80"/>
          <w:sz w:val="28"/>
          <w:szCs w:val="28"/>
        </w:rPr>
        <w:t xml:space="preserve"> </w:t>
      </w:r>
      <w:r w:rsidR="0007065B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515EE2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 на 202</w:t>
      </w:r>
      <w:r w:rsidR="00FF36ED">
        <w:rPr>
          <w:color w:val="000000" w:themeColor="text1" w:themeShade="80"/>
          <w:sz w:val="28"/>
          <w:szCs w:val="28"/>
        </w:rPr>
        <w:t>3</w:t>
      </w:r>
      <w:r w:rsidR="00515EE2" w:rsidRPr="00E02DCA">
        <w:rPr>
          <w:color w:val="000000" w:themeColor="text1" w:themeShade="80"/>
          <w:sz w:val="28"/>
          <w:szCs w:val="28"/>
        </w:rPr>
        <w:t xml:space="preserve"> рік, </w:t>
      </w:r>
      <w:r w:rsidR="0007065B" w:rsidRPr="00E02DCA">
        <w:rPr>
          <w:color w:val="000000" w:themeColor="text1" w:themeShade="80"/>
          <w:sz w:val="28"/>
          <w:szCs w:val="28"/>
        </w:rPr>
        <w:t xml:space="preserve">затвердженої рішенням Ніжинської міської ради </w:t>
      </w:r>
      <w:r w:rsidR="0007065B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07065B" w:rsidRPr="00E02DCA">
        <w:rPr>
          <w:color w:val="000000" w:themeColor="text1" w:themeShade="80"/>
          <w:sz w:val="28"/>
          <w:szCs w:val="28"/>
        </w:rPr>
        <w:t xml:space="preserve"> скликання від </w:t>
      </w:r>
      <w:r w:rsidR="00FF36ED">
        <w:rPr>
          <w:color w:val="000000" w:themeColor="text1" w:themeShade="80"/>
          <w:sz w:val="28"/>
          <w:szCs w:val="28"/>
        </w:rPr>
        <w:t>07</w:t>
      </w:r>
      <w:r w:rsidR="0007065B" w:rsidRPr="00E02DCA">
        <w:rPr>
          <w:color w:val="000000" w:themeColor="text1" w:themeShade="80"/>
          <w:sz w:val="28"/>
          <w:szCs w:val="28"/>
        </w:rPr>
        <w:t>.12.202</w:t>
      </w:r>
      <w:r w:rsidR="00FF36ED">
        <w:rPr>
          <w:color w:val="000000" w:themeColor="text1" w:themeShade="80"/>
          <w:sz w:val="28"/>
          <w:szCs w:val="28"/>
        </w:rPr>
        <w:t>2</w:t>
      </w:r>
      <w:r w:rsidR="0007065B" w:rsidRPr="00E02DCA">
        <w:rPr>
          <w:color w:val="000000" w:themeColor="text1" w:themeShade="80"/>
          <w:sz w:val="28"/>
          <w:szCs w:val="28"/>
        </w:rPr>
        <w:t xml:space="preserve"> №</w:t>
      </w:r>
      <w:r w:rsidR="00FF36ED">
        <w:rPr>
          <w:color w:val="000000" w:themeColor="text1" w:themeShade="80"/>
          <w:sz w:val="28"/>
          <w:szCs w:val="28"/>
        </w:rPr>
        <w:t>3</w:t>
      </w:r>
      <w:r w:rsidR="0007065B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07065B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EE76E0">
        <w:rPr>
          <w:color w:val="000000" w:themeColor="text1" w:themeShade="80"/>
          <w:sz w:val="28"/>
          <w:szCs w:val="28"/>
        </w:rPr>
        <w:t xml:space="preserve"> (із змінами)</w:t>
      </w:r>
      <w:r w:rsidRPr="00E02DCA">
        <w:rPr>
          <w:noProof/>
          <w:color w:val="000000" w:themeColor="text1" w:themeShade="80"/>
          <w:sz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3. Фінансово-економічне обґрунтування. </w:t>
      </w:r>
    </w:p>
    <w:p w:rsidR="009A7992" w:rsidRPr="00E02DCA" w:rsidRDefault="003B3184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Прийняття</w:t>
      </w:r>
      <w:r w:rsidR="009A7992" w:rsidRPr="00E02DCA">
        <w:rPr>
          <w:color w:val="000000" w:themeColor="text1" w:themeShade="80"/>
          <w:sz w:val="28"/>
          <w:szCs w:val="28"/>
        </w:rPr>
        <w:t xml:space="preserve"> даного рішення у 202</w:t>
      </w:r>
      <w:r w:rsidR="00FF36ED">
        <w:rPr>
          <w:color w:val="000000" w:themeColor="text1" w:themeShade="80"/>
          <w:sz w:val="28"/>
          <w:szCs w:val="28"/>
        </w:rPr>
        <w:t>3</w:t>
      </w:r>
      <w:r w:rsidR="009A7992" w:rsidRPr="00E02DCA">
        <w:rPr>
          <w:color w:val="000000" w:themeColor="text1" w:themeShade="80"/>
          <w:sz w:val="28"/>
          <w:szCs w:val="28"/>
        </w:rPr>
        <w:t xml:space="preserve"> році </w:t>
      </w:r>
      <w:r w:rsidR="009A7992" w:rsidRPr="00E02DCA">
        <w:rPr>
          <w:b/>
          <w:color w:val="000000" w:themeColor="text1" w:themeShade="80"/>
          <w:sz w:val="28"/>
          <w:szCs w:val="28"/>
        </w:rPr>
        <w:t>передбачає</w:t>
      </w:r>
      <w:r w:rsidR="009A7992" w:rsidRPr="00E02DCA">
        <w:rPr>
          <w:color w:val="000000" w:themeColor="text1" w:themeShade="80"/>
          <w:sz w:val="28"/>
          <w:szCs w:val="28"/>
        </w:rPr>
        <w:t xml:space="preserve"> видатк</w:t>
      </w:r>
      <w:r w:rsidR="00515EE2" w:rsidRPr="00E02DCA">
        <w:rPr>
          <w:color w:val="000000" w:themeColor="text1" w:themeShade="80"/>
          <w:sz w:val="28"/>
          <w:szCs w:val="28"/>
        </w:rPr>
        <w:t>и</w:t>
      </w:r>
      <w:r w:rsidR="009A7992" w:rsidRPr="00E02DCA">
        <w:rPr>
          <w:color w:val="000000" w:themeColor="text1" w:themeShade="80"/>
          <w:sz w:val="28"/>
          <w:szCs w:val="28"/>
        </w:rPr>
        <w:t xml:space="preserve"> з міського бюджету</w:t>
      </w:r>
      <w:r w:rsidR="00515EE2" w:rsidRPr="00E02DCA">
        <w:rPr>
          <w:color w:val="000000" w:themeColor="text1" w:themeShade="80"/>
          <w:sz w:val="28"/>
          <w:szCs w:val="28"/>
        </w:rPr>
        <w:t xml:space="preserve"> на суму </w:t>
      </w:r>
      <w:r w:rsidR="00346B02">
        <w:rPr>
          <w:color w:val="000000" w:themeColor="text1" w:themeShade="80"/>
          <w:sz w:val="28"/>
          <w:szCs w:val="28"/>
        </w:rPr>
        <w:t>28 000,00</w:t>
      </w:r>
      <w:r w:rsidR="009F1A50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>грн</w:t>
      </w:r>
      <w:r w:rsidR="009A7992" w:rsidRPr="00E02DCA">
        <w:rPr>
          <w:b/>
          <w:color w:val="000000" w:themeColor="text1" w:themeShade="80"/>
          <w:sz w:val="28"/>
          <w:szCs w:val="28"/>
        </w:rPr>
        <w:t>.</w:t>
      </w:r>
    </w:p>
    <w:p w:rsidR="009A7992" w:rsidRPr="00E02DCA" w:rsidRDefault="009A7992" w:rsidP="009A7992">
      <w:pPr>
        <w:ind w:firstLine="851"/>
        <w:rPr>
          <w:color w:val="000000" w:themeColor="text1" w:themeShade="80"/>
          <w:sz w:val="28"/>
          <w:szCs w:val="28"/>
          <w:u w:val="single"/>
        </w:rPr>
      </w:pPr>
    </w:p>
    <w:p w:rsidR="009A7992" w:rsidRPr="00E02DCA" w:rsidRDefault="009A7992" w:rsidP="009A7992">
      <w:pPr>
        <w:spacing w:after="120"/>
        <w:ind w:firstLine="851"/>
        <w:jc w:val="both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9A7992" w:rsidRPr="00E02DCA" w:rsidRDefault="001D08D1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noProof/>
          <w:color w:val="000000" w:themeColor="text1" w:themeShade="80"/>
          <w:sz w:val="28"/>
        </w:rPr>
        <w:t xml:space="preserve">Проведення </w:t>
      </w:r>
      <w:r w:rsidR="002D06B0">
        <w:rPr>
          <w:noProof/>
          <w:color w:val="000000" w:themeColor="text1" w:themeShade="80"/>
          <w:sz w:val="28"/>
        </w:rPr>
        <w:t xml:space="preserve">облаштування входів до укриттів цивільного захисту </w:t>
      </w:r>
      <w:r w:rsidRPr="00E02DCA">
        <w:rPr>
          <w:noProof/>
          <w:color w:val="000000" w:themeColor="text1" w:themeShade="80"/>
          <w:sz w:val="28"/>
        </w:rPr>
        <w:t xml:space="preserve">надасть можнивість </w:t>
      </w:r>
      <w:r w:rsidR="002D06B0">
        <w:rPr>
          <w:noProof/>
          <w:color w:val="000000" w:themeColor="text1" w:themeShade="80"/>
          <w:sz w:val="28"/>
        </w:rPr>
        <w:t>забезпечення цілодобового доступу до цих укриттів та їх маркування</w:t>
      </w:r>
      <w:r w:rsidR="009A7992" w:rsidRPr="00E02DCA">
        <w:rPr>
          <w:color w:val="000000" w:themeColor="text1" w:themeShade="80"/>
          <w:sz w:val="28"/>
          <w:szCs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2D06B0" w:rsidP="009A7992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Н</w:t>
      </w:r>
      <w:r w:rsidR="009A7992" w:rsidRPr="00E02DCA">
        <w:rPr>
          <w:color w:val="000000" w:themeColor="text1" w:themeShade="80"/>
          <w:sz w:val="28"/>
          <w:szCs w:val="28"/>
        </w:rPr>
        <w:t xml:space="preserve">ачальник відділу </w:t>
      </w:r>
    </w:p>
    <w:p w:rsidR="009A7992" w:rsidRPr="00E02DCA" w:rsidRDefault="009A7992" w:rsidP="009A7992">
      <w:pPr>
        <w:rPr>
          <w:b/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з питань НС, ЦЗН, ОМР        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                                          Ігор ОВЧАРЕНКО</w:t>
      </w:r>
    </w:p>
    <w:p w:rsidR="00C848C9" w:rsidRPr="00E02DCA" w:rsidRDefault="00C848C9" w:rsidP="009A7992">
      <w:pPr>
        <w:rPr>
          <w:color w:val="000000" w:themeColor="text1" w:themeShade="80"/>
          <w:sz w:val="28"/>
          <w:szCs w:val="28"/>
        </w:rPr>
      </w:pP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  <w:sectPr w:rsidR="00C848C9" w:rsidRPr="00E02DCA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8C4878" w:rsidRPr="00E02DCA" w:rsidRDefault="008C4878" w:rsidP="008C487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lastRenderedPageBreak/>
        <w:t>ВІЗУЮТЬ:</w:t>
      </w:r>
    </w:p>
    <w:p w:rsidR="00C848C9" w:rsidRPr="00E02DCA" w:rsidRDefault="002D06B0" w:rsidP="00C848C9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Н</w:t>
      </w:r>
      <w:r w:rsidR="00C848C9" w:rsidRPr="00E02DCA">
        <w:rPr>
          <w:color w:val="000000" w:themeColor="text1" w:themeShade="80"/>
          <w:sz w:val="28"/>
          <w:szCs w:val="28"/>
        </w:rPr>
        <w:t xml:space="preserve">ачальник відділу з питань 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надзвичайних ситуацій, цивільного захисту населення, 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оборонної та мобілізаційної роботи                                          Ігор ОВЧАРЕНКО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Перший заступник міського голови з питань </w:t>
      </w:r>
    </w:p>
    <w:p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діяльності виконавчих органів ради</w:t>
      </w:r>
      <w:r w:rsidR="001E638C" w:rsidRPr="00E02DCA">
        <w:rPr>
          <w:color w:val="000000" w:themeColor="text1" w:themeShade="80"/>
          <w:sz w:val="28"/>
          <w:szCs w:val="28"/>
        </w:rPr>
        <w:t xml:space="preserve">   </w:t>
      </w:r>
      <w:r w:rsidRPr="00E02DCA">
        <w:rPr>
          <w:color w:val="000000" w:themeColor="text1" w:themeShade="80"/>
          <w:sz w:val="28"/>
          <w:szCs w:val="28"/>
        </w:rPr>
        <w:t xml:space="preserve">                                      </w:t>
      </w:r>
      <w:r w:rsidR="001E638C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>Федір ВОВЧЕНКО</w:t>
      </w: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Керуючий справами виконавчого комітету </w:t>
      </w:r>
    </w:p>
    <w:p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Ніжинської міської ради                                                             Валерій САЛОГУБ</w:t>
      </w:r>
    </w:p>
    <w:p w:rsidR="003B3184" w:rsidRPr="00E02DCA" w:rsidRDefault="003B3184" w:rsidP="00C848C9">
      <w:pPr>
        <w:jc w:val="both"/>
        <w:rPr>
          <w:color w:val="000000" w:themeColor="text1" w:themeShade="80"/>
          <w:sz w:val="28"/>
          <w:szCs w:val="28"/>
        </w:rPr>
      </w:pPr>
    </w:p>
    <w:p w:rsidR="00515EE2" w:rsidRPr="00E02DCA" w:rsidRDefault="00515EE2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фінансового управління </w:t>
      </w:r>
    </w:p>
    <w:p w:rsidR="00C848C9" w:rsidRPr="00E02DCA" w:rsidRDefault="00515EE2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Ніжинської міської ради                             </w:t>
      </w:r>
      <w:r w:rsidR="008C4878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Pr="00E02DCA">
        <w:rPr>
          <w:color w:val="000000" w:themeColor="text1" w:themeShade="80"/>
          <w:sz w:val="28"/>
          <w:szCs w:val="28"/>
        </w:rPr>
        <w:t>Людмила ПИСАРЕНКО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відділу юридично-кадрового </w:t>
      </w:r>
    </w:p>
    <w:p w:rsidR="00C848C9" w:rsidRDefault="00C848C9" w:rsidP="00407568">
      <w:pPr>
        <w:jc w:val="both"/>
        <w:rPr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забезпечення</w:t>
      </w:r>
      <w:r>
        <w:rPr>
          <w:sz w:val="28"/>
          <w:szCs w:val="28"/>
        </w:rPr>
        <w:t xml:space="preserve">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p w:rsidR="004A4506" w:rsidRDefault="004A4506" w:rsidP="00407568">
      <w:pPr>
        <w:jc w:val="both"/>
        <w:rPr>
          <w:sz w:val="28"/>
          <w:szCs w:val="28"/>
        </w:rPr>
      </w:pPr>
    </w:p>
    <w:sectPr w:rsidR="004A4506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760"/>
    <w:rsid w:val="00020F80"/>
    <w:rsid w:val="000227D5"/>
    <w:rsid w:val="0007065B"/>
    <w:rsid w:val="00096367"/>
    <w:rsid w:val="000A66C9"/>
    <w:rsid w:val="001358A1"/>
    <w:rsid w:val="001B015C"/>
    <w:rsid w:val="001D08D1"/>
    <w:rsid w:val="001E638C"/>
    <w:rsid w:val="00254D83"/>
    <w:rsid w:val="00255B95"/>
    <w:rsid w:val="00264760"/>
    <w:rsid w:val="00267723"/>
    <w:rsid w:val="00267C6F"/>
    <w:rsid w:val="00271289"/>
    <w:rsid w:val="002B6799"/>
    <w:rsid w:val="002D06B0"/>
    <w:rsid w:val="002D3B1A"/>
    <w:rsid w:val="002F53E4"/>
    <w:rsid w:val="0034247F"/>
    <w:rsid w:val="00346B02"/>
    <w:rsid w:val="00363E5F"/>
    <w:rsid w:val="003B3184"/>
    <w:rsid w:val="003C5A79"/>
    <w:rsid w:val="004050D0"/>
    <w:rsid w:val="00407568"/>
    <w:rsid w:val="004623E8"/>
    <w:rsid w:val="004A4506"/>
    <w:rsid w:val="00515EE2"/>
    <w:rsid w:val="00520591"/>
    <w:rsid w:val="005640CD"/>
    <w:rsid w:val="0057741F"/>
    <w:rsid w:val="005A3DD1"/>
    <w:rsid w:val="005A4F1B"/>
    <w:rsid w:val="005E164A"/>
    <w:rsid w:val="00655138"/>
    <w:rsid w:val="00692A7D"/>
    <w:rsid w:val="006A71D0"/>
    <w:rsid w:val="006F1212"/>
    <w:rsid w:val="007127D8"/>
    <w:rsid w:val="007205A4"/>
    <w:rsid w:val="007264E7"/>
    <w:rsid w:val="00730D2B"/>
    <w:rsid w:val="007449B8"/>
    <w:rsid w:val="007648C3"/>
    <w:rsid w:val="00766216"/>
    <w:rsid w:val="007714AC"/>
    <w:rsid w:val="007A3979"/>
    <w:rsid w:val="00835A17"/>
    <w:rsid w:val="00883E5D"/>
    <w:rsid w:val="00886BE0"/>
    <w:rsid w:val="008C4878"/>
    <w:rsid w:val="008D58D2"/>
    <w:rsid w:val="00970295"/>
    <w:rsid w:val="0098325D"/>
    <w:rsid w:val="009A7992"/>
    <w:rsid w:val="009D6DCD"/>
    <w:rsid w:val="009F1A50"/>
    <w:rsid w:val="009F35A0"/>
    <w:rsid w:val="009F4CD9"/>
    <w:rsid w:val="009F793F"/>
    <w:rsid w:val="00A301FD"/>
    <w:rsid w:val="00A611EE"/>
    <w:rsid w:val="00AA190C"/>
    <w:rsid w:val="00AF3494"/>
    <w:rsid w:val="00B402D6"/>
    <w:rsid w:val="00B706F9"/>
    <w:rsid w:val="00B83609"/>
    <w:rsid w:val="00BA3FE0"/>
    <w:rsid w:val="00BB515E"/>
    <w:rsid w:val="00C254EF"/>
    <w:rsid w:val="00C848C9"/>
    <w:rsid w:val="00CC0D65"/>
    <w:rsid w:val="00CD3B78"/>
    <w:rsid w:val="00D35356"/>
    <w:rsid w:val="00D35B7C"/>
    <w:rsid w:val="00D5711E"/>
    <w:rsid w:val="00DB4472"/>
    <w:rsid w:val="00DE544F"/>
    <w:rsid w:val="00E02DCA"/>
    <w:rsid w:val="00E161C0"/>
    <w:rsid w:val="00E50FA3"/>
    <w:rsid w:val="00E63D3E"/>
    <w:rsid w:val="00EA0C8D"/>
    <w:rsid w:val="00EC21F5"/>
    <w:rsid w:val="00EC49FE"/>
    <w:rsid w:val="00ED47BD"/>
    <w:rsid w:val="00EE76E0"/>
    <w:rsid w:val="00F274FD"/>
    <w:rsid w:val="00F874E7"/>
    <w:rsid w:val="00F96203"/>
    <w:rsid w:val="00FA3BBA"/>
    <w:rsid w:val="00FC2CBE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2870</Words>
  <Characters>1637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Нікіфорова Людмила</cp:lastModifiedBy>
  <cp:revision>59</cp:revision>
  <cp:lastPrinted>2023-06-22T20:14:00Z</cp:lastPrinted>
  <dcterms:created xsi:type="dcterms:W3CDTF">2022-07-06T08:58:00Z</dcterms:created>
  <dcterms:modified xsi:type="dcterms:W3CDTF">2023-06-24T02:11:00Z</dcterms:modified>
</cp:coreProperties>
</file>