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37BF2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 територіальної громади  на 2022 рік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DC7CCE">
              <w:rPr>
                <w:color w:val="0070C0"/>
                <w:sz w:val="28"/>
                <w:szCs w:val="28"/>
                <w:u w:val="single"/>
              </w:rPr>
              <w:t>в</w:t>
            </w:r>
            <w:r w:rsidR="00CE511F">
              <w:rPr>
                <w:color w:val="0070C0"/>
                <w:sz w:val="28"/>
                <w:szCs w:val="28"/>
                <w:u w:val="single"/>
              </w:rPr>
              <w:t xml:space="preserve">иконавчого комітету Ніжинської міської ради 102 від 12.05.2022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 xml:space="preserve">зі змінами </w:t>
            </w:r>
            <w:r w:rsidR="005E23C3">
              <w:rPr>
                <w:color w:val="0070C0"/>
                <w:sz w:val="28"/>
                <w:szCs w:val="28"/>
                <w:u w:val="single"/>
              </w:rPr>
              <w:t>№</w:t>
            </w:r>
            <w:r w:rsidR="005E23C3" w:rsidRPr="005E23C3">
              <w:rPr>
                <w:color w:val="0070C0"/>
                <w:sz w:val="28"/>
                <w:szCs w:val="28"/>
                <w:u w:val="single"/>
              </w:rPr>
              <w:t>135  від 09.06</w:t>
            </w:r>
            <w:r w:rsidR="00C66E43" w:rsidRPr="005E23C3">
              <w:rPr>
                <w:color w:val="0070C0"/>
                <w:sz w:val="28"/>
                <w:szCs w:val="28"/>
                <w:u w:val="single"/>
              </w:rPr>
              <w:t>.2022 року</w:t>
            </w:r>
            <w:r w:rsidR="002F3C4E" w:rsidRPr="005E23C3">
              <w:rPr>
                <w:color w:val="0070C0"/>
                <w:sz w:val="28"/>
                <w:szCs w:val="28"/>
                <w:u w:val="single"/>
              </w:rPr>
              <w:t>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94 026,84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94 026,84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-705 973,16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37BF2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-705 973,16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7C3B9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7C3B9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13BAD" w:rsidRDefault="00E37BF2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94 026,84</w:t>
            </w:r>
          </w:p>
        </w:tc>
        <w:tc>
          <w:tcPr>
            <w:tcW w:w="1378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9491D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Облаш</w:t>
            </w:r>
            <w:r w:rsidR="00681396">
              <w:rPr>
                <w:snapToGrid w:val="0"/>
                <w:sz w:val="20"/>
                <w:szCs w:val="20"/>
              </w:rPr>
              <w:t xml:space="preserve">тування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блкпостів</w:t>
            </w:r>
            <w:proofErr w:type="spellEnd"/>
            <w:r w:rsidR="00267E72">
              <w:rPr>
                <w:snapToGrid w:val="0"/>
                <w:sz w:val="20"/>
                <w:szCs w:val="20"/>
              </w:rPr>
              <w:t xml:space="preserve"> по вул.. </w:t>
            </w:r>
            <w:proofErr w:type="spellStart"/>
            <w:r w:rsidR="00267E72">
              <w:rPr>
                <w:snapToGrid w:val="0"/>
                <w:sz w:val="20"/>
                <w:szCs w:val="20"/>
              </w:rPr>
              <w:t>Редкінська-Березанська</w:t>
            </w:r>
            <w:proofErr w:type="spellEnd"/>
            <w:r w:rsidR="00267E72">
              <w:rPr>
                <w:snapToGrid w:val="0"/>
                <w:sz w:val="20"/>
                <w:szCs w:val="20"/>
              </w:rPr>
              <w:t xml:space="preserve">, </w:t>
            </w:r>
            <w:r w:rsidR="00681396">
              <w:rPr>
                <w:snapToGrid w:val="0"/>
                <w:sz w:val="20"/>
                <w:szCs w:val="20"/>
              </w:rPr>
              <w:t xml:space="preserve">вул.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Борзнянський</w:t>
            </w:r>
            <w:proofErr w:type="spellEnd"/>
            <w:r w:rsidR="00681396">
              <w:rPr>
                <w:snapToGrid w:val="0"/>
                <w:sz w:val="20"/>
                <w:szCs w:val="20"/>
              </w:rPr>
              <w:t xml:space="preserve"> Шлях, вул.. Шевченка, вул. Вокзальна </w:t>
            </w:r>
            <w:r w:rsidR="00267E72">
              <w:rPr>
                <w:snapToGrid w:val="0"/>
                <w:sz w:val="20"/>
                <w:szCs w:val="20"/>
              </w:rPr>
              <w:t>( Завантаження , перевезення, розвантаження  блоків, шин,</w:t>
            </w:r>
            <w:r w:rsidR="0068139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81396">
              <w:rPr>
                <w:snapToGrid w:val="0"/>
                <w:sz w:val="20"/>
                <w:szCs w:val="20"/>
              </w:rPr>
              <w:t>грунту</w:t>
            </w:r>
            <w:proofErr w:type="spellEnd"/>
            <w:r w:rsidR="00681396">
              <w:rPr>
                <w:snapToGrid w:val="0"/>
                <w:sz w:val="20"/>
                <w:szCs w:val="20"/>
              </w:rPr>
              <w:t>, піску</w:t>
            </w:r>
            <w:r w:rsidR="00267E72">
              <w:rPr>
                <w:snapToGrid w:val="0"/>
                <w:sz w:val="20"/>
                <w:szCs w:val="20"/>
              </w:rPr>
              <w:t>)</w:t>
            </w:r>
          </w:p>
        </w:tc>
      </w:tr>
    </w:tbl>
    <w:p w:rsidR="00DB3AD0" w:rsidRDefault="00DB3AD0" w:rsidP="008D29D3"/>
    <w:tbl>
      <w:tblPr>
        <w:tblW w:w="15297" w:type="dxa"/>
        <w:tblInd w:w="-406" w:type="dxa"/>
        <w:tblLook w:val="04A0"/>
      </w:tblPr>
      <w:tblGrid>
        <w:gridCol w:w="5099"/>
        <w:gridCol w:w="5099"/>
        <w:gridCol w:w="5099"/>
      </w:tblGrid>
      <w:tr w:rsidR="007A23C3" w:rsidTr="00614C68">
        <w:tc>
          <w:tcPr>
            <w:tcW w:w="4740" w:type="dxa"/>
            <w:hideMark/>
          </w:tcPr>
          <w:p w:rsidR="007A23C3" w:rsidRPr="00681396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A23C3" w:rsidRPr="00681396" w:rsidRDefault="007A23C3" w:rsidP="00614C68">
            <w:pPr>
              <w:ind w:right="-92"/>
              <w:jc w:val="center"/>
              <w:rPr>
                <w:b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681396" w:rsidRDefault="007A23C3" w:rsidP="00614C68">
            <w:pPr>
              <w:ind w:right="-92"/>
              <w:jc w:val="center"/>
              <w:rPr>
                <w:b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A23C3" w:rsidRPr="00B00835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E4" w:rsidRDefault="003E49E4" w:rsidP="001C199B">
      <w:r>
        <w:separator/>
      </w:r>
    </w:p>
  </w:endnote>
  <w:endnote w:type="continuationSeparator" w:id="0">
    <w:p w:rsidR="003E49E4" w:rsidRDefault="003E49E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01FD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01FD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8139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E4" w:rsidRDefault="003E49E4" w:rsidP="001C199B">
      <w:r>
        <w:separator/>
      </w:r>
    </w:p>
  </w:footnote>
  <w:footnote w:type="continuationSeparator" w:id="0">
    <w:p w:rsidR="003E49E4" w:rsidRDefault="003E49E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67E72"/>
    <w:rsid w:val="0027620A"/>
    <w:rsid w:val="00284BBF"/>
    <w:rsid w:val="00295DBB"/>
    <w:rsid w:val="002B043B"/>
    <w:rsid w:val="002B17BE"/>
    <w:rsid w:val="002C6931"/>
    <w:rsid w:val="002C7855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713B"/>
    <w:rsid w:val="00361061"/>
    <w:rsid w:val="00380997"/>
    <w:rsid w:val="003910E5"/>
    <w:rsid w:val="003923D6"/>
    <w:rsid w:val="003C4937"/>
    <w:rsid w:val="003E16B2"/>
    <w:rsid w:val="003E49E4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73464"/>
    <w:rsid w:val="00673B7D"/>
    <w:rsid w:val="00681396"/>
    <w:rsid w:val="00681E1D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84470"/>
    <w:rsid w:val="00790D5B"/>
    <w:rsid w:val="007916B6"/>
    <w:rsid w:val="007A23C3"/>
    <w:rsid w:val="007A716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DEA"/>
    <w:rsid w:val="008909A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9491D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1579E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DB7028"/>
    <w:rsid w:val="00DC7CCE"/>
    <w:rsid w:val="00E01317"/>
    <w:rsid w:val="00E13CAA"/>
    <w:rsid w:val="00E13D7A"/>
    <w:rsid w:val="00E21CBE"/>
    <w:rsid w:val="00E234C3"/>
    <w:rsid w:val="00E23814"/>
    <w:rsid w:val="00E352B2"/>
    <w:rsid w:val="00E37BF2"/>
    <w:rsid w:val="00E5211C"/>
    <w:rsid w:val="00E56BAD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8930-7990-49D6-A7B9-17DFA391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2022-01-13T07:11:00Z</cp:lastPrinted>
  <dcterms:created xsi:type="dcterms:W3CDTF">2022-04-06T06:54:00Z</dcterms:created>
  <dcterms:modified xsi:type="dcterms:W3CDTF">2022-10-04T12:43:00Z</dcterms:modified>
</cp:coreProperties>
</file>