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E0D" w:rsidRPr="00FD6F82" w:rsidRDefault="00701E0D" w:rsidP="00701E0D">
      <w:pPr>
        <w:tabs>
          <w:tab w:val="center" w:pos="4819"/>
          <w:tab w:val="left" w:pos="8355"/>
        </w:tabs>
        <w:rPr>
          <w:rFonts w:ascii="Calibri" w:hAnsi="Calibri"/>
          <w:b/>
          <w:sz w:val="28"/>
          <w:szCs w:val="28"/>
          <w:lang w:val="uk-UA"/>
        </w:rPr>
      </w:pPr>
      <w:r w:rsidRPr="00701E0D">
        <w:rPr>
          <w:rFonts w:ascii="Tms Rmn" w:hAnsi="Tms Rmn"/>
          <w:lang w:val="uk-UA"/>
        </w:rPr>
        <w:tab/>
      </w:r>
      <w:r w:rsidRPr="00FD6F82">
        <w:rPr>
          <w:rFonts w:ascii="Tms Rmn" w:hAnsi="Tms Rmn"/>
          <w:noProof/>
          <w:lang w:val="uk-UA" w:eastAsia="uk-UA"/>
        </w:rPr>
        <w:drawing>
          <wp:inline distT="0" distB="0" distL="0" distR="0">
            <wp:extent cx="485775" cy="600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701E0D" w:rsidRPr="00FD6F82" w:rsidRDefault="00701E0D" w:rsidP="00701E0D">
      <w:pPr>
        <w:jc w:val="center"/>
        <w:rPr>
          <w:rFonts w:ascii="Calibri" w:hAnsi="Calibri"/>
          <w:lang w:val="uk-UA"/>
        </w:rPr>
      </w:pPr>
    </w:p>
    <w:p w:rsidR="00701E0D" w:rsidRPr="00FD6F82" w:rsidRDefault="00701E0D" w:rsidP="00701E0D">
      <w:pPr>
        <w:jc w:val="center"/>
        <w:rPr>
          <w:b/>
          <w:sz w:val="28"/>
          <w:szCs w:val="28"/>
          <w:lang w:val="uk-UA"/>
        </w:rPr>
      </w:pPr>
      <w:r w:rsidRPr="00FD6F82">
        <w:rPr>
          <w:b/>
          <w:sz w:val="28"/>
          <w:szCs w:val="28"/>
          <w:lang w:val="uk-UA"/>
        </w:rPr>
        <w:t>УКРАЇНА</w:t>
      </w:r>
    </w:p>
    <w:p w:rsidR="00701E0D" w:rsidRPr="00FD6F82" w:rsidRDefault="00701E0D" w:rsidP="00701E0D">
      <w:pPr>
        <w:jc w:val="center"/>
        <w:rPr>
          <w:b/>
          <w:sz w:val="28"/>
          <w:szCs w:val="28"/>
          <w:lang w:val="uk-UA"/>
        </w:rPr>
      </w:pPr>
      <w:r w:rsidRPr="00FD6F82">
        <w:rPr>
          <w:b/>
          <w:sz w:val="28"/>
          <w:szCs w:val="28"/>
          <w:lang w:val="uk-UA"/>
        </w:rPr>
        <w:t>ЧЕРНІГІВСЬКА ОБЛАСТЬ</w:t>
      </w:r>
    </w:p>
    <w:p w:rsidR="00701E0D" w:rsidRPr="00FD6F82" w:rsidRDefault="00701E0D" w:rsidP="00701E0D">
      <w:pPr>
        <w:jc w:val="center"/>
        <w:rPr>
          <w:b/>
          <w:sz w:val="28"/>
          <w:szCs w:val="28"/>
          <w:lang w:val="uk-UA"/>
        </w:rPr>
      </w:pPr>
      <w:r w:rsidRPr="00FD6F82">
        <w:rPr>
          <w:b/>
          <w:sz w:val="28"/>
          <w:szCs w:val="28"/>
          <w:lang w:val="uk-UA"/>
        </w:rPr>
        <w:t>Н І Ж И Н С Ь К А    М І С Ь К А    Р А Д А</w:t>
      </w:r>
    </w:p>
    <w:p w:rsidR="00701E0D" w:rsidRPr="00FD6F82" w:rsidRDefault="00701E0D" w:rsidP="00701E0D">
      <w:pPr>
        <w:jc w:val="center"/>
        <w:rPr>
          <w:b/>
          <w:sz w:val="32"/>
          <w:szCs w:val="32"/>
          <w:lang w:val="uk-UA"/>
        </w:rPr>
      </w:pPr>
      <w:r w:rsidRPr="00FD6F82">
        <w:rPr>
          <w:b/>
          <w:sz w:val="32"/>
          <w:szCs w:val="32"/>
          <w:lang w:val="uk-UA"/>
        </w:rPr>
        <w:t>В И К О Н А В Ч И Й    К О М І Т Е Т</w:t>
      </w:r>
    </w:p>
    <w:p w:rsidR="00701E0D" w:rsidRPr="00FD6F82" w:rsidRDefault="00701E0D" w:rsidP="00701E0D">
      <w:pPr>
        <w:spacing w:before="100" w:beforeAutospacing="1" w:after="100" w:afterAutospacing="1"/>
        <w:jc w:val="center"/>
        <w:outlineLvl w:val="1"/>
        <w:rPr>
          <w:b/>
          <w:sz w:val="40"/>
          <w:szCs w:val="40"/>
          <w:lang w:val="uk-UA"/>
        </w:rPr>
      </w:pPr>
      <w:r w:rsidRPr="00FD6F82">
        <w:rPr>
          <w:b/>
          <w:sz w:val="40"/>
          <w:szCs w:val="40"/>
          <w:lang w:val="uk-UA"/>
        </w:rPr>
        <w:t xml:space="preserve">Р І Ш Е Н </w:t>
      </w:r>
      <w:proofErr w:type="spellStart"/>
      <w:r w:rsidRPr="00FD6F82">
        <w:rPr>
          <w:b/>
          <w:sz w:val="40"/>
          <w:szCs w:val="40"/>
          <w:lang w:val="uk-UA"/>
        </w:rPr>
        <w:t>Н</w:t>
      </w:r>
      <w:proofErr w:type="spellEnd"/>
      <w:r w:rsidRPr="00FD6F82">
        <w:rPr>
          <w:b/>
          <w:sz w:val="40"/>
          <w:szCs w:val="40"/>
          <w:lang w:val="uk-UA"/>
        </w:rPr>
        <w:t xml:space="preserve"> Я</w:t>
      </w:r>
    </w:p>
    <w:p w:rsidR="00701E0D" w:rsidRPr="00FD6F82" w:rsidRDefault="00701E0D" w:rsidP="00701E0D">
      <w:pPr>
        <w:jc w:val="center"/>
        <w:rPr>
          <w:b/>
          <w:sz w:val="28"/>
          <w:szCs w:val="28"/>
          <w:lang w:val="uk-UA"/>
        </w:rPr>
      </w:pPr>
    </w:p>
    <w:p w:rsidR="00701E0D" w:rsidRPr="00FD6F82" w:rsidRDefault="00701E0D" w:rsidP="00701E0D">
      <w:pPr>
        <w:ind w:right="84"/>
        <w:jc w:val="both"/>
        <w:outlineLvl w:val="0"/>
        <w:rPr>
          <w:sz w:val="28"/>
          <w:szCs w:val="28"/>
          <w:u w:val="single"/>
          <w:lang w:val="uk-UA"/>
        </w:rPr>
      </w:pPr>
      <w:bookmarkStart w:id="0" w:name="_Hlk61507309"/>
      <w:r w:rsidRPr="00FD6F82">
        <w:rPr>
          <w:sz w:val="28"/>
          <w:szCs w:val="28"/>
          <w:u w:val="single"/>
          <w:lang w:val="uk-UA"/>
        </w:rPr>
        <w:t xml:space="preserve">Від </w:t>
      </w:r>
      <w:r w:rsidR="00624CFE">
        <w:rPr>
          <w:sz w:val="28"/>
          <w:szCs w:val="28"/>
          <w:u w:val="single"/>
          <w:lang w:val="uk-UA"/>
        </w:rPr>
        <w:t xml:space="preserve">   </w:t>
      </w:r>
      <w:r w:rsidR="0088233F">
        <w:rPr>
          <w:sz w:val="28"/>
          <w:szCs w:val="28"/>
          <w:u w:val="single"/>
          <w:lang w:val="uk-UA"/>
        </w:rPr>
        <w:t xml:space="preserve">27.07        </w:t>
      </w:r>
      <w:r w:rsidR="00624CFE">
        <w:rPr>
          <w:sz w:val="28"/>
          <w:szCs w:val="28"/>
          <w:u w:val="single"/>
          <w:lang w:val="uk-UA"/>
        </w:rPr>
        <w:t xml:space="preserve">   </w:t>
      </w:r>
      <w:r w:rsidRPr="00FD6F82">
        <w:rPr>
          <w:sz w:val="28"/>
          <w:szCs w:val="28"/>
          <w:u w:val="single"/>
          <w:lang w:val="uk-UA"/>
        </w:rPr>
        <w:t>2022 року</w:t>
      </w:r>
      <w:bookmarkEnd w:id="0"/>
      <w:r w:rsidRPr="00FD6F82">
        <w:rPr>
          <w:sz w:val="28"/>
          <w:szCs w:val="28"/>
          <w:lang w:val="uk-UA"/>
        </w:rPr>
        <w:t xml:space="preserve"> </w:t>
      </w:r>
      <w:r w:rsidR="00624CFE">
        <w:rPr>
          <w:sz w:val="28"/>
          <w:szCs w:val="28"/>
          <w:lang w:val="uk-UA"/>
        </w:rPr>
        <w:t xml:space="preserve">       </w:t>
      </w:r>
      <w:r w:rsidR="0088233F">
        <w:rPr>
          <w:sz w:val="28"/>
          <w:szCs w:val="28"/>
          <w:lang w:val="uk-UA"/>
        </w:rPr>
        <w:t xml:space="preserve">           </w:t>
      </w:r>
      <w:bookmarkStart w:id="1" w:name="_GoBack"/>
      <w:bookmarkEnd w:id="1"/>
      <w:r w:rsidRPr="00FD6F82">
        <w:rPr>
          <w:sz w:val="28"/>
          <w:szCs w:val="28"/>
          <w:lang w:val="uk-UA"/>
        </w:rPr>
        <w:t xml:space="preserve"> м. Ніжин</w:t>
      </w:r>
      <w:r w:rsidRPr="00FD6F82">
        <w:rPr>
          <w:sz w:val="28"/>
          <w:szCs w:val="28"/>
          <w:lang w:val="uk-UA"/>
        </w:rPr>
        <w:tab/>
      </w:r>
      <w:bookmarkStart w:id="2" w:name="_Hlk61507300"/>
      <w:r w:rsidR="00624CFE">
        <w:rPr>
          <w:sz w:val="28"/>
          <w:szCs w:val="28"/>
          <w:lang w:val="uk-UA"/>
        </w:rPr>
        <w:t xml:space="preserve">                                         </w:t>
      </w:r>
      <w:r w:rsidRPr="00FD6F82">
        <w:rPr>
          <w:sz w:val="28"/>
          <w:szCs w:val="28"/>
          <w:u w:val="single"/>
          <w:lang w:val="uk-UA"/>
        </w:rPr>
        <w:t>№</w:t>
      </w:r>
      <w:bookmarkEnd w:id="2"/>
      <w:r w:rsidR="0088233F">
        <w:rPr>
          <w:sz w:val="28"/>
          <w:szCs w:val="28"/>
          <w:u w:val="single"/>
          <w:lang w:val="uk-UA"/>
        </w:rPr>
        <w:t>206</w:t>
      </w:r>
    </w:p>
    <w:p w:rsidR="00B9050E" w:rsidRPr="00FD6F82" w:rsidRDefault="00B9050E" w:rsidP="00AF2A51">
      <w:pPr>
        <w:tabs>
          <w:tab w:val="left" w:pos="0"/>
        </w:tabs>
        <w:ind w:right="4535"/>
        <w:jc w:val="both"/>
        <w:rPr>
          <w:sz w:val="28"/>
          <w:szCs w:val="28"/>
          <w:lang w:val="uk-UA"/>
        </w:rPr>
      </w:pPr>
      <w:bookmarkStart w:id="3" w:name="_Hlk93153115"/>
    </w:p>
    <w:p w:rsidR="00AF2A51" w:rsidRPr="00FD6F82" w:rsidRDefault="00AF2A51" w:rsidP="00DB73FC">
      <w:pPr>
        <w:tabs>
          <w:tab w:val="left" w:pos="0"/>
        </w:tabs>
        <w:ind w:right="4535"/>
        <w:jc w:val="both"/>
        <w:rPr>
          <w:sz w:val="28"/>
          <w:szCs w:val="28"/>
          <w:lang w:val="uk-UA"/>
        </w:rPr>
      </w:pPr>
      <w:r w:rsidRPr="00FD6F82">
        <w:rPr>
          <w:sz w:val="28"/>
          <w:szCs w:val="28"/>
          <w:lang w:val="uk-UA"/>
        </w:rPr>
        <w:t>Про внесення змін в міськ</w:t>
      </w:r>
      <w:r w:rsidR="00326D02">
        <w:rPr>
          <w:sz w:val="28"/>
          <w:szCs w:val="28"/>
          <w:lang w:val="uk-UA"/>
        </w:rPr>
        <w:t>у</w:t>
      </w:r>
      <w:r w:rsidRPr="00FD6F82">
        <w:rPr>
          <w:sz w:val="28"/>
          <w:szCs w:val="28"/>
          <w:lang w:val="uk-UA"/>
        </w:rPr>
        <w:t xml:space="preserve">   цільов</w:t>
      </w:r>
      <w:r w:rsidR="00326D02">
        <w:rPr>
          <w:sz w:val="28"/>
          <w:szCs w:val="28"/>
          <w:lang w:val="uk-UA"/>
        </w:rPr>
        <w:t>у</w:t>
      </w:r>
      <w:r w:rsidRPr="00FD6F82">
        <w:rPr>
          <w:sz w:val="28"/>
          <w:szCs w:val="28"/>
          <w:lang w:val="uk-UA"/>
        </w:rPr>
        <w:t xml:space="preserve"> програм</w:t>
      </w:r>
      <w:r w:rsidR="00326D02">
        <w:rPr>
          <w:sz w:val="28"/>
          <w:szCs w:val="28"/>
          <w:lang w:val="uk-UA"/>
        </w:rPr>
        <w:t>у</w:t>
      </w:r>
      <w:r w:rsidRPr="00FD6F82">
        <w:rPr>
          <w:sz w:val="28"/>
          <w:szCs w:val="28"/>
          <w:lang w:val="uk-UA"/>
        </w:rPr>
        <w:t xml:space="preserve"> «</w:t>
      </w:r>
      <w:bookmarkStart w:id="4" w:name="_Hlk93155217"/>
      <w:r w:rsidRPr="00FD6F82">
        <w:rPr>
          <w:sz w:val="28"/>
          <w:szCs w:val="28"/>
          <w:lang w:val="uk-UA"/>
        </w:rPr>
        <w:t xml:space="preserve">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 </w:t>
      </w:r>
      <w:bookmarkEnd w:id="3"/>
      <w:bookmarkEnd w:id="4"/>
    </w:p>
    <w:p w:rsidR="00AF2A51" w:rsidRPr="00FD6F82" w:rsidRDefault="00FC03BB" w:rsidP="00AF2A51">
      <w:pPr>
        <w:tabs>
          <w:tab w:val="left" w:pos="6510"/>
        </w:tabs>
        <w:ind w:firstLine="540"/>
        <w:jc w:val="both"/>
        <w:rPr>
          <w:sz w:val="28"/>
          <w:szCs w:val="28"/>
          <w:lang w:val="uk-UA"/>
        </w:rPr>
      </w:pPr>
      <w:r w:rsidRPr="00FD6F82">
        <w:rPr>
          <w:sz w:val="28"/>
          <w:szCs w:val="28"/>
          <w:lang w:val="uk-UA"/>
        </w:rPr>
        <w:t>Відповідно  до  статей 28, 40, 42, 53, 59, 73 Закону України «Про місцеве  самоврядування в Україні», пункту 17 статті 91 Закону України «Про внесення змін до Бюджетного кодексу України», Закону України «Про правовий режим  воєнного стану» від 12.05.2015 № 389–VІІІ (зі змінами), Указу Президента України «Про введення військового стану в Україні» від 24.02.2022 № 64, постанови Кабінету Міністрів України від 11.03.2022 № 252 «Деякі питання формування та виконання місцевих бюджетів у період воєнного стану», виконавчий комітет Ніжинської міської ради вирішив</w:t>
      </w:r>
      <w:r w:rsidR="00AF2A51" w:rsidRPr="00FD6F82">
        <w:rPr>
          <w:sz w:val="28"/>
          <w:szCs w:val="28"/>
          <w:lang w:val="uk-UA"/>
        </w:rPr>
        <w:t>:</w:t>
      </w:r>
    </w:p>
    <w:p w:rsidR="009C4ACE" w:rsidRPr="00FD6F82" w:rsidRDefault="009C4ACE" w:rsidP="00AF2A51">
      <w:pPr>
        <w:tabs>
          <w:tab w:val="left" w:pos="6510"/>
        </w:tabs>
        <w:ind w:firstLine="540"/>
        <w:jc w:val="both"/>
        <w:rPr>
          <w:sz w:val="28"/>
          <w:szCs w:val="28"/>
          <w:lang w:val="uk-UA"/>
        </w:rPr>
      </w:pPr>
    </w:p>
    <w:p w:rsidR="00AF2A51" w:rsidRPr="00FD6F82" w:rsidRDefault="00AF2A51" w:rsidP="008F5623">
      <w:pPr>
        <w:pStyle w:val="a3"/>
        <w:numPr>
          <w:ilvl w:val="0"/>
          <w:numId w:val="1"/>
        </w:numPr>
        <w:tabs>
          <w:tab w:val="left" w:pos="567"/>
        </w:tabs>
        <w:ind w:left="0" w:firstLine="360"/>
        <w:jc w:val="both"/>
        <w:rPr>
          <w:b/>
          <w:sz w:val="28"/>
          <w:szCs w:val="28"/>
          <w:lang w:val="uk-UA"/>
        </w:rPr>
      </w:pPr>
      <w:proofErr w:type="spellStart"/>
      <w:r w:rsidRPr="00FD6F82">
        <w:rPr>
          <w:sz w:val="28"/>
          <w:szCs w:val="28"/>
          <w:lang w:val="uk-UA"/>
        </w:rPr>
        <w:t>Внести</w:t>
      </w:r>
      <w:proofErr w:type="spellEnd"/>
      <w:r w:rsidRPr="00FD6F82">
        <w:rPr>
          <w:sz w:val="28"/>
          <w:szCs w:val="28"/>
          <w:lang w:val="uk-UA"/>
        </w:rPr>
        <w:t xml:space="preserve"> зміни в міськ</w:t>
      </w:r>
      <w:r w:rsidR="00326D02">
        <w:rPr>
          <w:sz w:val="28"/>
          <w:szCs w:val="28"/>
          <w:lang w:val="uk-UA"/>
        </w:rPr>
        <w:t>у</w:t>
      </w:r>
      <w:r w:rsidRPr="00FD6F82">
        <w:rPr>
          <w:sz w:val="28"/>
          <w:szCs w:val="28"/>
          <w:lang w:val="uk-UA"/>
        </w:rPr>
        <w:t xml:space="preserve"> цільов</w:t>
      </w:r>
      <w:r w:rsidR="00326D02">
        <w:rPr>
          <w:sz w:val="28"/>
          <w:szCs w:val="28"/>
          <w:lang w:val="uk-UA"/>
        </w:rPr>
        <w:t xml:space="preserve">у </w:t>
      </w:r>
      <w:r w:rsidRPr="00FD6F82">
        <w:rPr>
          <w:sz w:val="28"/>
          <w:szCs w:val="28"/>
          <w:lang w:val="uk-UA"/>
        </w:rPr>
        <w:t>програм</w:t>
      </w:r>
      <w:r w:rsidR="00326D02">
        <w:rPr>
          <w:sz w:val="28"/>
          <w:szCs w:val="28"/>
          <w:lang w:val="uk-UA"/>
        </w:rPr>
        <w:t>у</w:t>
      </w:r>
      <w:r w:rsidRPr="00FD6F82">
        <w:rPr>
          <w:sz w:val="28"/>
          <w:szCs w:val="28"/>
          <w:lang w:val="uk-UA"/>
        </w:rPr>
        <w:t xml:space="preserve">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значення на 202</w:t>
      </w:r>
      <w:r w:rsidR="00516960">
        <w:rPr>
          <w:sz w:val="28"/>
          <w:szCs w:val="28"/>
          <w:lang w:val="uk-UA"/>
        </w:rPr>
        <w:t>2</w:t>
      </w:r>
      <w:r w:rsidRPr="00FD6F82">
        <w:rPr>
          <w:sz w:val="28"/>
          <w:szCs w:val="28"/>
          <w:lang w:val="uk-UA"/>
        </w:rPr>
        <w:t>ік»), та викласти програму в новій редакції, що додається.</w:t>
      </w:r>
    </w:p>
    <w:p w:rsidR="00AF2A51" w:rsidRPr="00FD6F82" w:rsidRDefault="00AF2A51" w:rsidP="008F5623">
      <w:pPr>
        <w:pStyle w:val="a3"/>
        <w:numPr>
          <w:ilvl w:val="0"/>
          <w:numId w:val="1"/>
        </w:numPr>
        <w:tabs>
          <w:tab w:val="left" w:pos="567"/>
        </w:tabs>
        <w:ind w:left="0" w:firstLine="360"/>
        <w:jc w:val="both"/>
        <w:rPr>
          <w:b/>
          <w:sz w:val="28"/>
          <w:szCs w:val="28"/>
          <w:lang w:val="uk-UA"/>
        </w:rPr>
      </w:pPr>
      <w:r w:rsidRPr="00FD6F82">
        <w:rPr>
          <w:sz w:val="28"/>
          <w:szCs w:val="28"/>
          <w:lang w:val="uk-UA"/>
        </w:rPr>
        <w:t>Начальнику Управління житлово-комунального господарства та будівництва Кушніренку А.М. забезпечити оприлюднення даного рішення на офіційному сайті Ніжинської міської ради.</w:t>
      </w:r>
    </w:p>
    <w:p w:rsidR="00AF2A51" w:rsidRPr="00DB73FC" w:rsidRDefault="00701E0D" w:rsidP="00AF2A51">
      <w:pPr>
        <w:pStyle w:val="a3"/>
        <w:numPr>
          <w:ilvl w:val="0"/>
          <w:numId w:val="1"/>
        </w:numPr>
        <w:tabs>
          <w:tab w:val="left" w:pos="195"/>
          <w:tab w:val="left" w:pos="567"/>
        </w:tabs>
        <w:ind w:left="0" w:firstLine="360"/>
        <w:jc w:val="both"/>
        <w:rPr>
          <w:sz w:val="28"/>
          <w:szCs w:val="28"/>
          <w:lang w:val="uk-UA"/>
        </w:rPr>
      </w:pPr>
      <w:r w:rsidRPr="00DB73FC">
        <w:rPr>
          <w:sz w:val="28"/>
          <w:szCs w:val="28"/>
          <w:lang w:val="uk-UA"/>
        </w:rPr>
        <w:t>Контроль за виконанням даного рішення покласти на першого заступника міського голови з питань діяльності виконавчих органів ради Вовченка Ф.І</w:t>
      </w:r>
      <w:r w:rsidR="00AF2A51" w:rsidRPr="00DB73FC">
        <w:rPr>
          <w:sz w:val="28"/>
          <w:szCs w:val="28"/>
          <w:lang w:val="uk-UA"/>
        </w:rPr>
        <w:t>.</w:t>
      </w:r>
    </w:p>
    <w:p w:rsidR="007A1F4E" w:rsidRPr="00DB73FC" w:rsidRDefault="007A1F4E" w:rsidP="00AF2A51">
      <w:pPr>
        <w:tabs>
          <w:tab w:val="left" w:pos="195"/>
        </w:tabs>
        <w:rPr>
          <w:sz w:val="28"/>
          <w:szCs w:val="28"/>
          <w:lang w:val="uk-UA"/>
        </w:rPr>
      </w:pPr>
    </w:p>
    <w:p w:rsidR="00DB73FC" w:rsidRDefault="00DB73FC" w:rsidP="00AF2A51">
      <w:pPr>
        <w:tabs>
          <w:tab w:val="left" w:pos="195"/>
        </w:tabs>
        <w:rPr>
          <w:sz w:val="28"/>
          <w:szCs w:val="28"/>
          <w:lang w:val="uk-UA"/>
        </w:rPr>
      </w:pPr>
      <w:r w:rsidRPr="00DB73FC">
        <w:rPr>
          <w:sz w:val="28"/>
          <w:szCs w:val="28"/>
          <w:lang w:val="uk-UA"/>
        </w:rPr>
        <w:t>Головуючий на</w:t>
      </w:r>
      <w:r>
        <w:rPr>
          <w:sz w:val="28"/>
          <w:szCs w:val="28"/>
          <w:lang w:val="uk-UA"/>
        </w:rPr>
        <w:t xml:space="preserve"> засіданні виконавчого</w:t>
      </w:r>
    </w:p>
    <w:p w:rsidR="00DB73FC" w:rsidRDefault="00DB73FC" w:rsidP="00AF2A51">
      <w:pPr>
        <w:tabs>
          <w:tab w:val="left" w:pos="195"/>
        </w:tabs>
        <w:rPr>
          <w:sz w:val="28"/>
          <w:szCs w:val="28"/>
          <w:lang w:val="uk-UA"/>
        </w:rPr>
      </w:pPr>
      <w:r>
        <w:rPr>
          <w:sz w:val="28"/>
          <w:szCs w:val="28"/>
          <w:lang w:val="uk-UA"/>
        </w:rPr>
        <w:t xml:space="preserve">комітету Ніжинської </w:t>
      </w:r>
      <w:r w:rsidR="00AF2A51" w:rsidRPr="00FD6F82">
        <w:rPr>
          <w:sz w:val="28"/>
          <w:szCs w:val="28"/>
          <w:lang w:val="uk-UA"/>
        </w:rPr>
        <w:tab/>
      </w:r>
      <w:r>
        <w:rPr>
          <w:sz w:val="28"/>
          <w:szCs w:val="28"/>
          <w:lang w:val="uk-UA"/>
        </w:rPr>
        <w:t>міської ради</w:t>
      </w:r>
    </w:p>
    <w:p w:rsidR="00DB73FC" w:rsidRDefault="00DB73FC" w:rsidP="00AF2A51">
      <w:pPr>
        <w:tabs>
          <w:tab w:val="left" w:pos="195"/>
        </w:tabs>
        <w:rPr>
          <w:sz w:val="28"/>
          <w:szCs w:val="28"/>
          <w:lang w:val="uk-UA"/>
        </w:rPr>
      </w:pPr>
      <w:r>
        <w:rPr>
          <w:sz w:val="28"/>
          <w:szCs w:val="28"/>
          <w:lang w:val="uk-UA"/>
        </w:rPr>
        <w:t xml:space="preserve">перший заступник міського голови з питань </w:t>
      </w:r>
    </w:p>
    <w:p w:rsidR="00AF2A51" w:rsidRPr="00FD6F82" w:rsidRDefault="00DB73FC" w:rsidP="00AF2A51">
      <w:pPr>
        <w:tabs>
          <w:tab w:val="left" w:pos="195"/>
        </w:tabs>
        <w:rPr>
          <w:sz w:val="28"/>
          <w:szCs w:val="28"/>
          <w:lang w:val="uk-UA"/>
        </w:rPr>
      </w:pPr>
      <w:r>
        <w:rPr>
          <w:sz w:val="28"/>
          <w:szCs w:val="28"/>
          <w:lang w:val="uk-UA"/>
        </w:rPr>
        <w:t>діяльності  виконавчих органів влади</w:t>
      </w:r>
      <w:r>
        <w:rPr>
          <w:sz w:val="28"/>
          <w:szCs w:val="28"/>
          <w:lang w:val="uk-UA"/>
        </w:rPr>
        <w:tab/>
      </w:r>
      <w:r>
        <w:rPr>
          <w:sz w:val="28"/>
          <w:szCs w:val="28"/>
          <w:lang w:val="uk-UA"/>
        </w:rPr>
        <w:tab/>
      </w:r>
      <w:r>
        <w:rPr>
          <w:sz w:val="28"/>
          <w:szCs w:val="28"/>
          <w:lang w:val="uk-UA"/>
        </w:rPr>
        <w:tab/>
      </w:r>
      <w:r>
        <w:rPr>
          <w:sz w:val="28"/>
          <w:szCs w:val="28"/>
          <w:lang w:val="uk-UA"/>
        </w:rPr>
        <w:tab/>
        <w:t xml:space="preserve">               Федір Вовченко</w:t>
      </w:r>
    </w:p>
    <w:p w:rsidR="00AF2A51" w:rsidRPr="00FD6F82" w:rsidRDefault="00AF2A51" w:rsidP="00AF2A51">
      <w:pPr>
        <w:jc w:val="both"/>
        <w:rPr>
          <w:sz w:val="28"/>
          <w:szCs w:val="28"/>
          <w:lang w:val="uk-UA"/>
        </w:rPr>
      </w:pPr>
    </w:p>
    <w:p w:rsidR="00AF2A51" w:rsidRPr="00FD6F82" w:rsidRDefault="00AF2A51" w:rsidP="00DA581A">
      <w:pPr>
        <w:ind w:left="6237"/>
        <w:jc w:val="right"/>
        <w:rPr>
          <w:lang w:val="uk-UA"/>
        </w:rPr>
      </w:pPr>
    </w:p>
    <w:p w:rsidR="00701E0D" w:rsidRPr="00FD6F82" w:rsidRDefault="00701E0D" w:rsidP="00624CFE">
      <w:pPr>
        <w:tabs>
          <w:tab w:val="left" w:pos="709"/>
        </w:tabs>
        <w:ind w:left="5103"/>
        <w:rPr>
          <w:sz w:val="28"/>
          <w:szCs w:val="28"/>
          <w:lang w:val="uk-UA"/>
        </w:rPr>
      </w:pPr>
      <w:r w:rsidRPr="00FD6F82">
        <w:rPr>
          <w:lang w:val="uk-UA"/>
        </w:rPr>
        <w:tab/>
      </w:r>
      <w:r w:rsidRPr="00FD6F82">
        <w:rPr>
          <w:sz w:val="28"/>
          <w:szCs w:val="28"/>
          <w:lang w:val="uk-UA"/>
        </w:rPr>
        <w:t xml:space="preserve">Додаток </w:t>
      </w:r>
    </w:p>
    <w:p w:rsidR="00701E0D" w:rsidRPr="00FD6F82" w:rsidRDefault="00701E0D" w:rsidP="00624CFE">
      <w:pPr>
        <w:ind w:left="5103"/>
        <w:rPr>
          <w:sz w:val="28"/>
          <w:szCs w:val="28"/>
          <w:lang w:val="uk-UA"/>
        </w:rPr>
      </w:pPr>
      <w:r w:rsidRPr="00FD6F82">
        <w:rPr>
          <w:sz w:val="28"/>
          <w:szCs w:val="28"/>
          <w:lang w:val="uk-UA"/>
        </w:rPr>
        <w:t xml:space="preserve">до рішення  виконавчого комітету Ніжинської міської ради  </w:t>
      </w:r>
    </w:p>
    <w:p w:rsidR="00701E0D" w:rsidRPr="00FD6F82" w:rsidRDefault="00701E0D" w:rsidP="00624CFE">
      <w:pPr>
        <w:ind w:left="5103"/>
        <w:rPr>
          <w:sz w:val="28"/>
          <w:szCs w:val="28"/>
          <w:u w:val="single"/>
          <w:lang w:val="uk-UA"/>
        </w:rPr>
      </w:pPr>
      <w:r w:rsidRPr="00FD6F82">
        <w:rPr>
          <w:sz w:val="28"/>
          <w:szCs w:val="28"/>
          <w:u w:val="single"/>
          <w:lang w:val="uk-UA"/>
        </w:rPr>
        <w:t xml:space="preserve">№ </w:t>
      </w:r>
      <w:r w:rsidR="00615991" w:rsidRPr="00FD6F82">
        <w:rPr>
          <w:sz w:val="28"/>
          <w:szCs w:val="28"/>
          <w:u w:val="single"/>
          <w:lang w:val="uk-UA"/>
        </w:rPr>
        <w:t xml:space="preserve"> </w:t>
      </w:r>
      <w:r w:rsidR="00624CFE">
        <w:rPr>
          <w:sz w:val="28"/>
          <w:szCs w:val="28"/>
          <w:u w:val="single"/>
          <w:lang w:val="uk-UA"/>
        </w:rPr>
        <w:t xml:space="preserve">         </w:t>
      </w:r>
      <w:r w:rsidR="00615991" w:rsidRPr="00FD6F82">
        <w:rPr>
          <w:sz w:val="28"/>
          <w:szCs w:val="28"/>
          <w:u w:val="single"/>
          <w:lang w:val="uk-UA"/>
        </w:rPr>
        <w:t xml:space="preserve">від </w:t>
      </w:r>
      <w:r w:rsidR="00624CFE">
        <w:rPr>
          <w:sz w:val="28"/>
          <w:szCs w:val="28"/>
          <w:u w:val="single"/>
          <w:lang w:val="uk-UA"/>
        </w:rPr>
        <w:t xml:space="preserve">                      </w:t>
      </w:r>
      <w:r w:rsidR="00615991" w:rsidRPr="00FD6F82">
        <w:rPr>
          <w:sz w:val="28"/>
          <w:szCs w:val="28"/>
          <w:u w:val="single"/>
          <w:lang w:val="uk-UA"/>
        </w:rPr>
        <w:t>.</w:t>
      </w:r>
      <w:r w:rsidRPr="00FD6F82">
        <w:rPr>
          <w:sz w:val="28"/>
          <w:szCs w:val="28"/>
          <w:u w:val="single"/>
          <w:lang w:val="uk-UA"/>
        </w:rPr>
        <w:t>2022р.</w:t>
      </w:r>
    </w:p>
    <w:p w:rsidR="00FA2C17" w:rsidRPr="00FD6F82" w:rsidRDefault="00FA2C17" w:rsidP="00701E0D">
      <w:pPr>
        <w:tabs>
          <w:tab w:val="left" w:pos="6360"/>
        </w:tabs>
        <w:rPr>
          <w:lang w:val="uk-UA"/>
        </w:rPr>
      </w:pPr>
    </w:p>
    <w:p w:rsidR="006A670B" w:rsidRPr="00FD6F82" w:rsidRDefault="006A670B" w:rsidP="00157A91">
      <w:pPr>
        <w:rPr>
          <w:lang w:val="uk-UA"/>
        </w:rPr>
      </w:pPr>
    </w:p>
    <w:p w:rsidR="007A1F4E" w:rsidRPr="00FD6F82" w:rsidRDefault="007A1F4E" w:rsidP="007A1F4E">
      <w:pPr>
        <w:jc w:val="center"/>
        <w:rPr>
          <w:b/>
          <w:bCs/>
          <w:sz w:val="20"/>
          <w:szCs w:val="20"/>
          <w:lang w:val="uk-UA"/>
        </w:rPr>
      </w:pPr>
      <w:r w:rsidRPr="00FD6F82">
        <w:rPr>
          <w:b/>
          <w:bCs/>
          <w:sz w:val="20"/>
          <w:szCs w:val="20"/>
          <w:lang w:val="uk-UA"/>
        </w:rPr>
        <w:t>Міська цільова Програма «Розвитку та фінансової підтримки комунальних підприємств  Ніжинської міської  територіальної громади на  2022 рік»</w:t>
      </w:r>
    </w:p>
    <w:p w:rsidR="007A1F4E" w:rsidRPr="00FD6F82" w:rsidRDefault="007A1F4E" w:rsidP="007A1F4E">
      <w:pPr>
        <w:jc w:val="center"/>
        <w:rPr>
          <w:b/>
          <w:bCs/>
          <w:sz w:val="20"/>
          <w:szCs w:val="20"/>
          <w:lang w:val="uk-UA"/>
        </w:rPr>
      </w:pPr>
      <w:r w:rsidRPr="00FD6F82">
        <w:rPr>
          <w:b/>
          <w:bCs/>
          <w:sz w:val="20"/>
          <w:szCs w:val="20"/>
          <w:lang w:val="uk-UA"/>
        </w:rPr>
        <w:t>1.Паспорт програми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40"/>
        <w:gridCol w:w="4961"/>
      </w:tblGrid>
      <w:tr w:rsidR="007A1F4E" w:rsidRPr="0088233F"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1</w:t>
            </w:r>
          </w:p>
        </w:tc>
        <w:tc>
          <w:tcPr>
            <w:tcW w:w="4140"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 xml:space="preserve">Ініціатор розроблення програми </w:t>
            </w:r>
          </w:p>
        </w:tc>
        <w:tc>
          <w:tcPr>
            <w:tcW w:w="4961"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Виконавчий комітет Ніжинської міської ради</w:t>
            </w:r>
          </w:p>
        </w:tc>
      </w:tr>
      <w:tr w:rsidR="007A1F4E" w:rsidRPr="00FD6F82"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2</w:t>
            </w:r>
          </w:p>
        </w:tc>
        <w:tc>
          <w:tcPr>
            <w:tcW w:w="4140"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Законодавча  база програми</w:t>
            </w:r>
          </w:p>
        </w:tc>
        <w:tc>
          <w:tcPr>
            <w:tcW w:w="4961"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Закон України «Про місцеве самоврядування в Україні», Бюджетний кодекс України</w:t>
            </w:r>
          </w:p>
        </w:tc>
      </w:tr>
      <w:tr w:rsidR="007A1F4E" w:rsidRPr="00FD6F82"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3</w:t>
            </w:r>
          </w:p>
        </w:tc>
        <w:tc>
          <w:tcPr>
            <w:tcW w:w="4140"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 xml:space="preserve">Управління житлово-комунального господарства та будівництва Ніжинської міської ради </w:t>
            </w:r>
          </w:p>
        </w:tc>
      </w:tr>
      <w:tr w:rsidR="007A1F4E" w:rsidRPr="00FD6F82"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4</w:t>
            </w:r>
          </w:p>
        </w:tc>
        <w:tc>
          <w:tcPr>
            <w:tcW w:w="4140"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Головний розпорядник бюджетних коштів</w:t>
            </w:r>
          </w:p>
        </w:tc>
        <w:tc>
          <w:tcPr>
            <w:tcW w:w="4961"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Управління житлово-комунального господарства та будівництва Ніжинської міської ради</w:t>
            </w:r>
          </w:p>
        </w:tc>
      </w:tr>
      <w:tr w:rsidR="007A1F4E" w:rsidRPr="0088233F"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5</w:t>
            </w:r>
          </w:p>
        </w:tc>
        <w:tc>
          <w:tcPr>
            <w:tcW w:w="4140"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Відповідальні виконавці програми(учасники програми)</w:t>
            </w:r>
          </w:p>
        </w:tc>
        <w:tc>
          <w:tcPr>
            <w:tcW w:w="4961"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Управління житлово-комунального господарства та будівництва Ніжинської міської ради</w:t>
            </w:r>
            <w:r w:rsidRPr="00FD6F82">
              <w:rPr>
                <w:bCs/>
                <w:sz w:val="20"/>
                <w:szCs w:val="20"/>
                <w:lang w:val="uk-UA"/>
              </w:rPr>
              <w:t xml:space="preserve"> КП «ВУКГ», КП КК «Північна», КП «НУВКГ», КП «СЄЗ»</w:t>
            </w:r>
          </w:p>
        </w:tc>
      </w:tr>
      <w:tr w:rsidR="007A1F4E" w:rsidRPr="00FD6F82" w:rsidTr="00743A45">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6</w:t>
            </w:r>
          </w:p>
        </w:tc>
        <w:tc>
          <w:tcPr>
            <w:tcW w:w="4140"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Термін реалізації програми</w:t>
            </w:r>
          </w:p>
        </w:tc>
        <w:tc>
          <w:tcPr>
            <w:tcW w:w="4961"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bCs/>
                <w:sz w:val="20"/>
                <w:szCs w:val="20"/>
                <w:lang w:val="uk-UA"/>
              </w:rPr>
            </w:pPr>
            <w:r w:rsidRPr="00FD6F82">
              <w:rPr>
                <w:sz w:val="20"/>
                <w:szCs w:val="20"/>
                <w:lang w:val="uk-UA"/>
              </w:rPr>
              <w:t>2022р.</w:t>
            </w:r>
          </w:p>
        </w:tc>
      </w:tr>
      <w:tr w:rsidR="007A1F4E" w:rsidRPr="00FD6F82"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7</w:t>
            </w:r>
          </w:p>
        </w:tc>
        <w:tc>
          <w:tcPr>
            <w:tcW w:w="4140"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4961" w:type="dxa"/>
            <w:tcBorders>
              <w:top w:val="single" w:sz="4" w:space="0" w:color="000000"/>
              <w:left w:val="single" w:sz="4" w:space="0" w:color="000000"/>
              <w:bottom w:val="single" w:sz="4" w:space="0" w:color="000000"/>
              <w:right w:val="single" w:sz="4" w:space="0" w:color="000000"/>
            </w:tcBorders>
            <w:hideMark/>
          </w:tcPr>
          <w:p w:rsidR="007A1F4E" w:rsidRPr="00624CFE" w:rsidRDefault="00624CFE" w:rsidP="007A1F4E">
            <w:pPr>
              <w:rPr>
                <w:sz w:val="20"/>
                <w:szCs w:val="20"/>
                <w:highlight w:val="yellow"/>
                <w:lang w:val="uk-UA"/>
              </w:rPr>
            </w:pPr>
            <w:r w:rsidRPr="00624CFE">
              <w:rPr>
                <w:sz w:val="20"/>
                <w:szCs w:val="20"/>
                <w:highlight w:val="yellow"/>
                <w:lang w:val="uk-UA"/>
              </w:rPr>
              <w:t xml:space="preserve">12 006 363,72 </w:t>
            </w:r>
            <w:r w:rsidR="007A1F4E" w:rsidRPr="00624CFE">
              <w:rPr>
                <w:sz w:val="20"/>
                <w:szCs w:val="20"/>
                <w:highlight w:val="yellow"/>
                <w:lang w:val="uk-UA"/>
              </w:rPr>
              <w:t>грн</w:t>
            </w:r>
          </w:p>
        </w:tc>
      </w:tr>
      <w:tr w:rsidR="007A1F4E" w:rsidRPr="00FD6F82"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7.1.</w:t>
            </w:r>
          </w:p>
        </w:tc>
        <w:tc>
          <w:tcPr>
            <w:tcW w:w="4140"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Коштів бюджету Ніжинської міської територіальної громади</w:t>
            </w:r>
          </w:p>
        </w:tc>
        <w:tc>
          <w:tcPr>
            <w:tcW w:w="4961" w:type="dxa"/>
            <w:tcBorders>
              <w:top w:val="single" w:sz="4" w:space="0" w:color="000000"/>
              <w:left w:val="single" w:sz="4" w:space="0" w:color="000000"/>
              <w:bottom w:val="single" w:sz="4" w:space="0" w:color="000000"/>
              <w:right w:val="single" w:sz="4" w:space="0" w:color="000000"/>
            </w:tcBorders>
            <w:hideMark/>
          </w:tcPr>
          <w:p w:rsidR="007A1F4E" w:rsidRPr="00624CFE" w:rsidRDefault="00624CFE" w:rsidP="007A1F4E">
            <w:pPr>
              <w:rPr>
                <w:sz w:val="20"/>
                <w:szCs w:val="20"/>
                <w:highlight w:val="yellow"/>
                <w:lang w:val="uk-UA"/>
              </w:rPr>
            </w:pPr>
            <w:r w:rsidRPr="00624CFE">
              <w:rPr>
                <w:sz w:val="20"/>
                <w:szCs w:val="20"/>
                <w:highlight w:val="yellow"/>
                <w:lang w:val="uk-UA"/>
              </w:rPr>
              <w:t xml:space="preserve">12 006 363,72 </w:t>
            </w:r>
            <w:r w:rsidR="007A1F4E" w:rsidRPr="00624CFE">
              <w:rPr>
                <w:sz w:val="20"/>
                <w:szCs w:val="20"/>
                <w:highlight w:val="yellow"/>
                <w:lang w:val="uk-UA"/>
              </w:rPr>
              <w:t>грн</w:t>
            </w:r>
          </w:p>
        </w:tc>
      </w:tr>
      <w:tr w:rsidR="007A1F4E" w:rsidRPr="00FD6F82"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7.2</w:t>
            </w:r>
          </w:p>
        </w:tc>
        <w:tc>
          <w:tcPr>
            <w:tcW w:w="4140"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Кошти  інших джерел</w:t>
            </w:r>
          </w:p>
        </w:tc>
        <w:tc>
          <w:tcPr>
            <w:tcW w:w="4961"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0,00 грн</w:t>
            </w:r>
          </w:p>
        </w:tc>
      </w:tr>
    </w:tbl>
    <w:p w:rsidR="007A1F4E" w:rsidRPr="00FD6F82" w:rsidRDefault="007A1F4E" w:rsidP="007A1F4E">
      <w:pPr>
        <w:rPr>
          <w:b/>
          <w:bCs/>
          <w:sz w:val="20"/>
          <w:szCs w:val="20"/>
          <w:lang w:val="uk-UA"/>
        </w:rPr>
      </w:pPr>
      <w:r w:rsidRPr="00FD6F82">
        <w:rPr>
          <w:b/>
          <w:sz w:val="20"/>
          <w:szCs w:val="20"/>
          <w:lang w:val="uk-UA"/>
        </w:rPr>
        <w:t xml:space="preserve">                               2. </w:t>
      </w:r>
      <w:r w:rsidRPr="00FD6F82">
        <w:rPr>
          <w:b/>
          <w:bCs/>
          <w:sz w:val="20"/>
          <w:szCs w:val="20"/>
          <w:lang w:val="uk-UA"/>
        </w:rPr>
        <w:t>Проблеми, на розв’язання яких спрямована Програма</w:t>
      </w:r>
    </w:p>
    <w:p w:rsidR="007A1F4E" w:rsidRPr="00FD6F82" w:rsidRDefault="007A1F4E" w:rsidP="007A1F4E">
      <w:pPr>
        <w:ind w:firstLine="426"/>
        <w:jc w:val="both"/>
        <w:rPr>
          <w:sz w:val="20"/>
          <w:szCs w:val="20"/>
          <w:lang w:val="uk-UA"/>
        </w:rPr>
      </w:pPr>
      <w:r w:rsidRPr="00FD6F82">
        <w:rPr>
          <w:sz w:val="20"/>
          <w:szCs w:val="20"/>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rsidR="007A1F4E" w:rsidRPr="00FD6F82" w:rsidRDefault="007A1F4E" w:rsidP="007A1F4E">
      <w:pPr>
        <w:ind w:firstLine="426"/>
        <w:jc w:val="both"/>
        <w:rPr>
          <w:sz w:val="20"/>
          <w:szCs w:val="20"/>
          <w:lang w:val="uk-UA"/>
        </w:rPr>
      </w:pPr>
      <w:r w:rsidRPr="00FD6F82">
        <w:rPr>
          <w:sz w:val="20"/>
          <w:szCs w:val="20"/>
          <w:lang w:val="uk-UA"/>
        </w:rPr>
        <w:t>Зношеність техніки комунальних підприємств та їх скрутний фінансовий стан.</w:t>
      </w:r>
    </w:p>
    <w:p w:rsidR="007A1F4E" w:rsidRPr="00FD6F82" w:rsidRDefault="007A1F4E" w:rsidP="007A1F4E">
      <w:pPr>
        <w:ind w:firstLine="426"/>
        <w:jc w:val="both"/>
        <w:rPr>
          <w:sz w:val="20"/>
          <w:szCs w:val="20"/>
          <w:lang w:val="uk-UA"/>
        </w:rPr>
      </w:pPr>
      <w:r w:rsidRPr="00FD6F82">
        <w:rPr>
          <w:sz w:val="20"/>
          <w:szCs w:val="20"/>
          <w:lang w:val="uk-UA"/>
        </w:rPr>
        <w:t>Потребує оновлення матеріальна база комунальних підприємств.</w:t>
      </w:r>
    </w:p>
    <w:p w:rsidR="007A1F4E" w:rsidRPr="00FD6F82" w:rsidRDefault="007A1F4E" w:rsidP="007A1F4E">
      <w:pPr>
        <w:ind w:firstLine="426"/>
        <w:jc w:val="both"/>
        <w:rPr>
          <w:sz w:val="20"/>
          <w:szCs w:val="20"/>
          <w:lang w:val="uk-UA"/>
        </w:rPr>
      </w:pPr>
      <w:r w:rsidRPr="00FD6F82">
        <w:rPr>
          <w:sz w:val="20"/>
          <w:szCs w:val="20"/>
          <w:lang w:val="uk-UA"/>
        </w:rPr>
        <w:t>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Ніжинської міської територіальної громади шляхом здійснення внесків до їх статутного капіталу.</w:t>
      </w:r>
    </w:p>
    <w:p w:rsidR="007A1F4E" w:rsidRPr="00FD6F82" w:rsidRDefault="007A1F4E" w:rsidP="007A1F4E">
      <w:pPr>
        <w:jc w:val="center"/>
        <w:rPr>
          <w:b/>
          <w:sz w:val="20"/>
          <w:szCs w:val="20"/>
          <w:lang w:val="uk-UA"/>
        </w:rPr>
      </w:pPr>
      <w:r w:rsidRPr="00FD6F82">
        <w:rPr>
          <w:b/>
          <w:bCs/>
          <w:sz w:val="20"/>
          <w:szCs w:val="20"/>
          <w:lang w:val="uk-UA"/>
        </w:rPr>
        <w:t xml:space="preserve">3. </w:t>
      </w:r>
      <w:r w:rsidRPr="00FD6F82">
        <w:rPr>
          <w:b/>
          <w:sz w:val="20"/>
          <w:szCs w:val="20"/>
          <w:lang w:val="uk-UA"/>
        </w:rPr>
        <w:t>Мета Програми</w:t>
      </w:r>
    </w:p>
    <w:p w:rsidR="007A1F4E" w:rsidRPr="00FD6F82" w:rsidRDefault="007A1F4E" w:rsidP="007A1F4E">
      <w:pPr>
        <w:jc w:val="both"/>
        <w:rPr>
          <w:sz w:val="20"/>
          <w:szCs w:val="20"/>
          <w:lang w:val="uk-UA"/>
        </w:rPr>
      </w:pPr>
      <w:r w:rsidRPr="00FD6F82">
        <w:rPr>
          <w:sz w:val="20"/>
          <w:szCs w:val="20"/>
          <w:lang w:val="uk-UA"/>
        </w:rPr>
        <w:tab/>
        <w:t>Метою Програми є забезпечення належної та безперебійної роботи  комунальних підприємств із надання послуг населенню, зміцнення їх матеріально-технічної бази,  досягнення стабільної та беззбиткової діяльності.</w:t>
      </w:r>
    </w:p>
    <w:p w:rsidR="007A1F4E" w:rsidRPr="00FD6F82" w:rsidRDefault="007A1F4E" w:rsidP="007A1F4E">
      <w:pPr>
        <w:jc w:val="center"/>
        <w:rPr>
          <w:b/>
          <w:bCs/>
          <w:sz w:val="20"/>
          <w:szCs w:val="20"/>
          <w:lang w:val="uk-UA"/>
        </w:rPr>
      </w:pPr>
      <w:r w:rsidRPr="00FD6F82">
        <w:rPr>
          <w:b/>
          <w:bCs/>
          <w:sz w:val="20"/>
          <w:szCs w:val="20"/>
          <w:lang w:val="uk-UA"/>
        </w:rPr>
        <w:t>4. Обґрунтування шляхів і засобів розв’язання проблеми, обсягів та джерел фінансування; строки та етапи виконання програми</w:t>
      </w:r>
    </w:p>
    <w:p w:rsidR="007A1F4E" w:rsidRPr="00FD6F82" w:rsidRDefault="007A1F4E" w:rsidP="007A1F4E">
      <w:pPr>
        <w:ind w:firstLine="708"/>
        <w:rPr>
          <w:bCs/>
          <w:sz w:val="20"/>
          <w:szCs w:val="20"/>
          <w:lang w:val="uk-UA"/>
        </w:rPr>
      </w:pPr>
      <w:r w:rsidRPr="00FD6F82">
        <w:rPr>
          <w:bCs/>
          <w:sz w:val="20"/>
          <w:szCs w:val="20"/>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rsidR="007A1F4E" w:rsidRPr="00FD6F82" w:rsidRDefault="007A1F4E" w:rsidP="007A1F4E">
      <w:pPr>
        <w:ind w:firstLine="708"/>
        <w:rPr>
          <w:bCs/>
          <w:sz w:val="20"/>
          <w:szCs w:val="20"/>
          <w:lang w:val="uk-UA"/>
        </w:rPr>
      </w:pPr>
      <w:r w:rsidRPr="00FD6F82">
        <w:rPr>
          <w:bCs/>
          <w:sz w:val="20"/>
          <w:szCs w:val="20"/>
          <w:lang w:val="uk-UA"/>
        </w:rPr>
        <w:t xml:space="preserve"> підтримка може бути спрямована на  виконання наступних завдань:</w:t>
      </w:r>
    </w:p>
    <w:p w:rsidR="007A1F4E" w:rsidRPr="00FD6F82" w:rsidRDefault="007A1F4E" w:rsidP="007A1F4E">
      <w:pPr>
        <w:numPr>
          <w:ilvl w:val="0"/>
          <w:numId w:val="2"/>
        </w:numPr>
        <w:contextualSpacing/>
        <w:rPr>
          <w:bCs/>
          <w:sz w:val="20"/>
          <w:szCs w:val="20"/>
          <w:lang w:val="uk-UA" w:eastAsia="zh-CN"/>
        </w:rPr>
      </w:pPr>
      <w:r w:rsidRPr="00FD6F82">
        <w:rPr>
          <w:bCs/>
          <w:sz w:val="20"/>
          <w:szCs w:val="20"/>
          <w:lang w:val="uk-UA" w:eastAsia="zh-CN"/>
        </w:rPr>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rsidR="007A1F4E" w:rsidRPr="00FD6F82" w:rsidRDefault="007A1F4E" w:rsidP="007A1F4E">
      <w:pPr>
        <w:numPr>
          <w:ilvl w:val="0"/>
          <w:numId w:val="2"/>
        </w:numPr>
        <w:contextualSpacing/>
        <w:rPr>
          <w:bCs/>
          <w:sz w:val="20"/>
          <w:szCs w:val="20"/>
          <w:lang w:val="uk-UA" w:eastAsia="zh-CN"/>
        </w:rPr>
      </w:pPr>
      <w:r w:rsidRPr="00FD6F82">
        <w:rPr>
          <w:bCs/>
          <w:sz w:val="20"/>
          <w:szCs w:val="20"/>
          <w:lang w:val="uk-UA" w:eastAsia="zh-CN"/>
        </w:rPr>
        <w:t>Забезпечення раціонального використання комунального майна, розвиток матеріальної бази підприємств;</w:t>
      </w:r>
    </w:p>
    <w:p w:rsidR="007A1F4E" w:rsidRPr="00FD6F82" w:rsidRDefault="007A1F4E" w:rsidP="007A1F4E">
      <w:pPr>
        <w:numPr>
          <w:ilvl w:val="0"/>
          <w:numId w:val="2"/>
        </w:numPr>
        <w:contextualSpacing/>
        <w:rPr>
          <w:bCs/>
          <w:sz w:val="20"/>
          <w:szCs w:val="20"/>
          <w:lang w:val="uk-UA" w:eastAsia="zh-CN"/>
        </w:rPr>
      </w:pPr>
      <w:r w:rsidRPr="00FD6F82">
        <w:rPr>
          <w:bCs/>
          <w:sz w:val="20"/>
          <w:szCs w:val="20"/>
          <w:lang w:val="uk-UA" w:eastAsia="zh-CN"/>
        </w:rPr>
        <w:t>Запобігання банкрутства та відновлення платоспроможності комунальних підприємств;</w:t>
      </w:r>
    </w:p>
    <w:p w:rsidR="007A1F4E" w:rsidRPr="00FD6F82" w:rsidRDefault="007A1F4E" w:rsidP="007A1F4E">
      <w:pPr>
        <w:numPr>
          <w:ilvl w:val="0"/>
          <w:numId w:val="2"/>
        </w:numPr>
        <w:contextualSpacing/>
        <w:rPr>
          <w:bCs/>
          <w:sz w:val="20"/>
          <w:szCs w:val="20"/>
          <w:lang w:val="uk-UA" w:eastAsia="zh-CN"/>
        </w:rPr>
      </w:pPr>
      <w:r w:rsidRPr="00FD6F82">
        <w:rPr>
          <w:bCs/>
          <w:sz w:val="20"/>
          <w:szCs w:val="20"/>
          <w:lang w:val="uk-UA" w:eastAsia="zh-CN"/>
        </w:rPr>
        <w:t>Підвищення рівня комфорту проживання мешканців Ніжинської міської територіальної громади;</w:t>
      </w:r>
    </w:p>
    <w:p w:rsidR="007A1F4E" w:rsidRPr="00FD6F82" w:rsidRDefault="007A1F4E" w:rsidP="007A1F4E">
      <w:pPr>
        <w:numPr>
          <w:ilvl w:val="0"/>
          <w:numId w:val="2"/>
        </w:numPr>
        <w:contextualSpacing/>
        <w:rPr>
          <w:bCs/>
          <w:sz w:val="20"/>
          <w:szCs w:val="20"/>
          <w:lang w:val="uk-UA" w:eastAsia="zh-CN"/>
        </w:rPr>
      </w:pPr>
      <w:r w:rsidRPr="00FD6F82">
        <w:rPr>
          <w:bCs/>
          <w:sz w:val="20"/>
          <w:szCs w:val="20"/>
          <w:lang w:val="uk-UA" w:eastAsia="zh-CN"/>
        </w:rPr>
        <w:t>Покращення екології Ніжинської міської територіальної  громади;</w:t>
      </w:r>
    </w:p>
    <w:p w:rsidR="007A1F4E" w:rsidRPr="00FD6F82" w:rsidRDefault="007A1F4E" w:rsidP="007A1F4E">
      <w:pPr>
        <w:numPr>
          <w:ilvl w:val="0"/>
          <w:numId w:val="2"/>
        </w:numPr>
        <w:contextualSpacing/>
        <w:rPr>
          <w:bCs/>
          <w:sz w:val="20"/>
          <w:szCs w:val="20"/>
          <w:lang w:val="uk-UA" w:eastAsia="zh-CN"/>
        </w:rPr>
      </w:pPr>
      <w:r w:rsidRPr="00FD6F82">
        <w:rPr>
          <w:bCs/>
          <w:sz w:val="20"/>
          <w:szCs w:val="20"/>
          <w:lang w:val="uk-UA" w:eastAsia="zh-CN"/>
        </w:rPr>
        <w:t>Покращення санітарно – епідеміологічної ситуації.</w:t>
      </w:r>
    </w:p>
    <w:p w:rsidR="007A1F4E" w:rsidRPr="00FD6F82" w:rsidRDefault="007A1F4E" w:rsidP="007A1F4E">
      <w:pPr>
        <w:numPr>
          <w:ilvl w:val="0"/>
          <w:numId w:val="2"/>
        </w:numPr>
        <w:contextualSpacing/>
        <w:rPr>
          <w:bCs/>
          <w:sz w:val="20"/>
          <w:szCs w:val="20"/>
          <w:lang w:val="uk-UA" w:eastAsia="zh-CN"/>
        </w:rPr>
      </w:pPr>
      <w:r w:rsidRPr="00FD6F82">
        <w:rPr>
          <w:bCs/>
          <w:sz w:val="20"/>
          <w:szCs w:val="20"/>
          <w:lang w:val="uk-UA" w:eastAsia="zh-CN"/>
        </w:rPr>
        <w:t>Оновлення технічної бази комунальних підприємств.</w:t>
      </w:r>
    </w:p>
    <w:p w:rsidR="007A1F4E" w:rsidRPr="00FD6F82" w:rsidRDefault="007A1F4E" w:rsidP="007A1F4E">
      <w:pPr>
        <w:numPr>
          <w:ilvl w:val="0"/>
          <w:numId w:val="2"/>
        </w:numPr>
        <w:contextualSpacing/>
        <w:rPr>
          <w:bCs/>
          <w:sz w:val="20"/>
          <w:szCs w:val="20"/>
          <w:lang w:val="uk-UA" w:eastAsia="zh-CN"/>
        </w:rPr>
      </w:pPr>
      <w:r w:rsidRPr="00FD6F82">
        <w:rPr>
          <w:bCs/>
          <w:sz w:val="20"/>
          <w:szCs w:val="20"/>
          <w:lang w:val="uk-UA" w:eastAsia="zh-CN"/>
        </w:rPr>
        <w:t>Виконання зобов’язань з виплати заробітної плати працівникам.</w:t>
      </w:r>
    </w:p>
    <w:p w:rsidR="007A1F4E" w:rsidRPr="00FD6F82" w:rsidRDefault="007A1F4E" w:rsidP="007A1F4E">
      <w:pPr>
        <w:rPr>
          <w:b/>
          <w:bCs/>
          <w:sz w:val="20"/>
          <w:szCs w:val="20"/>
          <w:lang w:val="uk-UA"/>
        </w:rPr>
      </w:pPr>
      <w:r w:rsidRPr="00FD6F82">
        <w:rPr>
          <w:bCs/>
          <w:sz w:val="20"/>
          <w:szCs w:val="20"/>
          <w:lang w:val="uk-UA"/>
        </w:rPr>
        <w:tab/>
      </w:r>
      <w:r w:rsidRPr="00FD6F82">
        <w:rPr>
          <w:b/>
          <w:bCs/>
          <w:sz w:val="20"/>
          <w:szCs w:val="20"/>
          <w:lang w:val="uk-UA"/>
        </w:rPr>
        <w:t>Фінансування даної програми здійснюється за рахунок коштів спеціального фонду</w:t>
      </w:r>
    </w:p>
    <w:tbl>
      <w:tblPr>
        <w:tblW w:w="5000" w:type="pct"/>
        <w:tblLook w:val="04A0" w:firstRow="1" w:lastRow="0" w:firstColumn="1" w:lastColumn="0" w:noHBand="0" w:noVBand="1"/>
      </w:tblPr>
      <w:tblGrid>
        <w:gridCol w:w="505"/>
        <w:gridCol w:w="3049"/>
        <w:gridCol w:w="1021"/>
        <w:gridCol w:w="1131"/>
        <w:gridCol w:w="1131"/>
        <w:gridCol w:w="1177"/>
        <w:gridCol w:w="1156"/>
        <w:gridCol w:w="1251"/>
      </w:tblGrid>
      <w:tr w:rsidR="007A1F4E" w:rsidRPr="00FD6F82" w:rsidTr="00743A45">
        <w:trPr>
          <w:trHeight w:val="129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з/п</w:t>
            </w:r>
          </w:p>
        </w:tc>
        <w:tc>
          <w:tcPr>
            <w:tcW w:w="14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bookmarkStart w:id="5" w:name="RANGE!B2"/>
            <w:r w:rsidRPr="00FD6F82">
              <w:rPr>
                <w:sz w:val="18"/>
                <w:szCs w:val="18"/>
                <w:lang w:val="uk-UA" w:eastAsia="uk-UA"/>
              </w:rPr>
              <w:t>Фінансова підтримка комунальних підприємств через здійснення внесків до статутного капіталу комунальних підприємств за рахунок коштів спеціального фонду</w:t>
            </w:r>
            <w:bookmarkEnd w:id="5"/>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Обсяги фінансування, грн.</w:t>
            </w:r>
          </w:p>
        </w:tc>
      </w:tr>
      <w:tr w:rsidR="007A1F4E" w:rsidRPr="00FD6F82"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1</w:t>
            </w:r>
          </w:p>
        </w:tc>
        <w:tc>
          <w:tcPr>
            <w:tcW w:w="1467" w:type="pct"/>
            <w:vMerge/>
            <w:tcBorders>
              <w:top w:val="single" w:sz="4" w:space="0" w:color="auto"/>
              <w:left w:val="single" w:sz="4" w:space="0" w:color="auto"/>
              <w:bottom w:val="single" w:sz="4" w:space="0" w:color="auto"/>
              <w:right w:val="single" w:sz="4" w:space="0" w:color="auto"/>
            </w:tcBorders>
            <w:vAlign w:val="center"/>
            <w:hideMark/>
          </w:tcPr>
          <w:p w:rsidR="007A1F4E" w:rsidRPr="00FD6F82" w:rsidRDefault="007A1F4E" w:rsidP="007A1F4E">
            <w:pPr>
              <w:rPr>
                <w:sz w:val="18"/>
                <w:szCs w:val="18"/>
                <w:lang w:val="uk-UA" w:eastAsia="uk-UA"/>
              </w:rPr>
            </w:pP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sz w:val="18"/>
                <w:szCs w:val="18"/>
                <w:lang w:val="uk-UA" w:eastAsia="uk-UA"/>
              </w:rPr>
            </w:pPr>
            <w:r w:rsidRPr="00FD6F82">
              <w:rPr>
                <w:b/>
                <w:sz w:val="18"/>
                <w:szCs w:val="18"/>
                <w:lang w:val="uk-UA" w:eastAsia="uk-UA"/>
              </w:rPr>
              <w:t>2018</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sz w:val="18"/>
                <w:szCs w:val="18"/>
                <w:lang w:val="uk-UA" w:eastAsia="uk-UA"/>
              </w:rPr>
            </w:pPr>
            <w:r w:rsidRPr="00FD6F82">
              <w:rPr>
                <w:b/>
                <w:sz w:val="18"/>
                <w:szCs w:val="18"/>
                <w:lang w:val="uk-UA" w:eastAsia="uk-UA"/>
              </w:rPr>
              <w:t>2019</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sz w:val="18"/>
                <w:szCs w:val="18"/>
                <w:lang w:val="uk-UA" w:eastAsia="uk-UA"/>
              </w:rPr>
            </w:pPr>
            <w:r w:rsidRPr="00FD6F82">
              <w:rPr>
                <w:b/>
                <w:sz w:val="18"/>
                <w:szCs w:val="18"/>
                <w:lang w:val="uk-UA" w:eastAsia="uk-UA"/>
              </w:rPr>
              <w:t>2020</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sz w:val="18"/>
                <w:szCs w:val="18"/>
                <w:lang w:val="uk-UA" w:eastAsia="uk-UA"/>
              </w:rPr>
            </w:pPr>
            <w:r w:rsidRPr="00FD6F82">
              <w:rPr>
                <w:b/>
                <w:sz w:val="18"/>
                <w:szCs w:val="18"/>
                <w:lang w:val="uk-UA" w:eastAsia="uk-UA"/>
              </w:rPr>
              <w:t>2021</w:t>
            </w:r>
          </w:p>
        </w:tc>
        <w:tc>
          <w:tcPr>
            <w:tcW w:w="55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sz w:val="18"/>
                <w:szCs w:val="18"/>
                <w:lang w:val="uk-UA" w:eastAsia="uk-UA"/>
              </w:rPr>
            </w:pPr>
            <w:r w:rsidRPr="00FD6F82">
              <w:rPr>
                <w:b/>
                <w:sz w:val="18"/>
                <w:szCs w:val="18"/>
                <w:lang w:val="uk-UA" w:eastAsia="uk-UA"/>
              </w:rPr>
              <w:t>2022</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sz w:val="18"/>
                <w:szCs w:val="18"/>
                <w:lang w:val="uk-UA" w:eastAsia="uk-UA"/>
              </w:rPr>
            </w:pPr>
            <w:r w:rsidRPr="00FD6F82">
              <w:rPr>
                <w:b/>
                <w:sz w:val="18"/>
                <w:szCs w:val="18"/>
                <w:lang w:val="uk-UA" w:eastAsia="uk-UA"/>
              </w:rPr>
              <w:t>Разом:</w:t>
            </w:r>
          </w:p>
        </w:tc>
      </w:tr>
      <w:tr w:rsidR="007A1F4E" w:rsidRPr="00FD6F82"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xml:space="preserve">КП «ВУКГ» </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7598000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7818700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17730000</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15977750</w:t>
            </w:r>
          </w:p>
        </w:tc>
        <w:tc>
          <w:tcPr>
            <w:tcW w:w="55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2 000 000</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rPr>
            </w:pPr>
            <w:r w:rsidRPr="00FD6F82">
              <w:rPr>
                <w:sz w:val="18"/>
                <w:szCs w:val="18"/>
              </w:rPr>
              <w:t>51124450</w:t>
            </w:r>
          </w:p>
        </w:tc>
      </w:tr>
      <w:tr w:rsidR="007A1F4E" w:rsidRPr="00FD6F82"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lastRenderedPageBreak/>
              <w:t>б</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xml:space="preserve">КП «НУВКГ» </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1294500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865000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2365000</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5126200</w:t>
            </w:r>
          </w:p>
        </w:tc>
        <w:tc>
          <w:tcPr>
            <w:tcW w:w="559" w:type="pct"/>
            <w:tcBorders>
              <w:top w:val="nil"/>
              <w:left w:val="nil"/>
              <w:bottom w:val="single" w:sz="4" w:space="0" w:color="auto"/>
              <w:right w:val="single" w:sz="4" w:space="0" w:color="auto"/>
            </w:tcBorders>
            <w:shd w:val="clear" w:color="auto" w:fill="auto"/>
            <w:vAlign w:val="center"/>
            <w:hideMark/>
          </w:tcPr>
          <w:p w:rsidR="007A1F4E" w:rsidRPr="00644DA7" w:rsidRDefault="00644DA7" w:rsidP="007A1F4E">
            <w:pPr>
              <w:rPr>
                <w:sz w:val="18"/>
                <w:szCs w:val="18"/>
                <w:highlight w:val="yellow"/>
                <w:lang w:val="uk-UA"/>
              </w:rPr>
            </w:pPr>
            <w:r w:rsidRPr="00644DA7">
              <w:rPr>
                <w:sz w:val="18"/>
                <w:szCs w:val="18"/>
                <w:highlight w:val="yellow"/>
                <w:lang w:val="uk-UA"/>
              </w:rPr>
              <w:t>8 432 987</w:t>
            </w:r>
          </w:p>
        </w:tc>
        <w:tc>
          <w:tcPr>
            <w:tcW w:w="570" w:type="pct"/>
            <w:tcBorders>
              <w:top w:val="nil"/>
              <w:left w:val="nil"/>
              <w:bottom w:val="single" w:sz="4" w:space="0" w:color="auto"/>
              <w:right w:val="single" w:sz="4" w:space="0" w:color="auto"/>
            </w:tcBorders>
            <w:shd w:val="clear" w:color="auto" w:fill="auto"/>
            <w:vAlign w:val="center"/>
            <w:hideMark/>
          </w:tcPr>
          <w:p w:rsidR="007A1F4E" w:rsidRPr="00644DA7" w:rsidRDefault="00644DA7" w:rsidP="007A1F4E">
            <w:pPr>
              <w:rPr>
                <w:sz w:val="18"/>
                <w:szCs w:val="18"/>
                <w:highlight w:val="yellow"/>
                <w:lang w:val="uk-UA"/>
              </w:rPr>
            </w:pPr>
            <w:r w:rsidRPr="00644DA7">
              <w:rPr>
                <w:sz w:val="18"/>
                <w:szCs w:val="18"/>
                <w:highlight w:val="yellow"/>
                <w:lang w:val="uk-UA"/>
              </w:rPr>
              <w:t>18 083 687</w:t>
            </w:r>
          </w:p>
        </w:tc>
      </w:tr>
      <w:tr w:rsidR="007A1F4E" w:rsidRPr="00FD6F82"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xml:space="preserve">  КП «КК Північна»</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420000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1085000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1135000</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800000</w:t>
            </w:r>
          </w:p>
        </w:tc>
        <w:tc>
          <w:tcPr>
            <w:tcW w:w="55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rPr>
            </w:pPr>
            <w:r w:rsidRPr="00FD6F82">
              <w:rPr>
                <w:sz w:val="18"/>
                <w:szCs w:val="18"/>
              </w:rPr>
              <w:t>0</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rPr>
            </w:pPr>
            <w:r w:rsidRPr="00FD6F82">
              <w:rPr>
                <w:sz w:val="18"/>
                <w:szCs w:val="18"/>
              </w:rPr>
              <w:t>3440000</w:t>
            </w:r>
          </w:p>
        </w:tc>
      </w:tr>
      <w:tr w:rsidR="007A1F4E" w:rsidRPr="00FD6F82"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98000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880000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880000</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950000</w:t>
            </w:r>
          </w:p>
        </w:tc>
        <w:tc>
          <w:tcPr>
            <w:tcW w:w="55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rPr>
            </w:pPr>
            <w:r w:rsidRPr="00FD6F82">
              <w:rPr>
                <w:sz w:val="18"/>
                <w:szCs w:val="18"/>
              </w:rPr>
              <w:t>0</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rPr>
            </w:pPr>
            <w:r w:rsidRPr="00FD6F82">
              <w:rPr>
                <w:sz w:val="18"/>
                <w:szCs w:val="18"/>
              </w:rPr>
              <w:t>2808000</w:t>
            </w:r>
          </w:p>
        </w:tc>
      </w:tr>
      <w:tr w:rsidR="007A1F4E" w:rsidRPr="00FD6F82"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КП «ВАТПП»</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0</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25000</w:t>
            </w:r>
          </w:p>
        </w:tc>
        <w:tc>
          <w:tcPr>
            <w:tcW w:w="55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rPr>
            </w:pPr>
            <w:r w:rsidRPr="00FD6F82">
              <w:rPr>
                <w:sz w:val="18"/>
                <w:szCs w:val="18"/>
              </w:rPr>
              <w:t>0</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rPr>
            </w:pPr>
            <w:r w:rsidRPr="00FD6F82">
              <w:rPr>
                <w:sz w:val="18"/>
                <w:szCs w:val="18"/>
              </w:rPr>
              <w:t>25000</w:t>
            </w:r>
          </w:p>
        </w:tc>
      </w:tr>
      <w:tr w:rsidR="007A1F4E" w:rsidRPr="00FD6F82"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eastAsia="uk-UA"/>
              </w:rPr>
            </w:pPr>
            <w:r w:rsidRPr="00FD6F82">
              <w:rPr>
                <w:b/>
                <w:bCs/>
                <w:sz w:val="18"/>
                <w:szCs w:val="18"/>
                <w:lang w:val="uk-UA" w:eastAsia="uk-UA"/>
              </w:rPr>
              <w:t>Разом по розділу 1</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rPr>
            </w:pPr>
            <w:r w:rsidRPr="00FD6F82">
              <w:rPr>
                <w:b/>
                <w:bCs/>
                <w:sz w:val="18"/>
                <w:szCs w:val="18"/>
                <w:lang w:val="uk-UA"/>
              </w:rPr>
              <w:t>9410500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rPr>
            </w:pPr>
            <w:r w:rsidRPr="00FD6F82">
              <w:rPr>
                <w:b/>
                <w:bCs/>
                <w:sz w:val="18"/>
                <w:szCs w:val="18"/>
                <w:lang w:val="uk-UA"/>
              </w:rPr>
              <w:t>10648700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rPr>
            </w:pPr>
            <w:r w:rsidRPr="00FD6F82">
              <w:rPr>
                <w:b/>
                <w:bCs/>
                <w:sz w:val="18"/>
                <w:szCs w:val="18"/>
                <w:lang w:val="uk-UA"/>
              </w:rPr>
              <w:t>22110000</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rPr>
            </w:pPr>
            <w:r w:rsidRPr="00FD6F82">
              <w:rPr>
                <w:b/>
                <w:bCs/>
                <w:sz w:val="18"/>
                <w:szCs w:val="18"/>
                <w:lang w:val="uk-UA"/>
              </w:rPr>
              <w:t>22878950</w:t>
            </w:r>
          </w:p>
        </w:tc>
        <w:tc>
          <w:tcPr>
            <w:tcW w:w="559" w:type="pct"/>
            <w:tcBorders>
              <w:top w:val="nil"/>
              <w:left w:val="nil"/>
              <w:bottom w:val="single" w:sz="4" w:space="0" w:color="auto"/>
              <w:right w:val="single" w:sz="4" w:space="0" w:color="auto"/>
            </w:tcBorders>
            <w:shd w:val="clear" w:color="auto" w:fill="auto"/>
            <w:vAlign w:val="center"/>
            <w:hideMark/>
          </w:tcPr>
          <w:p w:rsidR="007A1F4E" w:rsidRPr="00644DA7" w:rsidRDefault="00644DA7" w:rsidP="007A1F4E">
            <w:pPr>
              <w:rPr>
                <w:b/>
                <w:bCs/>
                <w:sz w:val="18"/>
                <w:szCs w:val="18"/>
                <w:highlight w:val="yellow"/>
                <w:lang w:val="uk-UA"/>
              </w:rPr>
            </w:pPr>
            <w:r w:rsidRPr="00644DA7">
              <w:rPr>
                <w:b/>
                <w:bCs/>
                <w:sz w:val="18"/>
                <w:szCs w:val="18"/>
                <w:highlight w:val="yellow"/>
                <w:lang w:val="uk-UA"/>
              </w:rPr>
              <w:t>10 432 987</w:t>
            </w:r>
          </w:p>
        </w:tc>
        <w:tc>
          <w:tcPr>
            <w:tcW w:w="570" w:type="pct"/>
            <w:tcBorders>
              <w:top w:val="nil"/>
              <w:left w:val="nil"/>
              <w:bottom w:val="single" w:sz="4" w:space="0" w:color="auto"/>
              <w:right w:val="single" w:sz="4" w:space="0" w:color="auto"/>
            </w:tcBorders>
            <w:shd w:val="clear" w:color="auto" w:fill="auto"/>
            <w:vAlign w:val="center"/>
            <w:hideMark/>
          </w:tcPr>
          <w:p w:rsidR="007A1F4E" w:rsidRPr="00644DA7" w:rsidRDefault="00644DA7" w:rsidP="007A1F4E">
            <w:pPr>
              <w:rPr>
                <w:b/>
                <w:bCs/>
                <w:sz w:val="18"/>
                <w:szCs w:val="18"/>
                <w:highlight w:val="yellow"/>
                <w:lang w:val="uk-UA"/>
              </w:rPr>
            </w:pPr>
            <w:r w:rsidRPr="00644DA7">
              <w:rPr>
                <w:b/>
                <w:bCs/>
                <w:sz w:val="18"/>
                <w:szCs w:val="18"/>
                <w:highlight w:val="yellow"/>
                <w:lang w:val="uk-UA"/>
              </w:rPr>
              <w:t>72 237 637</w:t>
            </w:r>
          </w:p>
        </w:tc>
      </w:tr>
      <w:tr w:rsidR="007A1F4E" w:rsidRPr="00FD6F82" w:rsidTr="00743A45">
        <w:trPr>
          <w:trHeight w:val="1117"/>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2</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Обсяги фінансування, грн.</w:t>
            </w:r>
          </w:p>
        </w:tc>
      </w:tr>
      <w:tr w:rsidR="007A1F4E" w:rsidRPr="00FD6F82"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38000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5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38000</w:t>
            </w:r>
          </w:p>
        </w:tc>
      </w:tr>
      <w:tr w:rsidR="007A1F4E" w:rsidRPr="00FD6F82" w:rsidTr="00743A45">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КП «НУВКГ»</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250000</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jc w:val="center"/>
              <w:rPr>
                <w:sz w:val="18"/>
                <w:szCs w:val="18"/>
              </w:rPr>
            </w:pPr>
            <w:r w:rsidRPr="00FD6F82">
              <w:rPr>
                <w:sz w:val="18"/>
                <w:szCs w:val="18"/>
                <w:lang w:val="uk-UA"/>
              </w:rPr>
              <w:t>400000</w:t>
            </w:r>
            <w:r w:rsidRPr="00FD6F82">
              <w:rPr>
                <w:sz w:val="18"/>
                <w:szCs w:val="18"/>
              </w:rPr>
              <w:t> </w:t>
            </w:r>
          </w:p>
        </w:tc>
        <w:tc>
          <w:tcPr>
            <w:tcW w:w="55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650000</w:t>
            </w:r>
          </w:p>
        </w:tc>
      </w:tr>
      <w:tr w:rsidR="007A1F4E" w:rsidRPr="00FD6F82" w:rsidTr="00743A45">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КП «ВУКГ»</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jc w:val="center"/>
              <w:rPr>
                <w:sz w:val="18"/>
                <w:szCs w:val="18"/>
              </w:rPr>
            </w:pPr>
            <w:r w:rsidRPr="00FD6F82">
              <w:rPr>
                <w:sz w:val="18"/>
                <w:szCs w:val="18"/>
                <w:lang w:val="uk-UA"/>
              </w:rPr>
              <w:t>1931847</w:t>
            </w:r>
          </w:p>
        </w:tc>
        <w:tc>
          <w:tcPr>
            <w:tcW w:w="55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rPr>
              <w:t>1931847</w:t>
            </w:r>
          </w:p>
        </w:tc>
      </w:tr>
      <w:tr w:rsidR="007A1F4E" w:rsidRPr="00FD6F82" w:rsidTr="00743A45">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КП «Комунальний ринок»</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jc w:val="center"/>
              <w:rPr>
                <w:sz w:val="18"/>
                <w:szCs w:val="18"/>
                <w:lang w:val="uk-UA"/>
              </w:rPr>
            </w:pPr>
            <w:r w:rsidRPr="00FD6F82">
              <w:rPr>
                <w:sz w:val="18"/>
                <w:szCs w:val="18"/>
                <w:lang w:val="uk-UA"/>
              </w:rPr>
              <w:t>250000</w:t>
            </w:r>
          </w:p>
        </w:tc>
        <w:tc>
          <w:tcPr>
            <w:tcW w:w="55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250000</w:t>
            </w:r>
          </w:p>
        </w:tc>
      </w:tr>
      <w:tr w:rsidR="007A1F4E" w:rsidRPr="00FD6F82" w:rsidTr="00743A45">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КТВП «Школяр»</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jc w:val="center"/>
              <w:rPr>
                <w:sz w:val="18"/>
                <w:szCs w:val="18"/>
                <w:lang w:val="uk-UA"/>
              </w:rPr>
            </w:pPr>
            <w:r w:rsidRPr="00FD6F82">
              <w:rPr>
                <w:sz w:val="18"/>
                <w:szCs w:val="18"/>
                <w:lang w:val="uk-UA"/>
              </w:rPr>
              <w:t>120000</w:t>
            </w:r>
          </w:p>
        </w:tc>
        <w:tc>
          <w:tcPr>
            <w:tcW w:w="55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120000</w:t>
            </w:r>
          </w:p>
        </w:tc>
      </w:tr>
      <w:tr w:rsidR="007A1F4E" w:rsidRPr="00FD6F82"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eastAsia="uk-UA"/>
              </w:rPr>
            </w:pPr>
            <w:r w:rsidRPr="00FD6F82">
              <w:rPr>
                <w:b/>
                <w:bCs/>
                <w:sz w:val="18"/>
                <w:szCs w:val="18"/>
                <w:lang w:val="uk-UA" w:eastAsia="uk-UA"/>
              </w:rPr>
              <w:t>Разом по розділу 2</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eastAsia="uk-UA"/>
              </w:rPr>
            </w:pPr>
            <w:r w:rsidRPr="00FD6F82">
              <w:rPr>
                <w:b/>
                <w:bCs/>
                <w:sz w:val="18"/>
                <w:szCs w:val="18"/>
                <w:lang w:val="uk-UA" w:eastAsia="uk-UA"/>
              </w:rPr>
              <w:t>38000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eastAsia="uk-UA"/>
              </w:rPr>
            </w:pPr>
            <w:r w:rsidRPr="00FD6F82">
              <w:rPr>
                <w:b/>
                <w:bCs/>
                <w:sz w:val="18"/>
                <w:szCs w:val="18"/>
                <w:lang w:val="uk-UA" w:eastAsia="uk-UA"/>
              </w:rPr>
              <w:t>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eastAsia="uk-UA"/>
              </w:rPr>
            </w:pPr>
            <w:r w:rsidRPr="00FD6F82">
              <w:rPr>
                <w:b/>
                <w:bCs/>
                <w:sz w:val="18"/>
                <w:szCs w:val="18"/>
                <w:lang w:val="uk-UA" w:eastAsia="uk-UA"/>
              </w:rPr>
              <w:t>250000</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jc w:val="center"/>
              <w:rPr>
                <w:b/>
                <w:bCs/>
                <w:sz w:val="18"/>
                <w:szCs w:val="18"/>
                <w:lang w:val="uk-UA"/>
              </w:rPr>
            </w:pPr>
            <w:r w:rsidRPr="00FD6F82">
              <w:rPr>
                <w:b/>
                <w:bCs/>
                <w:sz w:val="18"/>
                <w:szCs w:val="18"/>
                <w:lang w:val="uk-UA"/>
              </w:rPr>
              <w:t>2701847</w:t>
            </w:r>
          </w:p>
        </w:tc>
        <w:tc>
          <w:tcPr>
            <w:tcW w:w="55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eastAsia="uk-UA"/>
              </w:rPr>
            </w:pPr>
            <w:r w:rsidRPr="00FD6F82">
              <w:rPr>
                <w:b/>
                <w:bCs/>
                <w:sz w:val="18"/>
                <w:szCs w:val="18"/>
                <w:lang w:val="uk-UA" w:eastAsia="uk-UA"/>
              </w:rPr>
              <w:t>0</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eastAsia="uk-UA"/>
              </w:rPr>
            </w:pPr>
            <w:r w:rsidRPr="00FD6F82">
              <w:rPr>
                <w:b/>
                <w:bCs/>
                <w:sz w:val="18"/>
                <w:szCs w:val="18"/>
                <w:lang w:val="uk-UA" w:eastAsia="uk-UA"/>
              </w:rPr>
              <w:t>2869,967</w:t>
            </w:r>
          </w:p>
        </w:tc>
      </w:tr>
      <w:tr w:rsidR="007A1F4E" w:rsidRPr="00FD6F82" w:rsidTr="00743A45">
        <w:trPr>
          <w:trHeight w:val="724"/>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3</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Обсяги фінансування, грн.</w:t>
            </w:r>
          </w:p>
        </w:tc>
      </w:tr>
      <w:tr w:rsidR="007A1F4E" w:rsidRPr="00FD6F82"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КП «ВУКГ»</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899400</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1911400</w:t>
            </w:r>
          </w:p>
        </w:tc>
        <w:tc>
          <w:tcPr>
            <w:tcW w:w="559" w:type="pct"/>
            <w:tcBorders>
              <w:top w:val="nil"/>
              <w:left w:val="nil"/>
              <w:bottom w:val="single" w:sz="4" w:space="0" w:color="auto"/>
              <w:right w:val="single" w:sz="4" w:space="0" w:color="auto"/>
            </w:tcBorders>
            <w:shd w:val="clear" w:color="auto" w:fill="auto"/>
            <w:vAlign w:val="bottom"/>
            <w:hideMark/>
          </w:tcPr>
          <w:p w:rsidR="007A1F4E" w:rsidRPr="00FD6F82" w:rsidRDefault="007A1F4E" w:rsidP="007A1F4E">
            <w:pPr>
              <w:rPr>
                <w:sz w:val="18"/>
                <w:szCs w:val="18"/>
                <w:lang w:val="uk-UA"/>
              </w:rPr>
            </w:pPr>
            <w:r w:rsidRPr="00FD6F82">
              <w:rPr>
                <w:sz w:val="18"/>
                <w:szCs w:val="18"/>
                <w:lang w:val="uk-UA"/>
              </w:rPr>
              <w:t>1000000</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3810800</w:t>
            </w:r>
          </w:p>
        </w:tc>
      </w:tr>
      <w:tr w:rsidR="007A1F4E" w:rsidRPr="00FD6F82"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КП «НУВКГ»</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700000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2650000</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4871950</w:t>
            </w:r>
          </w:p>
        </w:tc>
        <w:tc>
          <w:tcPr>
            <w:tcW w:w="55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 </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8221950</w:t>
            </w:r>
          </w:p>
        </w:tc>
      </w:tr>
      <w:tr w:rsidR="007A1F4E" w:rsidRPr="00FD6F82"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xml:space="preserve">  КП «КК Північна»</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124700</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 </w:t>
            </w:r>
          </w:p>
        </w:tc>
        <w:tc>
          <w:tcPr>
            <w:tcW w:w="55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 </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124700</w:t>
            </w:r>
          </w:p>
        </w:tc>
      </w:tr>
      <w:tr w:rsidR="007A1F4E" w:rsidRPr="00FD6F82"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 </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 </w:t>
            </w:r>
          </w:p>
        </w:tc>
        <w:tc>
          <w:tcPr>
            <w:tcW w:w="55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 </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0</w:t>
            </w:r>
          </w:p>
        </w:tc>
      </w:tr>
      <w:tr w:rsidR="007A1F4E" w:rsidRPr="00FD6F82"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КТВП «Школяр»</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504540</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110455</w:t>
            </w:r>
          </w:p>
        </w:tc>
        <w:tc>
          <w:tcPr>
            <w:tcW w:w="559" w:type="pct"/>
            <w:tcBorders>
              <w:top w:val="nil"/>
              <w:left w:val="nil"/>
              <w:bottom w:val="single" w:sz="4" w:space="0" w:color="auto"/>
              <w:right w:val="single" w:sz="4" w:space="0" w:color="auto"/>
            </w:tcBorders>
            <w:shd w:val="clear" w:color="auto" w:fill="auto"/>
            <w:vAlign w:val="center"/>
            <w:hideMark/>
          </w:tcPr>
          <w:p w:rsidR="007A1F4E" w:rsidRPr="00FD6F82" w:rsidRDefault="00322299" w:rsidP="00322299">
            <w:pPr>
              <w:rPr>
                <w:sz w:val="18"/>
                <w:szCs w:val="18"/>
                <w:lang w:val="uk-UA"/>
              </w:rPr>
            </w:pPr>
            <w:r w:rsidRPr="00FD6F82">
              <w:rPr>
                <w:sz w:val="18"/>
                <w:szCs w:val="18"/>
                <w:lang w:val="uk-UA"/>
              </w:rPr>
              <w:t>573</w:t>
            </w:r>
            <w:r w:rsidR="00857075" w:rsidRPr="00FD6F82">
              <w:rPr>
                <w:sz w:val="18"/>
                <w:szCs w:val="18"/>
                <w:lang w:val="uk-UA"/>
              </w:rPr>
              <w:t> 376,72</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326D02" w:rsidP="007A1F4E">
            <w:pPr>
              <w:rPr>
                <w:sz w:val="18"/>
                <w:szCs w:val="18"/>
                <w:lang w:val="uk-UA"/>
              </w:rPr>
            </w:pPr>
            <w:r w:rsidRPr="00326D02">
              <w:rPr>
                <w:sz w:val="18"/>
                <w:szCs w:val="18"/>
                <w:lang w:val="uk-UA"/>
              </w:rPr>
              <w:t>1188371,72</w:t>
            </w:r>
          </w:p>
        </w:tc>
      </w:tr>
      <w:tr w:rsidR="007A1F4E" w:rsidRPr="00FD6F82"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eastAsia="uk-UA"/>
              </w:rPr>
            </w:pPr>
            <w:r w:rsidRPr="00FD6F82">
              <w:rPr>
                <w:b/>
                <w:bCs/>
                <w:sz w:val="18"/>
                <w:szCs w:val="18"/>
                <w:lang w:val="uk-UA" w:eastAsia="uk-UA"/>
              </w:rPr>
              <w:t>Разом по розділу 3</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rPr>
            </w:pPr>
            <w:r w:rsidRPr="00FD6F82">
              <w:rPr>
                <w:b/>
                <w:bCs/>
                <w:sz w:val="18"/>
                <w:szCs w:val="18"/>
                <w:lang w:val="uk-UA"/>
              </w:rPr>
              <w:t>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rPr>
            </w:pPr>
            <w:r w:rsidRPr="00FD6F82">
              <w:rPr>
                <w:b/>
                <w:bCs/>
                <w:sz w:val="18"/>
                <w:szCs w:val="18"/>
                <w:lang w:val="uk-UA"/>
              </w:rPr>
              <w:t>700000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rPr>
            </w:pPr>
            <w:r w:rsidRPr="00FD6F82">
              <w:rPr>
                <w:b/>
                <w:bCs/>
                <w:sz w:val="18"/>
                <w:szCs w:val="18"/>
                <w:lang w:val="uk-UA"/>
              </w:rPr>
              <w:t>4178640</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rPr>
            </w:pPr>
            <w:r w:rsidRPr="00FD6F82">
              <w:rPr>
                <w:b/>
                <w:bCs/>
                <w:sz w:val="18"/>
                <w:szCs w:val="18"/>
                <w:lang w:val="uk-UA"/>
              </w:rPr>
              <w:t>6893805</w:t>
            </w:r>
          </w:p>
        </w:tc>
        <w:tc>
          <w:tcPr>
            <w:tcW w:w="559" w:type="pct"/>
            <w:tcBorders>
              <w:top w:val="nil"/>
              <w:left w:val="nil"/>
              <w:bottom w:val="single" w:sz="4" w:space="0" w:color="auto"/>
              <w:right w:val="single" w:sz="4" w:space="0" w:color="auto"/>
            </w:tcBorders>
            <w:shd w:val="clear" w:color="auto" w:fill="auto"/>
            <w:vAlign w:val="center"/>
            <w:hideMark/>
          </w:tcPr>
          <w:p w:rsidR="007A1F4E" w:rsidRPr="00326D02" w:rsidRDefault="004657D3" w:rsidP="007A1F4E">
            <w:pPr>
              <w:rPr>
                <w:b/>
                <w:bCs/>
                <w:sz w:val="18"/>
                <w:szCs w:val="18"/>
                <w:highlight w:val="yellow"/>
                <w:lang w:val="uk-UA"/>
              </w:rPr>
            </w:pPr>
            <w:r>
              <w:rPr>
                <w:b/>
                <w:bCs/>
                <w:sz w:val="18"/>
                <w:szCs w:val="18"/>
                <w:highlight w:val="yellow"/>
                <w:lang w:val="uk-UA"/>
              </w:rPr>
              <w:t>1573376</w:t>
            </w:r>
            <w:r w:rsidR="00326D02" w:rsidRPr="00326D02">
              <w:rPr>
                <w:b/>
                <w:bCs/>
                <w:sz w:val="18"/>
                <w:szCs w:val="18"/>
                <w:highlight w:val="yellow"/>
                <w:lang w:val="uk-UA"/>
              </w:rPr>
              <w:t>,72</w:t>
            </w:r>
          </w:p>
        </w:tc>
        <w:tc>
          <w:tcPr>
            <w:tcW w:w="570" w:type="pct"/>
            <w:tcBorders>
              <w:top w:val="nil"/>
              <w:left w:val="nil"/>
              <w:bottom w:val="single" w:sz="4" w:space="0" w:color="auto"/>
              <w:right w:val="single" w:sz="4" w:space="0" w:color="auto"/>
            </w:tcBorders>
            <w:shd w:val="clear" w:color="auto" w:fill="auto"/>
            <w:vAlign w:val="center"/>
            <w:hideMark/>
          </w:tcPr>
          <w:p w:rsidR="007A1F4E" w:rsidRPr="00326D02" w:rsidRDefault="00326D02" w:rsidP="007A1F4E">
            <w:pPr>
              <w:rPr>
                <w:b/>
                <w:bCs/>
                <w:sz w:val="18"/>
                <w:szCs w:val="18"/>
                <w:highlight w:val="yellow"/>
                <w:lang w:val="uk-UA"/>
              </w:rPr>
            </w:pPr>
            <w:r w:rsidRPr="00326D02">
              <w:rPr>
                <w:b/>
                <w:bCs/>
                <w:sz w:val="18"/>
                <w:szCs w:val="18"/>
                <w:highlight w:val="yellow"/>
                <w:lang w:val="uk-UA"/>
              </w:rPr>
              <w:t>13345821,72</w:t>
            </w:r>
          </w:p>
        </w:tc>
      </w:tr>
      <w:tr w:rsidR="007A1F4E" w:rsidRPr="00FD6F82"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eastAsia="uk-UA"/>
              </w:rPr>
            </w:pPr>
            <w:r w:rsidRPr="00FD6F82">
              <w:rPr>
                <w:b/>
                <w:bCs/>
                <w:sz w:val="18"/>
                <w:szCs w:val="18"/>
                <w:lang w:val="uk-UA" w:eastAsia="uk-UA"/>
              </w:rPr>
              <w:t>Всього по програмі</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rPr>
            </w:pPr>
            <w:r w:rsidRPr="00FD6F82">
              <w:rPr>
                <w:b/>
                <w:bCs/>
                <w:sz w:val="18"/>
                <w:szCs w:val="18"/>
                <w:lang w:val="uk-UA"/>
              </w:rPr>
              <w:t>9448500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rPr>
            </w:pPr>
            <w:r w:rsidRPr="00FD6F82">
              <w:rPr>
                <w:b/>
                <w:bCs/>
                <w:sz w:val="18"/>
                <w:szCs w:val="18"/>
                <w:lang w:val="uk-UA"/>
              </w:rPr>
              <w:t>11348700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rPr>
            </w:pPr>
            <w:r w:rsidRPr="00FD6F82">
              <w:rPr>
                <w:b/>
                <w:bCs/>
                <w:sz w:val="18"/>
                <w:szCs w:val="18"/>
                <w:lang w:val="uk-UA"/>
              </w:rPr>
              <w:t>26538640</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rPr>
            </w:pPr>
            <w:r w:rsidRPr="00FD6F82">
              <w:rPr>
                <w:b/>
                <w:bCs/>
                <w:sz w:val="18"/>
                <w:szCs w:val="18"/>
                <w:lang w:val="uk-UA"/>
              </w:rPr>
              <w:t>31162755</w:t>
            </w:r>
          </w:p>
        </w:tc>
        <w:tc>
          <w:tcPr>
            <w:tcW w:w="559" w:type="pct"/>
            <w:tcBorders>
              <w:top w:val="nil"/>
              <w:left w:val="nil"/>
              <w:bottom w:val="single" w:sz="4" w:space="0" w:color="auto"/>
              <w:right w:val="single" w:sz="4" w:space="0" w:color="auto"/>
            </w:tcBorders>
            <w:shd w:val="clear" w:color="auto" w:fill="auto"/>
            <w:vAlign w:val="center"/>
            <w:hideMark/>
          </w:tcPr>
          <w:p w:rsidR="007A1F4E" w:rsidRPr="00624CFE" w:rsidRDefault="00624CFE" w:rsidP="00743A45">
            <w:pPr>
              <w:ind w:left="-71" w:right="-118"/>
              <w:rPr>
                <w:b/>
                <w:bCs/>
                <w:sz w:val="18"/>
                <w:szCs w:val="18"/>
                <w:highlight w:val="yellow"/>
                <w:lang w:val="uk-UA"/>
              </w:rPr>
            </w:pPr>
            <w:r w:rsidRPr="00624CFE">
              <w:rPr>
                <w:b/>
                <w:sz w:val="18"/>
                <w:szCs w:val="18"/>
                <w:highlight w:val="yellow"/>
                <w:lang w:val="uk-UA"/>
              </w:rPr>
              <w:t>12 006 363,72</w:t>
            </w:r>
          </w:p>
        </w:tc>
        <w:tc>
          <w:tcPr>
            <w:tcW w:w="570" w:type="pct"/>
            <w:tcBorders>
              <w:top w:val="nil"/>
              <w:left w:val="nil"/>
              <w:bottom w:val="single" w:sz="4" w:space="0" w:color="auto"/>
              <w:right w:val="single" w:sz="4" w:space="0" w:color="auto"/>
            </w:tcBorders>
            <w:shd w:val="clear" w:color="auto" w:fill="auto"/>
            <w:vAlign w:val="center"/>
            <w:hideMark/>
          </w:tcPr>
          <w:p w:rsidR="007A1F4E" w:rsidRPr="00644DA7" w:rsidRDefault="00644DA7" w:rsidP="007A1F4E">
            <w:pPr>
              <w:rPr>
                <w:b/>
                <w:bCs/>
                <w:sz w:val="18"/>
                <w:szCs w:val="18"/>
                <w:highlight w:val="yellow"/>
                <w:lang w:val="uk-UA"/>
              </w:rPr>
            </w:pPr>
            <w:r w:rsidRPr="00644DA7">
              <w:rPr>
                <w:b/>
                <w:bCs/>
                <w:sz w:val="18"/>
                <w:szCs w:val="18"/>
                <w:highlight w:val="yellow"/>
                <w:lang w:val="uk-UA"/>
              </w:rPr>
              <w:t>90 498 958,72</w:t>
            </w:r>
          </w:p>
        </w:tc>
      </w:tr>
    </w:tbl>
    <w:p w:rsidR="007A1F4E" w:rsidRPr="00FD6F82" w:rsidRDefault="007A1F4E" w:rsidP="007A1F4E">
      <w:pPr>
        <w:jc w:val="center"/>
        <w:rPr>
          <w:b/>
          <w:sz w:val="20"/>
          <w:szCs w:val="20"/>
          <w:lang w:val="uk-UA"/>
        </w:rPr>
      </w:pPr>
      <w:r w:rsidRPr="00FD6F82">
        <w:rPr>
          <w:b/>
          <w:sz w:val="20"/>
          <w:szCs w:val="20"/>
          <w:lang w:val="uk-UA"/>
        </w:rPr>
        <w:t>5.Напрями діяльності, перелік завдань і заходів програми та результативні показники</w:t>
      </w:r>
    </w:p>
    <w:p w:rsidR="007A1F4E" w:rsidRPr="00FD6F82" w:rsidRDefault="007A1F4E" w:rsidP="007A1F4E">
      <w:pPr>
        <w:rPr>
          <w:sz w:val="20"/>
          <w:szCs w:val="20"/>
          <w:lang w:val="uk-UA"/>
        </w:rPr>
      </w:pPr>
      <w:r w:rsidRPr="00FD6F82">
        <w:rPr>
          <w:sz w:val="20"/>
          <w:szCs w:val="20"/>
          <w:lang w:val="uk-UA"/>
        </w:rPr>
        <w:tab/>
        <w:t>Фінансування даної програми здійснюється за рахунок коштів спеціального фонду</w:t>
      </w:r>
    </w:p>
    <w:p w:rsidR="007A1F4E" w:rsidRPr="00FD6F82" w:rsidRDefault="007A1F4E" w:rsidP="007A1F4E">
      <w:pPr>
        <w:ind w:firstLine="708"/>
        <w:rPr>
          <w:sz w:val="20"/>
          <w:szCs w:val="20"/>
          <w:lang w:val="uk-UA"/>
        </w:rPr>
      </w:pPr>
      <w:r w:rsidRPr="00FD6F82">
        <w:rPr>
          <w:sz w:val="20"/>
          <w:szCs w:val="20"/>
          <w:lang w:val="uk-UA"/>
        </w:rPr>
        <w:t>Конкретизація заходів на які направлено фінансування поточного року:</w:t>
      </w:r>
    </w:p>
    <w:p w:rsidR="007A1F4E" w:rsidRPr="00FD6F82" w:rsidRDefault="007A1F4E" w:rsidP="007A1F4E">
      <w:pPr>
        <w:rPr>
          <w:b/>
          <w:sz w:val="20"/>
          <w:szCs w:val="20"/>
          <w:lang w:val="uk-UA"/>
        </w:rPr>
      </w:pPr>
      <w:r w:rsidRPr="00FD6F82">
        <w:rPr>
          <w:b/>
          <w:sz w:val="20"/>
          <w:szCs w:val="20"/>
          <w:lang w:val="uk-UA"/>
        </w:rPr>
        <w:t>КП «ВУКГ»:</w:t>
      </w:r>
    </w:p>
    <w:p w:rsidR="007A1F4E" w:rsidRPr="00FD6F82" w:rsidRDefault="007A1F4E" w:rsidP="007A1F4E">
      <w:pPr>
        <w:numPr>
          <w:ilvl w:val="0"/>
          <w:numId w:val="3"/>
        </w:numPr>
        <w:tabs>
          <w:tab w:val="left" w:pos="284"/>
        </w:tabs>
        <w:ind w:left="0" w:firstLine="0"/>
        <w:contextualSpacing/>
        <w:rPr>
          <w:bCs/>
          <w:sz w:val="20"/>
          <w:szCs w:val="20"/>
          <w:lang w:val="uk-UA" w:eastAsia="zh-CN"/>
        </w:rPr>
      </w:pPr>
      <w:bookmarkStart w:id="6" w:name="_Hlk54949164"/>
      <w:r w:rsidRPr="00FD6F82">
        <w:rPr>
          <w:bCs/>
          <w:sz w:val="20"/>
          <w:szCs w:val="20"/>
          <w:lang w:val="uk-UA" w:eastAsia="zh-CN"/>
        </w:rPr>
        <w:t>180000 грн. на придбання роторної косарки;</w:t>
      </w:r>
    </w:p>
    <w:p w:rsidR="007A1F4E" w:rsidRPr="00FD6F82" w:rsidRDefault="007A1F4E" w:rsidP="007A1F4E">
      <w:pPr>
        <w:numPr>
          <w:ilvl w:val="0"/>
          <w:numId w:val="3"/>
        </w:numPr>
        <w:tabs>
          <w:tab w:val="left" w:pos="284"/>
        </w:tabs>
        <w:ind w:left="0" w:firstLine="0"/>
        <w:contextualSpacing/>
        <w:rPr>
          <w:bCs/>
          <w:sz w:val="20"/>
          <w:szCs w:val="20"/>
          <w:lang w:val="uk-UA" w:eastAsia="zh-CN"/>
        </w:rPr>
      </w:pPr>
      <w:r w:rsidRPr="00FD6F82">
        <w:rPr>
          <w:bCs/>
          <w:sz w:val="20"/>
          <w:szCs w:val="20"/>
          <w:lang w:val="uk-UA" w:eastAsia="zh-CN"/>
        </w:rPr>
        <w:t>1167450 грн. на придбання міні-тракторів з навісним обладнанням для літнього та зимового механізованого прибирання у кількості 2 шт.;</w:t>
      </w:r>
    </w:p>
    <w:p w:rsidR="007A1F4E" w:rsidRPr="00FD6F82" w:rsidRDefault="007A1F4E" w:rsidP="007A1F4E">
      <w:pPr>
        <w:numPr>
          <w:ilvl w:val="0"/>
          <w:numId w:val="3"/>
        </w:numPr>
        <w:tabs>
          <w:tab w:val="left" w:pos="284"/>
        </w:tabs>
        <w:ind w:left="0" w:firstLine="0"/>
        <w:contextualSpacing/>
        <w:rPr>
          <w:bCs/>
          <w:sz w:val="20"/>
          <w:szCs w:val="20"/>
          <w:lang w:val="uk-UA" w:eastAsia="zh-CN"/>
        </w:rPr>
      </w:pPr>
      <w:r w:rsidRPr="00FD6F82">
        <w:rPr>
          <w:bCs/>
          <w:sz w:val="20"/>
          <w:szCs w:val="20"/>
          <w:lang w:val="uk-UA" w:eastAsia="zh-CN"/>
        </w:rPr>
        <w:t>410550 грн. на придбання косарки-кущоріза у кількості 1 шт.;</w:t>
      </w:r>
    </w:p>
    <w:p w:rsidR="007A1F4E" w:rsidRPr="00FD6F82" w:rsidRDefault="007A1F4E" w:rsidP="007A1F4E">
      <w:pPr>
        <w:numPr>
          <w:ilvl w:val="0"/>
          <w:numId w:val="3"/>
        </w:numPr>
        <w:tabs>
          <w:tab w:val="left" w:pos="284"/>
        </w:tabs>
        <w:ind w:left="0" w:firstLine="0"/>
        <w:contextualSpacing/>
        <w:rPr>
          <w:bCs/>
          <w:sz w:val="20"/>
          <w:szCs w:val="20"/>
          <w:lang w:val="uk-UA" w:eastAsia="zh-CN"/>
        </w:rPr>
      </w:pPr>
      <w:r w:rsidRPr="00FD6F82">
        <w:rPr>
          <w:bCs/>
          <w:sz w:val="20"/>
          <w:szCs w:val="20"/>
          <w:lang w:val="uk-UA" w:eastAsia="zh-CN"/>
        </w:rPr>
        <w:t>74000 грн. – на придбання садового міні-трактора;</w:t>
      </w:r>
    </w:p>
    <w:p w:rsidR="007A1F4E" w:rsidRPr="00FD6F82" w:rsidRDefault="007A1F4E" w:rsidP="007A1F4E">
      <w:pPr>
        <w:numPr>
          <w:ilvl w:val="0"/>
          <w:numId w:val="3"/>
        </w:numPr>
        <w:tabs>
          <w:tab w:val="left" w:pos="284"/>
        </w:tabs>
        <w:ind w:left="0" w:firstLine="0"/>
        <w:contextualSpacing/>
        <w:rPr>
          <w:sz w:val="20"/>
          <w:szCs w:val="20"/>
          <w:lang w:val="uk-UA" w:eastAsia="zh-CN"/>
        </w:rPr>
      </w:pPr>
      <w:r w:rsidRPr="00FD6F82">
        <w:rPr>
          <w:bCs/>
          <w:sz w:val="20"/>
          <w:szCs w:val="20"/>
          <w:lang w:val="uk-UA" w:eastAsia="zh-CN"/>
        </w:rPr>
        <w:t xml:space="preserve">168000 грн. – на придбання підмітальної машини </w:t>
      </w:r>
      <w:proofErr w:type="spellStart"/>
      <w:r w:rsidRPr="00FD6F82">
        <w:rPr>
          <w:sz w:val="20"/>
          <w:szCs w:val="20"/>
          <w:lang w:val="uk-UA" w:eastAsia="zh-CN"/>
        </w:rPr>
        <w:t>TexasSmartSweep</w:t>
      </w:r>
      <w:proofErr w:type="spellEnd"/>
      <w:r w:rsidRPr="00FD6F82">
        <w:rPr>
          <w:sz w:val="20"/>
          <w:szCs w:val="20"/>
          <w:lang w:val="uk-UA" w:eastAsia="zh-CN"/>
        </w:rPr>
        <w:t xml:space="preserve"> 1000E у кількості 3 шт.;</w:t>
      </w:r>
    </w:p>
    <w:p w:rsidR="007A1F4E" w:rsidRPr="00FD6F82" w:rsidRDefault="007A1F4E" w:rsidP="007A1F4E">
      <w:pPr>
        <w:numPr>
          <w:ilvl w:val="0"/>
          <w:numId w:val="3"/>
        </w:numPr>
        <w:tabs>
          <w:tab w:val="left" w:pos="284"/>
        </w:tabs>
        <w:ind w:left="0" w:firstLine="0"/>
        <w:contextualSpacing/>
        <w:rPr>
          <w:bCs/>
          <w:sz w:val="20"/>
          <w:szCs w:val="20"/>
          <w:lang w:val="uk-UA" w:eastAsia="zh-CN"/>
        </w:rPr>
      </w:pPr>
      <w:r w:rsidRPr="00FD6F82">
        <w:rPr>
          <w:bCs/>
          <w:sz w:val="20"/>
          <w:szCs w:val="20"/>
          <w:lang w:val="uk-UA" w:eastAsia="zh-CN"/>
        </w:rPr>
        <w:t>1000000 грн. на 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w:t>
      </w:r>
    </w:p>
    <w:p w:rsidR="007A1F4E" w:rsidRDefault="007A1F4E" w:rsidP="007A1F4E">
      <w:pPr>
        <w:rPr>
          <w:b/>
          <w:bCs/>
          <w:sz w:val="20"/>
          <w:szCs w:val="20"/>
          <w:lang w:val="uk-UA"/>
        </w:rPr>
      </w:pPr>
      <w:r w:rsidRPr="00FD6F82">
        <w:rPr>
          <w:b/>
          <w:bCs/>
          <w:sz w:val="20"/>
          <w:szCs w:val="20"/>
          <w:lang w:val="uk-UA"/>
        </w:rPr>
        <w:t>КП «НУВКГ»:</w:t>
      </w:r>
    </w:p>
    <w:p w:rsidR="004E1E69" w:rsidRPr="00FD6F82" w:rsidRDefault="004E1E69" w:rsidP="004E1E69">
      <w:pPr>
        <w:numPr>
          <w:ilvl w:val="0"/>
          <w:numId w:val="25"/>
        </w:numPr>
        <w:tabs>
          <w:tab w:val="left" w:pos="284"/>
        </w:tabs>
        <w:ind w:left="0" w:firstLine="0"/>
        <w:rPr>
          <w:rFonts w:eastAsia="Calibri"/>
          <w:bCs/>
          <w:sz w:val="20"/>
          <w:szCs w:val="20"/>
          <w:lang w:val="uk-UA" w:eastAsia="en-US"/>
        </w:rPr>
      </w:pPr>
      <w:r w:rsidRPr="00FD6F82">
        <w:rPr>
          <w:rFonts w:eastAsia="Calibri"/>
          <w:bCs/>
          <w:sz w:val="20"/>
          <w:szCs w:val="20"/>
          <w:lang w:val="uk-UA" w:eastAsia="en-US"/>
        </w:rPr>
        <w:t>2800000,00 грн. придбання автоцистерни для перевозки питної води</w:t>
      </w:r>
    </w:p>
    <w:bookmarkEnd w:id="6"/>
    <w:p w:rsidR="007F32E2" w:rsidRPr="00624CFE" w:rsidRDefault="007F32E2" w:rsidP="00624CFE">
      <w:pPr>
        <w:numPr>
          <w:ilvl w:val="0"/>
          <w:numId w:val="25"/>
        </w:numPr>
        <w:tabs>
          <w:tab w:val="left" w:pos="284"/>
        </w:tabs>
        <w:ind w:left="0" w:firstLine="0"/>
        <w:jc w:val="both"/>
        <w:rPr>
          <w:rFonts w:eastAsia="Calibri"/>
          <w:bCs/>
          <w:sz w:val="20"/>
          <w:szCs w:val="20"/>
          <w:highlight w:val="yellow"/>
          <w:lang w:val="uk-UA" w:eastAsia="en-US"/>
        </w:rPr>
      </w:pPr>
      <w:r w:rsidRPr="00624CFE">
        <w:rPr>
          <w:rFonts w:eastAsia="Calibri"/>
          <w:bCs/>
          <w:sz w:val="20"/>
          <w:szCs w:val="20"/>
          <w:highlight w:val="yellow"/>
          <w:lang w:val="uk-UA"/>
        </w:rPr>
        <w:t xml:space="preserve">860000,00 придбання трактора </w:t>
      </w:r>
      <w:r w:rsidRPr="00624CFE">
        <w:rPr>
          <w:sz w:val="20"/>
          <w:szCs w:val="20"/>
          <w:highlight w:val="yellow"/>
        </w:rPr>
        <w:t>LOVOL FT 504</w:t>
      </w:r>
      <w:r w:rsidRPr="00624CFE">
        <w:rPr>
          <w:rFonts w:eastAsia="Calibri"/>
          <w:bCs/>
          <w:sz w:val="20"/>
          <w:szCs w:val="20"/>
          <w:highlight w:val="yellow"/>
          <w:lang w:val="uk-UA"/>
        </w:rPr>
        <w:t xml:space="preserve"> з відвалом для снігу, комунальною щіткою та роторною косаркою</w:t>
      </w:r>
      <w:r w:rsidR="007A1F4E" w:rsidRPr="00624CFE">
        <w:rPr>
          <w:rFonts w:eastAsia="Calibri"/>
          <w:bCs/>
          <w:sz w:val="20"/>
          <w:szCs w:val="20"/>
          <w:highlight w:val="yellow"/>
          <w:lang w:val="uk-UA" w:eastAsia="en-US"/>
        </w:rPr>
        <w:t xml:space="preserve">. </w:t>
      </w:r>
    </w:p>
    <w:p w:rsidR="007A1F4E" w:rsidRPr="00624CFE" w:rsidRDefault="007A1F4E" w:rsidP="00624CFE">
      <w:pPr>
        <w:numPr>
          <w:ilvl w:val="0"/>
          <w:numId w:val="25"/>
        </w:numPr>
        <w:tabs>
          <w:tab w:val="left" w:pos="284"/>
        </w:tabs>
        <w:ind w:left="0" w:firstLine="0"/>
        <w:jc w:val="both"/>
        <w:rPr>
          <w:rFonts w:eastAsia="Calibri"/>
          <w:bCs/>
          <w:sz w:val="20"/>
          <w:szCs w:val="20"/>
          <w:lang w:val="uk-UA" w:eastAsia="en-US"/>
        </w:rPr>
      </w:pPr>
      <w:r w:rsidRPr="00624CFE">
        <w:rPr>
          <w:rFonts w:eastAsia="Calibri"/>
          <w:bCs/>
          <w:sz w:val="20"/>
          <w:szCs w:val="20"/>
          <w:lang w:val="uk-UA" w:eastAsia="en-US"/>
        </w:rPr>
        <w:t xml:space="preserve">2760000,00 грн. придбання </w:t>
      </w:r>
      <w:proofErr w:type="spellStart"/>
      <w:r w:rsidRPr="00624CFE">
        <w:rPr>
          <w:rFonts w:eastAsia="Calibri"/>
          <w:bCs/>
          <w:sz w:val="20"/>
          <w:szCs w:val="20"/>
          <w:lang w:val="uk-UA" w:eastAsia="en-US"/>
        </w:rPr>
        <w:t>каналопромивальної</w:t>
      </w:r>
      <w:proofErr w:type="spellEnd"/>
      <w:r w:rsidRPr="00624CFE">
        <w:rPr>
          <w:rFonts w:eastAsia="Calibri"/>
          <w:bCs/>
          <w:sz w:val="20"/>
          <w:szCs w:val="20"/>
          <w:lang w:val="uk-UA" w:eastAsia="en-US"/>
        </w:rPr>
        <w:t xml:space="preserve"> машини </w:t>
      </w:r>
    </w:p>
    <w:p w:rsidR="007F32E2" w:rsidRPr="00624CFE" w:rsidRDefault="007F32E2" w:rsidP="00624CFE">
      <w:pPr>
        <w:numPr>
          <w:ilvl w:val="0"/>
          <w:numId w:val="25"/>
        </w:numPr>
        <w:tabs>
          <w:tab w:val="left" w:pos="284"/>
        </w:tabs>
        <w:ind w:left="0" w:firstLine="0"/>
        <w:jc w:val="both"/>
        <w:rPr>
          <w:rFonts w:eastAsia="Calibri"/>
          <w:bCs/>
          <w:sz w:val="20"/>
          <w:szCs w:val="20"/>
          <w:highlight w:val="yellow"/>
          <w:lang w:val="uk-UA" w:eastAsia="en-US"/>
        </w:rPr>
      </w:pPr>
      <w:r w:rsidRPr="00624CFE">
        <w:rPr>
          <w:bCs/>
          <w:sz w:val="20"/>
          <w:szCs w:val="20"/>
          <w:highlight w:val="yellow"/>
          <w:lang w:val="uk-UA"/>
        </w:rPr>
        <w:t xml:space="preserve">196500,00 придбання підмітальної машини TexasSmartSweep800E у кількості 3 </w:t>
      </w:r>
      <w:proofErr w:type="spellStart"/>
      <w:r w:rsidRPr="00624CFE">
        <w:rPr>
          <w:bCs/>
          <w:sz w:val="20"/>
          <w:szCs w:val="20"/>
          <w:highlight w:val="yellow"/>
          <w:lang w:val="uk-UA"/>
        </w:rPr>
        <w:t>шт</w:t>
      </w:r>
      <w:proofErr w:type="spellEnd"/>
    </w:p>
    <w:p w:rsidR="004E1E69" w:rsidRPr="00FD6F82" w:rsidRDefault="004E1E69" w:rsidP="004E1E69">
      <w:pPr>
        <w:numPr>
          <w:ilvl w:val="0"/>
          <w:numId w:val="25"/>
        </w:numPr>
        <w:tabs>
          <w:tab w:val="left" w:pos="284"/>
        </w:tabs>
        <w:ind w:left="0" w:firstLine="0"/>
        <w:rPr>
          <w:rFonts w:eastAsia="Calibri"/>
          <w:bCs/>
          <w:sz w:val="20"/>
          <w:szCs w:val="20"/>
          <w:lang w:val="uk-UA" w:eastAsia="en-US"/>
        </w:rPr>
      </w:pPr>
      <w:r w:rsidRPr="00FD6F82">
        <w:rPr>
          <w:rFonts w:eastAsia="Calibri"/>
          <w:bCs/>
          <w:sz w:val="20"/>
          <w:szCs w:val="20"/>
          <w:lang w:val="uk-UA" w:eastAsia="en-US"/>
        </w:rPr>
        <w:t>1500000,00 грн. придбання автопричепа з цистерною для перевозки питної води</w:t>
      </w:r>
    </w:p>
    <w:p w:rsidR="004E1E69" w:rsidRPr="00FD6F82" w:rsidRDefault="004E1E69" w:rsidP="004E1E69">
      <w:pPr>
        <w:tabs>
          <w:tab w:val="left" w:pos="284"/>
        </w:tabs>
        <w:rPr>
          <w:rFonts w:eastAsia="Calibri"/>
          <w:sz w:val="20"/>
          <w:szCs w:val="20"/>
          <w:lang w:val="uk-UA" w:eastAsia="en-US"/>
        </w:rPr>
      </w:pPr>
      <w:r w:rsidRPr="00FD6F82">
        <w:rPr>
          <w:rFonts w:eastAsia="Calibri"/>
          <w:sz w:val="20"/>
          <w:szCs w:val="20"/>
          <w:lang w:val="uk-UA" w:eastAsia="en-US"/>
        </w:rPr>
        <w:t>–  197 900,0 грн. переведення на тверде (дров’яне) опалення очисних споруд –установка 2-х твердопаливних котлів</w:t>
      </w:r>
    </w:p>
    <w:p w:rsidR="004E1E69" w:rsidRPr="00FD6F82" w:rsidRDefault="004E1E69" w:rsidP="004E1E69">
      <w:pPr>
        <w:tabs>
          <w:tab w:val="left" w:pos="284"/>
        </w:tabs>
        <w:rPr>
          <w:rFonts w:eastAsia="Calibri"/>
          <w:sz w:val="20"/>
          <w:szCs w:val="20"/>
          <w:lang w:val="uk-UA" w:eastAsia="en-US"/>
        </w:rPr>
      </w:pPr>
      <w:r w:rsidRPr="00FD6F82">
        <w:rPr>
          <w:rFonts w:eastAsia="Calibri"/>
          <w:sz w:val="20"/>
          <w:szCs w:val="20"/>
          <w:lang w:val="uk-UA" w:eastAsia="en-US"/>
        </w:rPr>
        <w:t xml:space="preserve"> </w:t>
      </w:r>
      <w:r w:rsidRPr="00FD6F82">
        <w:rPr>
          <w:rFonts w:eastAsia="Calibri"/>
          <w:bCs/>
          <w:sz w:val="20"/>
          <w:szCs w:val="20"/>
          <w:lang w:val="uk-UA" w:eastAsia="en-US"/>
        </w:rPr>
        <w:t xml:space="preserve">– 44 990,0 грн. Автоматизація керування насосними агрегатами КНС "Набережна" </w:t>
      </w:r>
    </w:p>
    <w:p w:rsidR="004E1E69" w:rsidRPr="00FD6F82" w:rsidRDefault="004E1E69" w:rsidP="004E1E69">
      <w:pPr>
        <w:tabs>
          <w:tab w:val="left" w:pos="284"/>
        </w:tabs>
        <w:rPr>
          <w:rFonts w:eastAsia="Calibri"/>
          <w:bCs/>
          <w:sz w:val="20"/>
          <w:szCs w:val="20"/>
          <w:lang w:val="uk-UA" w:eastAsia="en-US"/>
        </w:rPr>
      </w:pPr>
      <w:r w:rsidRPr="00FD6F82">
        <w:rPr>
          <w:rFonts w:eastAsia="Calibri"/>
          <w:bCs/>
          <w:sz w:val="20"/>
          <w:szCs w:val="20"/>
          <w:lang w:val="uk-UA" w:eastAsia="en-US"/>
        </w:rPr>
        <w:t xml:space="preserve">–  33 480,0 грн. </w:t>
      </w:r>
      <w:r w:rsidRPr="00FD6F82">
        <w:rPr>
          <w:rFonts w:eastAsia="Calibri"/>
          <w:sz w:val="20"/>
          <w:szCs w:val="20"/>
          <w:lang w:val="uk-UA" w:eastAsia="en-US"/>
        </w:rPr>
        <w:t xml:space="preserve">Модернізація обладнання компенсації реактивної потужності (обладнання автоматичними компенсаторними установками) ГКНС «Синяківська» </w:t>
      </w:r>
    </w:p>
    <w:p w:rsidR="004E1E69" w:rsidRPr="00FD6F82" w:rsidRDefault="004E1E69" w:rsidP="004E1E69">
      <w:pPr>
        <w:tabs>
          <w:tab w:val="left" w:pos="284"/>
        </w:tabs>
        <w:rPr>
          <w:rFonts w:eastAsia="Calibri"/>
          <w:bCs/>
          <w:sz w:val="20"/>
          <w:szCs w:val="20"/>
          <w:lang w:val="uk-UA" w:eastAsia="en-US"/>
        </w:rPr>
      </w:pPr>
      <w:r w:rsidRPr="00FD6F82">
        <w:rPr>
          <w:rFonts w:eastAsia="Calibri"/>
          <w:bCs/>
          <w:sz w:val="20"/>
          <w:szCs w:val="20"/>
          <w:lang w:val="uk-UA" w:eastAsia="en-US"/>
        </w:rPr>
        <w:t xml:space="preserve">–  40 117,0 грн. </w:t>
      </w:r>
      <w:r w:rsidRPr="00FD6F82">
        <w:rPr>
          <w:rFonts w:eastAsia="Calibri"/>
          <w:sz w:val="20"/>
          <w:szCs w:val="20"/>
          <w:lang w:val="uk-UA" w:eastAsia="en-US"/>
        </w:rPr>
        <w:t xml:space="preserve">Модернізація обладнання компенсації реактивної потужності (обладнання автоматичними компенсаторними установками) об’єкти Очисних споруд </w:t>
      </w:r>
    </w:p>
    <w:p w:rsidR="007A1F4E" w:rsidRPr="00FD6F82" w:rsidRDefault="007A1F4E" w:rsidP="007A1F4E">
      <w:pPr>
        <w:tabs>
          <w:tab w:val="left" w:pos="284"/>
        </w:tabs>
        <w:rPr>
          <w:b/>
          <w:bCs/>
          <w:sz w:val="20"/>
          <w:szCs w:val="20"/>
          <w:lang w:val="uk-UA"/>
        </w:rPr>
      </w:pPr>
      <w:r w:rsidRPr="00FD6F82">
        <w:rPr>
          <w:b/>
          <w:bCs/>
          <w:sz w:val="20"/>
          <w:szCs w:val="20"/>
          <w:lang w:val="uk-UA"/>
        </w:rPr>
        <w:t>КТВП «Школяр»:</w:t>
      </w:r>
    </w:p>
    <w:p w:rsidR="007A1F4E" w:rsidRPr="00FD6F82" w:rsidRDefault="007A1F4E" w:rsidP="004E1E69">
      <w:pPr>
        <w:numPr>
          <w:ilvl w:val="0"/>
          <w:numId w:val="18"/>
        </w:numPr>
        <w:tabs>
          <w:tab w:val="left" w:pos="284"/>
        </w:tabs>
        <w:ind w:left="0" w:firstLine="0"/>
        <w:contextualSpacing/>
        <w:rPr>
          <w:bCs/>
          <w:sz w:val="20"/>
          <w:szCs w:val="20"/>
          <w:lang w:val="uk-UA" w:eastAsia="zh-CN"/>
        </w:rPr>
      </w:pPr>
      <w:r w:rsidRPr="00FD6F82">
        <w:rPr>
          <w:bCs/>
          <w:sz w:val="20"/>
          <w:szCs w:val="20"/>
          <w:lang w:val="uk-UA" w:eastAsia="zh-CN"/>
        </w:rPr>
        <w:t>300000,0 грн. поточний ремонт приміщення харчоблоку, за адресою вул. Московська, 21</w:t>
      </w:r>
    </w:p>
    <w:p w:rsidR="00743A45" w:rsidRPr="00FD6F82" w:rsidRDefault="00AD7A9B" w:rsidP="004E1E69">
      <w:pPr>
        <w:numPr>
          <w:ilvl w:val="0"/>
          <w:numId w:val="18"/>
        </w:numPr>
        <w:tabs>
          <w:tab w:val="left" w:pos="284"/>
        </w:tabs>
        <w:ind w:left="0" w:firstLine="0"/>
        <w:contextualSpacing/>
        <w:rPr>
          <w:bCs/>
          <w:sz w:val="20"/>
          <w:szCs w:val="20"/>
          <w:lang w:val="uk-UA" w:eastAsia="zh-CN"/>
        </w:rPr>
      </w:pPr>
      <w:r w:rsidRPr="00FD6F82">
        <w:rPr>
          <w:bCs/>
          <w:sz w:val="20"/>
          <w:szCs w:val="20"/>
          <w:lang w:val="uk-UA" w:eastAsia="zh-CN"/>
        </w:rPr>
        <w:t>273376</w:t>
      </w:r>
      <w:r w:rsidR="00857075" w:rsidRPr="00FD6F82">
        <w:rPr>
          <w:bCs/>
          <w:sz w:val="20"/>
          <w:szCs w:val="20"/>
          <w:lang w:val="uk-UA" w:eastAsia="zh-CN"/>
        </w:rPr>
        <w:t>,</w:t>
      </w:r>
      <w:r w:rsidRPr="00FD6F82">
        <w:rPr>
          <w:bCs/>
          <w:sz w:val="20"/>
          <w:szCs w:val="20"/>
          <w:lang w:eastAsia="zh-CN"/>
        </w:rPr>
        <w:t>72</w:t>
      </w:r>
      <w:r w:rsidR="00743A45" w:rsidRPr="00FD6F82">
        <w:rPr>
          <w:bCs/>
          <w:sz w:val="20"/>
          <w:szCs w:val="20"/>
          <w:lang w:val="uk-UA" w:eastAsia="zh-CN"/>
        </w:rPr>
        <w:t xml:space="preserve"> грн.   виплата  працівникам підприємства, що не працюють, </w:t>
      </w:r>
      <w:r w:rsidR="00322299" w:rsidRPr="00FD6F82">
        <w:rPr>
          <w:bCs/>
          <w:sz w:val="20"/>
          <w:szCs w:val="20"/>
          <w:lang w:val="uk-UA" w:eastAsia="zh-CN"/>
        </w:rPr>
        <w:t xml:space="preserve">в наслідок простою </w:t>
      </w:r>
      <w:r w:rsidR="00743A45" w:rsidRPr="00FD6F82">
        <w:rPr>
          <w:bCs/>
          <w:sz w:val="20"/>
          <w:szCs w:val="20"/>
          <w:lang w:val="uk-UA" w:eastAsia="zh-CN"/>
        </w:rPr>
        <w:t xml:space="preserve">двох третин окладів за  березень 2022 року, </w:t>
      </w:r>
      <w:r w:rsidR="00205CBD" w:rsidRPr="00FD6F82">
        <w:rPr>
          <w:bCs/>
          <w:sz w:val="20"/>
          <w:szCs w:val="20"/>
          <w:lang w:val="uk-UA" w:eastAsia="zh-CN"/>
        </w:rPr>
        <w:t xml:space="preserve">та </w:t>
      </w:r>
      <w:r w:rsidR="00743A45" w:rsidRPr="00FD6F82">
        <w:rPr>
          <w:bCs/>
          <w:sz w:val="20"/>
          <w:szCs w:val="20"/>
          <w:lang w:val="uk-UA" w:eastAsia="zh-CN"/>
        </w:rPr>
        <w:t xml:space="preserve"> нарахувань на заробітну плату (ЄСВ)</w:t>
      </w:r>
      <w:r w:rsidR="00205CBD" w:rsidRPr="00FD6F82">
        <w:rPr>
          <w:bCs/>
          <w:sz w:val="20"/>
          <w:szCs w:val="20"/>
          <w:lang w:val="uk-UA" w:eastAsia="zh-CN"/>
        </w:rPr>
        <w:t>.</w:t>
      </w:r>
    </w:p>
    <w:p w:rsidR="007A1F4E" w:rsidRPr="00FD6F82" w:rsidRDefault="007A1F4E" w:rsidP="007A1F4E">
      <w:pPr>
        <w:numPr>
          <w:ilvl w:val="0"/>
          <w:numId w:val="4"/>
        </w:numPr>
        <w:contextualSpacing/>
        <w:rPr>
          <w:b/>
          <w:bCs/>
          <w:sz w:val="20"/>
          <w:szCs w:val="20"/>
          <w:lang w:val="uk-UA" w:eastAsia="zh-CN"/>
        </w:rPr>
      </w:pPr>
      <w:r w:rsidRPr="00FD6F82">
        <w:rPr>
          <w:b/>
          <w:bCs/>
          <w:sz w:val="20"/>
          <w:szCs w:val="20"/>
          <w:lang w:val="uk-UA" w:eastAsia="zh-CN"/>
        </w:rPr>
        <w:t>Економічне обґрунтування заходів Програми</w:t>
      </w:r>
    </w:p>
    <w:p w:rsidR="007A1F4E" w:rsidRPr="00FD6F82" w:rsidRDefault="007A1F4E" w:rsidP="007A1F4E">
      <w:pPr>
        <w:rPr>
          <w:b/>
          <w:sz w:val="20"/>
          <w:szCs w:val="20"/>
          <w:u w:val="single"/>
          <w:lang w:val="uk-UA"/>
        </w:rPr>
      </w:pPr>
      <w:r w:rsidRPr="00FD6F82">
        <w:rPr>
          <w:b/>
          <w:sz w:val="20"/>
          <w:szCs w:val="20"/>
          <w:u w:val="single"/>
          <w:lang w:val="uk-UA"/>
        </w:rPr>
        <w:t xml:space="preserve">КП «ВУКГ» </w:t>
      </w:r>
    </w:p>
    <w:p w:rsidR="007A1F4E" w:rsidRPr="00FD6F82" w:rsidRDefault="007A1F4E" w:rsidP="007A1F4E">
      <w:pPr>
        <w:rPr>
          <w:rFonts w:eastAsia="Calibri"/>
          <w:b/>
          <w:bCs/>
          <w:sz w:val="20"/>
          <w:szCs w:val="20"/>
          <w:lang w:val="uk-UA"/>
        </w:rPr>
      </w:pPr>
      <w:r w:rsidRPr="00FD6F82">
        <w:rPr>
          <w:rFonts w:eastAsia="Calibri"/>
          <w:b/>
          <w:bCs/>
          <w:sz w:val="20"/>
          <w:szCs w:val="20"/>
          <w:lang w:val="uk-UA"/>
        </w:rPr>
        <w:t>І</w:t>
      </w:r>
      <w:r w:rsidRPr="00FD6F82">
        <w:rPr>
          <w:rFonts w:eastAsia="Calibri"/>
          <w:sz w:val="20"/>
          <w:szCs w:val="20"/>
          <w:lang w:val="uk-UA"/>
        </w:rPr>
        <w:t xml:space="preserve">. </w:t>
      </w:r>
      <w:r w:rsidRPr="00FD6F82">
        <w:rPr>
          <w:rFonts w:eastAsia="Calibri"/>
          <w:b/>
          <w:bCs/>
          <w:sz w:val="20"/>
          <w:szCs w:val="20"/>
          <w:lang w:val="uk-UA"/>
        </w:rPr>
        <w:t xml:space="preserve">Придбання роторної косарки </w:t>
      </w:r>
    </w:p>
    <w:p w:rsidR="007A1F4E" w:rsidRPr="00FD6F82" w:rsidRDefault="007A1F4E" w:rsidP="007A1F4E">
      <w:pPr>
        <w:rPr>
          <w:rFonts w:eastAsia="Calibri"/>
          <w:sz w:val="20"/>
          <w:szCs w:val="20"/>
          <w:lang w:val="uk-UA"/>
        </w:rPr>
      </w:pPr>
      <w:r w:rsidRPr="00FD6F82">
        <w:rPr>
          <w:rFonts w:eastAsia="Calibri"/>
          <w:sz w:val="20"/>
          <w:szCs w:val="20"/>
          <w:lang w:val="uk-UA"/>
        </w:rPr>
        <w:lastRenderedPageBreak/>
        <w:t>Орієнтовна вартість фінансування – 180000 грн.</w:t>
      </w:r>
    </w:p>
    <w:p w:rsidR="007A1F4E" w:rsidRPr="00FD6F82" w:rsidRDefault="007A1F4E" w:rsidP="007A1F4E">
      <w:pPr>
        <w:ind w:firstLine="708"/>
        <w:rPr>
          <w:rFonts w:eastAsia="Calibri"/>
          <w:b/>
          <w:bCs/>
          <w:sz w:val="20"/>
          <w:szCs w:val="20"/>
          <w:lang w:val="uk-UA"/>
        </w:rPr>
      </w:pPr>
      <w:r w:rsidRPr="00FD6F82">
        <w:rPr>
          <w:rFonts w:eastAsia="Calibri"/>
          <w:b/>
          <w:bCs/>
          <w:sz w:val="20"/>
          <w:szCs w:val="20"/>
          <w:lang w:val="uk-UA"/>
        </w:rPr>
        <w:t>Обґрунтування необхідності впровадження заходу</w:t>
      </w:r>
    </w:p>
    <w:p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 xml:space="preserve">Для утримання територій міста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косарів з моторними косарками.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навколо проїжджої частини міста, де відсутні бордюри, у тому числі по вулиці </w:t>
      </w:r>
      <w:proofErr w:type="spellStart"/>
      <w:r w:rsidRPr="00FD6F82">
        <w:rPr>
          <w:rFonts w:eastAsia="Calibri"/>
          <w:sz w:val="20"/>
          <w:szCs w:val="20"/>
          <w:lang w:val="uk-UA"/>
        </w:rPr>
        <w:t>Борзнянський</w:t>
      </w:r>
      <w:proofErr w:type="spellEnd"/>
      <w:r w:rsidRPr="00FD6F82">
        <w:rPr>
          <w:rFonts w:eastAsia="Calibri"/>
          <w:sz w:val="20"/>
          <w:szCs w:val="20"/>
          <w:lang w:val="uk-UA"/>
        </w:rPr>
        <w:t xml:space="preserve"> шлях, </w:t>
      </w:r>
      <w:proofErr w:type="spellStart"/>
      <w:r w:rsidRPr="00FD6F82">
        <w:rPr>
          <w:rFonts w:eastAsia="Calibri"/>
          <w:sz w:val="20"/>
          <w:szCs w:val="20"/>
          <w:lang w:val="uk-UA"/>
        </w:rPr>
        <w:t>Носівський</w:t>
      </w:r>
      <w:proofErr w:type="spellEnd"/>
      <w:r w:rsidRPr="00FD6F82">
        <w:rPr>
          <w:rFonts w:eastAsia="Calibri"/>
          <w:sz w:val="20"/>
          <w:szCs w:val="20"/>
          <w:lang w:val="uk-UA"/>
        </w:rPr>
        <w:t xml:space="preserve"> шлях, Прилуцька, Московська (частково) та ін. Роторна косарка має спрощену конструкцію, зносостійкі деталі, проста в обслуговуванні, що забезпечує безпроблемну експлуатацію протягом багатьох років. </w:t>
      </w:r>
    </w:p>
    <w:p w:rsidR="007A1F4E" w:rsidRPr="00FD6F82" w:rsidRDefault="007A1F4E" w:rsidP="007A1F4E">
      <w:pPr>
        <w:ind w:firstLine="708"/>
        <w:rPr>
          <w:rFonts w:eastAsia="Calibri"/>
          <w:sz w:val="20"/>
          <w:szCs w:val="20"/>
          <w:lang w:val="uk-UA"/>
        </w:rPr>
      </w:pPr>
      <w:r w:rsidRPr="00FD6F82">
        <w:rPr>
          <w:rFonts w:eastAsia="Calibri"/>
          <w:sz w:val="20"/>
          <w:szCs w:val="20"/>
          <w:lang w:val="uk-UA"/>
        </w:rPr>
        <w:t>Вартість роторної косарки – 180000 грн.</w:t>
      </w:r>
    </w:p>
    <w:p w:rsidR="007A1F4E" w:rsidRPr="00FD6F82" w:rsidRDefault="007A1F4E" w:rsidP="007A1F4E">
      <w:pPr>
        <w:ind w:firstLine="708"/>
        <w:rPr>
          <w:rFonts w:eastAsia="Calibri"/>
          <w:b/>
          <w:bCs/>
          <w:sz w:val="20"/>
          <w:szCs w:val="20"/>
          <w:lang w:val="uk-UA"/>
        </w:rPr>
      </w:pPr>
      <w:r w:rsidRPr="00FD6F82">
        <w:rPr>
          <w:rFonts w:eastAsia="Calibri"/>
          <w:b/>
          <w:bCs/>
          <w:sz w:val="20"/>
          <w:szCs w:val="20"/>
          <w:lang w:val="uk-UA"/>
        </w:rPr>
        <w:t>Економічний ефект впровадження заходу</w:t>
      </w:r>
    </w:p>
    <w:p w:rsidR="007A1F4E" w:rsidRPr="00FD6F82" w:rsidRDefault="007A1F4E" w:rsidP="007A1F4E">
      <w:pPr>
        <w:numPr>
          <w:ilvl w:val="0"/>
          <w:numId w:val="5"/>
        </w:numPr>
        <w:ind w:left="567" w:hanging="283"/>
        <w:contextualSpacing/>
        <w:jc w:val="both"/>
        <w:rPr>
          <w:rFonts w:eastAsia="Calibri"/>
          <w:sz w:val="20"/>
          <w:szCs w:val="20"/>
          <w:lang w:val="uk-UA" w:eastAsia="zh-CN"/>
        </w:rPr>
      </w:pPr>
      <w:r w:rsidRPr="00FD6F82">
        <w:rPr>
          <w:rFonts w:eastAsia="Calibri"/>
          <w:sz w:val="20"/>
          <w:szCs w:val="20"/>
          <w:lang w:val="uk-UA" w:eastAsia="zh-CN"/>
        </w:rPr>
        <w:t>Проведення якісного механізованого утримання територій вулиць міста;</w:t>
      </w:r>
    </w:p>
    <w:p w:rsidR="007A1F4E" w:rsidRPr="00FD6F82" w:rsidRDefault="007A1F4E" w:rsidP="007A1F4E">
      <w:pPr>
        <w:numPr>
          <w:ilvl w:val="0"/>
          <w:numId w:val="5"/>
        </w:numPr>
        <w:ind w:left="567" w:hanging="283"/>
        <w:contextualSpacing/>
        <w:jc w:val="both"/>
        <w:rPr>
          <w:rFonts w:eastAsia="Calibri"/>
          <w:sz w:val="20"/>
          <w:szCs w:val="20"/>
          <w:lang w:val="uk-UA" w:eastAsia="zh-CN"/>
        </w:rPr>
      </w:pPr>
      <w:r w:rsidRPr="00FD6F82">
        <w:rPr>
          <w:rFonts w:eastAsia="Calibri"/>
          <w:sz w:val="20"/>
          <w:szCs w:val="20"/>
          <w:lang w:val="uk-UA" w:eastAsia="zh-CN"/>
        </w:rPr>
        <w:t>Покращення санітарних умов та рівня благоустрою в місті;</w:t>
      </w:r>
    </w:p>
    <w:p w:rsidR="007A1F4E" w:rsidRPr="00FD6F82" w:rsidRDefault="007A1F4E" w:rsidP="007A1F4E">
      <w:pPr>
        <w:numPr>
          <w:ilvl w:val="0"/>
          <w:numId w:val="5"/>
        </w:numPr>
        <w:ind w:left="567" w:hanging="283"/>
        <w:contextualSpacing/>
        <w:jc w:val="both"/>
        <w:rPr>
          <w:rFonts w:eastAsia="Calibri"/>
          <w:sz w:val="20"/>
          <w:szCs w:val="20"/>
          <w:lang w:val="uk-UA" w:eastAsia="zh-CN"/>
        </w:rPr>
      </w:pPr>
      <w:r w:rsidRPr="00FD6F82">
        <w:rPr>
          <w:rFonts w:eastAsia="Calibri"/>
          <w:sz w:val="20"/>
          <w:szCs w:val="20"/>
          <w:lang w:val="uk-UA" w:eastAsia="zh-CN"/>
        </w:rPr>
        <w:t>Підвищення рівня комфорту проживання громадян;</w:t>
      </w:r>
    </w:p>
    <w:p w:rsidR="007A1F4E" w:rsidRPr="00FD6F82" w:rsidRDefault="007A1F4E" w:rsidP="007A1F4E">
      <w:pPr>
        <w:numPr>
          <w:ilvl w:val="0"/>
          <w:numId w:val="5"/>
        </w:numPr>
        <w:ind w:left="567" w:hanging="283"/>
        <w:contextualSpacing/>
        <w:jc w:val="both"/>
        <w:rPr>
          <w:rFonts w:eastAsia="Calibri"/>
          <w:sz w:val="20"/>
          <w:szCs w:val="20"/>
          <w:lang w:val="uk-UA" w:eastAsia="zh-CN"/>
        </w:rPr>
      </w:pPr>
      <w:r w:rsidRPr="00FD6F82">
        <w:rPr>
          <w:rFonts w:eastAsia="Calibri"/>
          <w:sz w:val="20"/>
          <w:szCs w:val="20"/>
          <w:lang w:val="uk-UA" w:eastAsia="zh-CN"/>
        </w:rPr>
        <w:t>Ефективне використання ресурсів підприємства.</w:t>
      </w:r>
    </w:p>
    <w:p w:rsidR="007A1F4E" w:rsidRPr="00FD6F82" w:rsidRDefault="007A1F4E" w:rsidP="007A1F4E">
      <w:pPr>
        <w:rPr>
          <w:rFonts w:eastAsia="Calibri"/>
          <w:b/>
          <w:bCs/>
          <w:sz w:val="20"/>
          <w:szCs w:val="20"/>
          <w:lang w:val="uk-UA"/>
        </w:rPr>
      </w:pPr>
      <w:r w:rsidRPr="00FD6F82">
        <w:rPr>
          <w:rFonts w:eastAsia="Calibri"/>
          <w:sz w:val="20"/>
          <w:szCs w:val="20"/>
          <w:lang w:val="uk-UA"/>
        </w:rPr>
        <w:tab/>
      </w:r>
      <w:r w:rsidRPr="00FD6F82">
        <w:rPr>
          <w:rFonts w:eastAsia="Calibri"/>
          <w:b/>
          <w:bCs/>
          <w:sz w:val="20"/>
          <w:szCs w:val="20"/>
          <w:lang w:val="uk-UA"/>
        </w:rPr>
        <w:t>ІІ. Придбання міні - тракторів з навісним обладнанням для літнього та зимового механізованого прибирання у кількості 2 шт.</w:t>
      </w:r>
    </w:p>
    <w:p w:rsidR="007A1F4E" w:rsidRPr="00FD6F82" w:rsidRDefault="007A1F4E" w:rsidP="007A1F4E">
      <w:pPr>
        <w:ind w:firstLine="708"/>
        <w:rPr>
          <w:rFonts w:eastAsia="Calibri"/>
          <w:sz w:val="20"/>
          <w:szCs w:val="20"/>
          <w:lang w:val="uk-UA"/>
        </w:rPr>
      </w:pPr>
      <w:r w:rsidRPr="00FD6F82">
        <w:rPr>
          <w:rFonts w:eastAsia="Calibri"/>
          <w:sz w:val="20"/>
          <w:szCs w:val="20"/>
          <w:lang w:val="uk-UA"/>
        </w:rPr>
        <w:t xml:space="preserve">Орієнтовна вартість фінансування  – </w:t>
      </w:r>
      <w:r w:rsidRPr="00FD6F82">
        <w:rPr>
          <w:rFonts w:eastAsia="Calibri"/>
          <w:bCs/>
          <w:sz w:val="20"/>
          <w:szCs w:val="20"/>
          <w:lang w:val="uk-UA"/>
        </w:rPr>
        <w:t>1167450</w:t>
      </w:r>
      <w:r w:rsidRPr="00FD6F82">
        <w:rPr>
          <w:rFonts w:eastAsia="Calibri"/>
          <w:sz w:val="20"/>
          <w:szCs w:val="20"/>
          <w:lang w:val="uk-UA"/>
        </w:rPr>
        <w:t>грн.</w:t>
      </w:r>
    </w:p>
    <w:p w:rsidR="007A1F4E" w:rsidRPr="00FD6F82" w:rsidRDefault="007A1F4E" w:rsidP="007A1F4E">
      <w:pPr>
        <w:ind w:firstLine="708"/>
        <w:rPr>
          <w:rFonts w:eastAsia="Calibri"/>
          <w:b/>
          <w:bCs/>
          <w:sz w:val="20"/>
          <w:szCs w:val="20"/>
          <w:lang w:val="uk-UA"/>
        </w:rPr>
      </w:pPr>
      <w:r w:rsidRPr="00FD6F82">
        <w:rPr>
          <w:rFonts w:eastAsia="Calibri"/>
          <w:b/>
          <w:bCs/>
          <w:sz w:val="20"/>
          <w:szCs w:val="20"/>
          <w:lang w:val="uk-UA"/>
        </w:rPr>
        <w:t>Обґрунтування необхідності впровадження заходу</w:t>
      </w:r>
    </w:p>
    <w:p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Одним із завдань комунального підприємства «Виробниче управління комунального господарства» є забезпечення належного санітарного стану територій протягом року.</w:t>
      </w:r>
    </w:p>
    <w:p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 xml:space="preserve">Для забезпечення повного та своєчасного виконання робіт із зимового та літнього утримання автобусних зупинок, тротуарів, вулиць та провулків, проїздів, доріжок в парках і скверах, а також інших територій Ніжинської територіальної громади, де великогабаритна техніка не може проїхати, доцільно придбати міні - трактор з навісним змінним обладнанням для механізованого утримання територій. </w:t>
      </w:r>
    </w:p>
    <w:p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 xml:space="preserve">На даний час комунальне підприємство «Виробниче управління комунального господарства» використовує для вуличного прибирання трактор Т-25, 1986 року випуску. Однієї одиниці транспортного засобу недостатньо для забезпечення прибирання територій тротуарів, вузьких вулиць та провулків, доріжок на території парків та скверів, тому для утримання таких територій використовується переважно ручна </w:t>
      </w:r>
      <w:proofErr w:type="spellStart"/>
      <w:r w:rsidRPr="00FD6F82">
        <w:rPr>
          <w:rFonts w:eastAsia="Calibri"/>
          <w:sz w:val="20"/>
          <w:szCs w:val="20"/>
          <w:lang w:val="uk-UA"/>
        </w:rPr>
        <w:t>праця.Ручне</w:t>
      </w:r>
      <w:proofErr w:type="spellEnd"/>
      <w:r w:rsidRPr="00FD6F82">
        <w:rPr>
          <w:rFonts w:eastAsia="Calibri"/>
          <w:sz w:val="20"/>
          <w:szCs w:val="20"/>
          <w:lang w:val="uk-UA"/>
        </w:rPr>
        <w:t xml:space="preserve"> прибирання вимагає багато часу, тому прибирання територій доцільно виконувати механізованим способом.</w:t>
      </w:r>
    </w:p>
    <w:p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Придбання додаткової одиниці техніки, а саме міні-трактора зі змінним обладнанням, дасть можливість значно покращити рівень утримання територій Ніжинської територіальної громади. Змінне обладнання дозволяє ефективно використовувати базове шасі трактора впродовж всіх сезонів року. Перевагами використання міні-трактора також є його ергономічність, високий рівень маневреності та оптимальні габарити.</w:t>
      </w:r>
    </w:p>
    <w:p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 xml:space="preserve">Вартість міні- трактора </w:t>
      </w:r>
      <w:r w:rsidRPr="00FD6F82">
        <w:rPr>
          <w:rFonts w:eastAsia="Calibri"/>
          <w:bCs/>
          <w:sz w:val="20"/>
          <w:szCs w:val="20"/>
          <w:lang w:val="uk-UA"/>
        </w:rPr>
        <w:t>з навісним обладнанням для літнього та зимового механізованого прибирання</w:t>
      </w:r>
      <w:r w:rsidRPr="00FD6F82">
        <w:rPr>
          <w:rFonts w:eastAsia="Calibri"/>
          <w:sz w:val="20"/>
          <w:szCs w:val="20"/>
          <w:lang w:val="uk-UA"/>
        </w:rPr>
        <w:t xml:space="preserve"> – 583725 грн.</w:t>
      </w:r>
    </w:p>
    <w:p w:rsidR="007A1F4E" w:rsidRPr="00FD6F82" w:rsidRDefault="007A1F4E" w:rsidP="007A1F4E">
      <w:pPr>
        <w:ind w:firstLine="708"/>
        <w:jc w:val="both"/>
        <w:rPr>
          <w:rFonts w:eastAsia="Calibri"/>
          <w:sz w:val="20"/>
          <w:szCs w:val="20"/>
          <w:lang w:val="uk-UA"/>
        </w:rPr>
      </w:pPr>
      <w:r w:rsidRPr="00FD6F82">
        <w:rPr>
          <w:rFonts w:eastAsia="Calibri"/>
          <w:b/>
          <w:bCs/>
          <w:sz w:val="20"/>
          <w:szCs w:val="20"/>
          <w:lang w:val="uk-UA"/>
        </w:rPr>
        <w:t>Економічний ефект впровадження заходу</w:t>
      </w:r>
    </w:p>
    <w:p w:rsidR="007A1F4E" w:rsidRPr="00FD6F82" w:rsidRDefault="007A1F4E" w:rsidP="007A1F4E">
      <w:pPr>
        <w:numPr>
          <w:ilvl w:val="0"/>
          <w:numId w:val="6"/>
        </w:numPr>
        <w:contextualSpacing/>
        <w:jc w:val="both"/>
        <w:rPr>
          <w:rFonts w:eastAsia="Calibri"/>
          <w:sz w:val="20"/>
          <w:szCs w:val="20"/>
          <w:lang w:val="uk-UA" w:eastAsia="zh-CN"/>
        </w:rPr>
      </w:pPr>
      <w:r w:rsidRPr="00FD6F82">
        <w:rPr>
          <w:rFonts w:eastAsia="Calibri"/>
          <w:sz w:val="20"/>
          <w:szCs w:val="20"/>
          <w:lang w:val="uk-UA" w:eastAsia="zh-CN"/>
        </w:rPr>
        <w:t>Забезпечення якісного механізованого утримання територій;</w:t>
      </w:r>
    </w:p>
    <w:p w:rsidR="007A1F4E" w:rsidRPr="00FD6F82" w:rsidRDefault="007A1F4E" w:rsidP="007A1F4E">
      <w:pPr>
        <w:numPr>
          <w:ilvl w:val="0"/>
          <w:numId w:val="6"/>
        </w:numPr>
        <w:contextualSpacing/>
        <w:jc w:val="both"/>
        <w:rPr>
          <w:rFonts w:eastAsia="Calibri"/>
          <w:sz w:val="20"/>
          <w:szCs w:val="20"/>
          <w:lang w:val="uk-UA" w:eastAsia="zh-CN"/>
        </w:rPr>
      </w:pPr>
      <w:r w:rsidRPr="00FD6F82">
        <w:rPr>
          <w:rFonts w:eastAsia="Calibri"/>
          <w:sz w:val="20"/>
          <w:szCs w:val="20"/>
          <w:lang w:val="uk-UA" w:eastAsia="zh-CN"/>
        </w:rPr>
        <w:t>Покращення санітарного та екологічного стану територій;</w:t>
      </w:r>
    </w:p>
    <w:p w:rsidR="007A1F4E" w:rsidRPr="00FD6F82" w:rsidRDefault="007A1F4E" w:rsidP="007A1F4E">
      <w:pPr>
        <w:numPr>
          <w:ilvl w:val="0"/>
          <w:numId w:val="6"/>
        </w:numPr>
        <w:contextualSpacing/>
        <w:jc w:val="both"/>
        <w:rPr>
          <w:rFonts w:eastAsia="Calibri"/>
          <w:sz w:val="20"/>
          <w:szCs w:val="20"/>
          <w:lang w:val="uk-UA" w:eastAsia="zh-CN"/>
        </w:rPr>
      </w:pPr>
      <w:r w:rsidRPr="00FD6F82">
        <w:rPr>
          <w:rFonts w:eastAsia="Calibri"/>
          <w:sz w:val="20"/>
          <w:szCs w:val="20"/>
          <w:lang w:val="uk-UA" w:eastAsia="zh-CN"/>
        </w:rPr>
        <w:t>Ефективне використання ресурсів підприємства;</w:t>
      </w:r>
    </w:p>
    <w:p w:rsidR="007A1F4E" w:rsidRPr="00FD6F82" w:rsidRDefault="007A1F4E" w:rsidP="007A1F4E">
      <w:pPr>
        <w:numPr>
          <w:ilvl w:val="0"/>
          <w:numId w:val="6"/>
        </w:numPr>
        <w:contextualSpacing/>
        <w:jc w:val="both"/>
        <w:rPr>
          <w:rFonts w:eastAsia="Calibri"/>
          <w:sz w:val="20"/>
          <w:szCs w:val="20"/>
          <w:lang w:val="uk-UA" w:eastAsia="zh-CN"/>
        </w:rPr>
      </w:pPr>
      <w:r w:rsidRPr="00FD6F82">
        <w:rPr>
          <w:rFonts w:eastAsia="Calibri"/>
          <w:sz w:val="20"/>
          <w:szCs w:val="20"/>
          <w:lang w:val="uk-UA" w:eastAsia="zh-CN"/>
        </w:rPr>
        <w:t>Оновлення матеріально-технічної бази комунального підприємства.</w:t>
      </w:r>
    </w:p>
    <w:p w:rsidR="007A1F4E" w:rsidRPr="00FD6F82" w:rsidRDefault="007A1F4E" w:rsidP="007A1F4E">
      <w:pPr>
        <w:ind w:firstLine="360"/>
        <w:rPr>
          <w:rFonts w:eastAsia="Calibri"/>
          <w:sz w:val="20"/>
          <w:szCs w:val="20"/>
          <w:u w:val="single"/>
          <w:lang w:val="uk-UA"/>
        </w:rPr>
      </w:pPr>
      <w:proofErr w:type="spellStart"/>
      <w:r w:rsidRPr="00FD6F82">
        <w:rPr>
          <w:rFonts w:eastAsia="Calibri"/>
          <w:b/>
          <w:bCs/>
          <w:sz w:val="20"/>
          <w:szCs w:val="20"/>
          <w:lang w:val="uk-UA"/>
        </w:rPr>
        <w:t>ІІI.Придбання</w:t>
      </w:r>
      <w:proofErr w:type="spellEnd"/>
      <w:r w:rsidRPr="00FD6F82">
        <w:rPr>
          <w:rFonts w:eastAsia="Calibri"/>
          <w:b/>
          <w:bCs/>
          <w:sz w:val="20"/>
          <w:szCs w:val="20"/>
          <w:lang w:val="uk-UA"/>
        </w:rPr>
        <w:t xml:space="preserve"> косарки – кущоріза</w:t>
      </w:r>
    </w:p>
    <w:p w:rsidR="007A1F4E" w:rsidRPr="00FD6F82" w:rsidRDefault="007A1F4E" w:rsidP="007A1F4E">
      <w:pPr>
        <w:ind w:firstLine="360"/>
        <w:rPr>
          <w:rFonts w:eastAsia="Calibri"/>
          <w:sz w:val="20"/>
          <w:szCs w:val="20"/>
          <w:lang w:val="uk-UA"/>
        </w:rPr>
      </w:pPr>
      <w:r w:rsidRPr="00FD6F82">
        <w:rPr>
          <w:rFonts w:eastAsia="Calibri"/>
          <w:sz w:val="20"/>
          <w:szCs w:val="20"/>
          <w:lang w:val="uk-UA"/>
        </w:rPr>
        <w:t>Орієнтовна вартість фінансування – 410550 грн.</w:t>
      </w:r>
    </w:p>
    <w:p w:rsidR="007A1F4E" w:rsidRPr="00FD6F82" w:rsidRDefault="007A1F4E" w:rsidP="007A1F4E">
      <w:pPr>
        <w:ind w:firstLine="360"/>
        <w:rPr>
          <w:rFonts w:eastAsia="Calibri"/>
          <w:b/>
          <w:bCs/>
          <w:sz w:val="20"/>
          <w:szCs w:val="20"/>
          <w:lang w:val="uk-UA"/>
        </w:rPr>
      </w:pPr>
      <w:r w:rsidRPr="00FD6F82">
        <w:rPr>
          <w:rFonts w:eastAsia="Calibri"/>
          <w:b/>
          <w:bCs/>
          <w:sz w:val="20"/>
          <w:szCs w:val="20"/>
          <w:lang w:val="uk-UA"/>
        </w:rPr>
        <w:t>Обґрунтування необхідності впровадження заходу</w:t>
      </w:r>
    </w:p>
    <w:p w:rsidR="007A1F4E" w:rsidRPr="00FD6F82" w:rsidRDefault="007A1F4E" w:rsidP="007A1F4E">
      <w:pPr>
        <w:jc w:val="both"/>
        <w:rPr>
          <w:rFonts w:eastAsia="Calibri"/>
          <w:sz w:val="20"/>
          <w:szCs w:val="20"/>
          <w:lang w:val="uk-UA"/>
        </w:rPr>
      </w:pPr>
      <w:r w:rsidRPr="00FD6F82">
        <w:rPr>
          <w:rFonts w:eastAsia="Calibri"/>
          <w:sz w:val="20"/>
          <w:szCs w:val="20"/>
          <w:lang w:val="uk-UA"/>
        </w:rPr>
        <w:tab/>
        <w:t>Для очищення узбіч автомобільних доріг, тротуарів, парків і скверів, прибережної смуги річки Остер та інших угідь від трави і дрібного чагарнику необхідно мати в арсеналі спеціальне обладнання. Косарка – кущоріз це навісне обладнання, яке агрегатується з трактором типового тягового класу 0,6 – 1,4 т. с. Спосіб агрегатування – навісний, на механізм задньої навіски. Управління гідравлічне. Косарка може працювати у будь-яку пору. Дане обладнання можна використовувати для обробки укосів, кюветів, а також для підстригання трави і чагарників за бар’єрними і розділовими обмежувачами. Завдяки двофазній стрілці, робоча ріжуча головка може працювати на найскладніших і малодоступних ділянках. Даний агрегат перемелює зрізаний матеріал у дрібну фракцію. Застосування цього типу устаткування значно зменшить витрати на збір та утилізацію зрізаної трави і кущів.</w:t>
      </w:r>
    </w:p>
    <w:p w:rsidR="007A1F4E" w:rsidRPr="00FD6F82" w:rsidRDefault="007A1F4E" w:rsidP="007A1F4E">
      <w:pPr>
        <w:jc w:val="both"/>
        <w:rPr>
          <w:rFonts w:eastAsia="Calibri"/>
          <w:sz w:val="20"/>
          <w:szCs w:val="20"/>
          <w:lang w:val="uk-UA"/>
        </w:rPr>
      </w:pPr>
      <w:r w:rsidRPr="00FD6F82">
        <w:rPr>
          <w:rFonts w:eastAsia="Calibri"/>
          <w:sz w:val="20"/>
          <w:szCs w:val="20"/>
          <w:lang w:val="uk-UA"/>
        </w:rPr>
        <w:tab/>
        <w:t>В наявності комунального підприємства «Виробниче управління комунального господарства» є 2 трактори КИЙ 14402 та трактор колісний Біларус-82.1. Будь-який з тракторів можна укомплектувати косаркою-кущорізом для виконання поточних завдань з утримання територій. Мінімальний час монтажу косарки на трактор – 3 люд./год., при цьому виконання монтажних робіт не потребує залучення сторонніх організацій.</w:t>
      </w:r>
    </w:p>
    <w:p w:rsidR="007A1F4E" w:rsidRPr="00FD6F82" w:rsidRDefault="007A1F4E" w:rsidP="007A1F4E">
      <w:pPr>
        <w:jc w:val="both"/>
        <w:rPr>
          <w:rFonts w:eastAsia="Calibri"/>
          <w:sz w:val="20"/>
          <w:szCs w:val="20"/>
          <w:lang w:val="uk-UA"/>
        </w:rPr>
      </w:pPr>
      <w:r w:rsidRPr="00FD6F82">
        <w:rPr>
          <w:rFonts w:eastAsia="Calibri"/>
          <w:sz w:val="20"/>
          <w:szCs w:val="20"/>
          <w:lang w:val="uk-UA"/>
        </w:rPr>
        <w:tab/>
        <w:t>Придбання косарки-кущоріза дозволить забезпечити утримання територій громади відповідно до діючих санітарних норм та правил.</w:t>
      </w:r>
    </w:p>
    <w:p w:rsidR="007A1F4E" w:rsidRPr="00FD6F82" w:rsidRDefault="007A1F4E" w:rsidP="007A1F4E">
      <w:pPr>
        <w:rPr>
          <w:rFonts w:eastAsia="Calibri"/>
          <w:sz w:val="20"/>
          <w:szCs w:val="20"/>
          <w:lang w:val="uk-UA"/>
        </w:rPr>
      </w:pPr>
      <w:r w:rsidRPr="00FD6F82">
        <w:rPr>
          <w:rFonts w:eastAsia="Calibri"/>
          <w:sz w:val="20"/>
          <w:szCs w:val="20"/>
          <w:lang w:val="uk-UA"/>
        </w:rPr>
        <w:tab/>
        <w:t>Вартість косарки-кущоріза з ріжучою головкою - 410550 грн.</w:t>
      </w:r>
    </w:p>
    <w:p w:rsidR="007A1F4E" w:rsidRPr="00FD6F82" w:rsidRDefault="007A1F4E" w:rsidP="007A1F4E">
      <w:pPr>
        <w:ind w:firstLine="708"/>
        <w:rPr>
          <w:rFonts w:eastAsia="Calibri"/>
          <w:b/>
          <w:bCs/>
          <w:sz w:val="20"/>
          <w:szCs w:val="20"/>
          <w:lang w:val="uk-UA"/>
        </w:rPr>
      </w:pPr>
      <w:r w:rsidRPr="00FD6F82">
        <w:rPr>
          <w:rFonts w:eastAsia="Calibri"/>
          <w:b/>
          <w:bCs/>
          <w:sz w:val="20"/>
          <w:szCs w:val="20"/>
          <w:lang w:val="uk-UA"/>
        </w:rPr>
        <w:t xml:space="preserve">Економічний ефект впровадження заходу </w:t>
      </w:r>
    </w:p>
    <w:p w:rsidR="007A1F4E" w:rsidRPr="00FD6F82" w:rsidRDefault="007A1F4E" w:rsidP="007A1F4E">
      <w:pPr>
        <w:numPr>
          <w:ilvl w:val="0"/>
          <w:numId w:val="7"/>
        </w:numPr>
        <w:contextualSpacing/>
        <w:rPr>
          <w:rFonts w:eastAsia="Calibri"/>
          <w:sz w:val="20"/>
          <w:szCs w:val="20"/>
          <w:lang w:val="uk-UA" w:eastAsia="zh-CN"/>
        </w:rPr>
      </w:pPr>
      <w:r w:rsidRPr="00FD6F82">
        <w:rPr>
          <w:rFonts w:eastAsia="Calibri"/>
          <w:bCs/>
          <w:sz w:val="20"/>
          <w:szCs w:val="20"/>
          <w:lang w:val="uk-UA" w:eastAsia="zh-CN"/>
        </w:rPr>
        <w:t>Підвищення рівня комфорту проживання мешканців громади;</w:t>
      </w:r>
    </w:p>
    <w:p w:rsidR="007A1F4E" w:rsidRPr="00FD6F82" w:rsidRDefault="007A1F4E" w:rsidP="007A1F4E">
      <w:pPr>
        <w:numPr>
          <w:ilvl w:val="0"/>
          <w:numId w:val="7"/>
        </w:numPr>
        <w:contextualSpacing/>
        <w:rPr>
          <w:rFonts w:eastAsia="Calibri"/>
          <w:sz w:val="20"/>
          <w:szCs w:val="20"/>
          <w:lang w:val="uk-UA" w:eastAsia="zh-CN"/>
        </w:rPr>
      </w:pPr>
      <w:r w:rsidRPr="00FD6F82">
        <w:rPr>
          <w:rFonts w:eastAsia="Calibri"/>
          <w:sz w:val="20"/>
          <w:szCs w:val="20"/>
          <w:lang w:val="uk-UA" w:eastAsia="zh-CN"/>
        </w:rPr>
        <w:t>Покращення рівня благоустрою територій.</w:t>
      </w:r>
    </w:p>
    <w:p w:rsidR="007A1F4E" w:rsidRPr="00FD6F82" w:rsidRDefault="007A1F4E" w:rsidP="007A1F4E">
      <w:pPr>
        <w:numPr>
          <w:ilvl w:val="0"/>
          <w:numId w:val="7"/>
        </w:numPr>
        <w:contextualSpacing/>
        <w:rPr>
          <w:rFonts w:eastAsia="Calibri"/>
          <w:sz w:val="20"/>
          <w:szCs w:val="20"/>
          <w:lang w:val="uk-UA" w:eastAsia="zh-CN"/>
        </w:rPr>
      </w:pPr>
      <w:r w:rsidRPr="00FD6F82">
        <w:rPr>
          <w:rFonts w:eastAsia="Calibri"/>
          <w:sz w:val="20"/>
          <w:szCs w:val="20"/>
          <w:lang w:val="uk-UA" w:eastAsia="zh-CN"/>
        </w:rPr>
        <w:t>Оновлення матеріально-технічної бази комунального підприємства;</w:t>
      </w:r>
    </w:p>
    <w:p w:rsidR="007A1F4E" w:rsidRPr="00FD6F82" w:rsidRDefault="007A1F4E" w:rsidP="007A1F4E">
      <w:pPr>
        <w:numPr>
          <w:ilvl w:val="0"/>
          <w:numId w:val="7"/>
        </w:numPr>
        <w:contextualSpacing/>
        <w:rPr>
          <w:rFonts w:eastAsia="Calibri"/>
          <w:sz w:val="20"/>
          <w:szCs w:val="20"/>
          <w:lang w:val="uk-UA" w:eastAsia="zh-CN"/>
        </w:rPr>
      </w:pPr>
      <w:r w:rsidRPr="00FD6F82">
        <w:rPr>
          <w:rFonts w:eastAsia="Calibri"/>
          <w:sz w:val="20"/>
          <w:szCs w:val="20"/>
          <w:lang w:val="uk-UA" w:eastAsia="zh-CN"/>
        </w:rPr>
        <w:t>Збільшення статутного капіталу підприємства;</w:t>
      </w:r>
    </w:p>
    <w:p w:rsidR="007A1F4E" w:rsidRPr="00FD6F82" w:rsidRDefault="007A1F4E" w:rsidP="007A1F4E">
      <w:pPr>
        <w:numPr>
          <w:ilvl w:val="0"/>
          <w:numId w:val="7"/>
        </w:numPr>
        <w:contextualSpacing/>
        <w:rPr>
          <w:rFonts w:eastAsia="Calibri"/>
          <w:sz w:val="20"/>
          <w:szCs w:val="20"/>
          <w:lang w:val="uk-UA" w:eastAsia="zh-CN"/>
        </w:rPr>
      </w:pPr>
      <w:r w:rsidRPr="00FD6F82">
        <w:rPr>
          <w:rFonts w:eastAsia="Calibri"/>
          <w:sz w:val="20"/>
          <w:szCs w:val="20"/>
          <w:lang w:val="uk-UA" w:eastAsia="zh-CN"/>
        </w:rPr>
        <w:t>Забезпечення якісного та своєчасного виконання поточних завдань.</w:t>
      </w:r>
    </w:p>
    <w:p w:rsidR="007A1F4E" w:rsidRPr="00FD6F82" w:rsidRDefault="007A1F4E" w:rsidP="007A1F4E">
      <w:pPr>
        <w:ind w:firstLine="360"/>
        <w:rPr>
          <w:rFonts w:eastAsia="Calibri"/>
          <w:b/>
          <w:bCs/>
          <w:sz w:val="20"/>
          <w:szCs w:val="20"/>
          <w:lang w:val="uk-UA"/>
        </w:rPr>
      </w:pPr>
      <w:proofErr w:type="spellStart"/>
      <w:r w:rsidRPr="00FD6F82">
        <w:rPr>
          <w:rFonts w:eastAsia="Calibri"/>
          <w:b/>
          <w:bCs/>
          <w:sz w:val="20"/>
          <w:szCs w:val="20"/>
          <w:lang w:val="uk-UA"/>
        </w:rPr>
        <w:t>ІV.Придбання</w:t>
      </w:r>
      <w:proofErr w:type="spellEnd"/>
      <w:r w:rsidRPr="00FD6F82">
        <w:rPr>
          <w:rFonts w:eastAsia="Calibri"/>
          <w:b/>
          <w:bCs/>
          <w:sz w:val="20"/>
          <w:szCs w:val="20"/>
          <w:lang w:val="uk-UA"/>
        </w:rPr>
        <w:t xml:space="preserve"> </w:t>
      </w:r>
      <w:bookmarkStart w:id="7" w:name="_Hlk82179095"/>
      <w:r w:rsidRPr="00FD6F82">
        <w:rPr>
          <w:rFonts w:eastAsia="Calibri"/>
          <w:b/>
          <w:bCs/>
          <w:sz w:val="20"/>
          <w:szCs w:val="20"/>
          <w:lang w:val="uk-UA"/>
        </w:rPr>
        <w:t xml:space="preserve">садового міні-трактора </w:t>
      </w:r>
      <w:bookmarkEnd w:id="7"/>
    </w:p>
    <w:p w:rsidR="007A1F4E" w:rsidRPr="00FD6F82" w:rsidRDefault="007A1F4E" w:rsidP="007A1F4E">
      <w:pPr>
        <w:ind w:firstLine="360"/>
        <w:rPr>
          <w:rFonts w:eastAsia="Calibri"/>
          <w:sz w:val="20"/>
          <w:szCs w:val="20"/>
          <w:lang w:val="uk-UA"/>
        </w:rPr>
      </w:pPr>
      <w:r w:rsidRPr="00FD6F82">
        <w:rPr>
          <w:rFonts w:eastAsia="Calibri"/>
          <w:sz w:val="20"/>
          <w:szCs w:val="20"/>
          <w:lang w:val="uk-UA"/>
        </w:rPr>
        <w:t>Орієнтовна вартість фінансування – 74000 грн</w:t>
      </w:r>
    </w:p>
    <w:p w:rsidR="007A1F4E" w:rsidRPr="00FD6F82" w:rsidRDefault="007A1F4E" w:rsidP="007A1F4E">
      <w:pPr>
        <w:ind w:firstLine="360"/>
        <w:rPr>
          <w:rFonts w:eastAsia="Calibri"/>
          <w:b/>
          <w:bCs/>
          <w:sz w:val="20"/>
          <w:szCs w:val="20"/>
          <w:lang w:val="uk-UA"/>
        </w:rPr>
      </w:pPr>
      <w:r w:rsidRPr="00FD6F82">
        <w:rPr>
          <w:rFonts w:eastAsia="Calibri"/>
          <w:b/>
          <w:bCs/>
          <w:sz w:val="20"/>
          <w:szCs w:val="20"/>
          <w:lang w:val="uk-UA"/>
        </w:rPr>
        <w:lastRenderedPageBreak/>
        <w:t>Обґрунтування необхідності впровадження заходу</w:t>
      </w:r>
    </w:p>
    <w:p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 xml:space="preserve">З метою охорони та збереження зелених насаджень в населених пунктах Ніжинської територіальної громади і утримання їх у здоровому впорядкованому стані, створення та формування </w:t>
      </w:r>
      <w:proofErr w:type="spellStart"/>
      <w:r w:rsidRPr="00FD6F82">
        <w:rPr>
          <w:rFonts w:eastAsia="Calibri"/>
          <w:sz w:val="20"/>
          <w:szCs w:val="20"/>
          <w:lang w:val="uk-UA"/>
        </w:rPr>
        <w:t>високодекоративних</w:t>
      </w:r>
      <w:proofErr w:type="spellEnd"/>
      <w:r w:rsidRPr="00FD6F82">
        <w:rPr>
          <w:rFonts w:eastAsia="Calibri"/>
          <w:sz w:val="20"/>
          <w:szCs w:val="20"/>
          <w:lang w:val="uk-UA"/>
        </w:rPr>
        <w:t xml:space="preserve">, стійких до несприятливих умов навколишнього природного середовища насаджень, комунальне підприємство «Виробниче управління комунального господарства» визначено відповідальним виконавцем заходів міських цільових програм, що фінансується по КФК 100203 «Благоустрій міст, сіл, селищ». Завдяки комунальному підприємству здійснюється догляд за зеленими насадженнями та утримуються в належному стані об’єкти озеленення м. Ніжина. </w:t>
      </w:r>
    </w:p>
    <w:p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 xml:space="preserve">На території міста знаходиться 14 об’єктів садово-паркового мистецтва, в тому числі: 4 парки (парк Графський, парк ім. Т.Г. Шевченка, парк Незалежності, парк Слави) , 9 скверів (сквер ім. М. Заньковецької, сквер ім. Л. Губіної, сквер ім. Ю. </w:t>
      </w:r>
      <w:proofErr w:type="spellStart"/>
      <w:r w:rsidRPr="00FD6F82">
        <w:rPr>
          <w:rFonts w:eastAsia="Calibri"/>
          <w:sz w:val="20"/>
          <w:szCs w:val="20"/>
          <w:lang w:val="uk-UA"/>
        </w:rPr>
        <w:t>Лисянського</w:t>
      </w:r>
      <w:proofErr w:type="spellEnd"/>
      <w:r w:rsidRPr="00FD6F82">
        <w:rPr>
          <w:rFonts w:eastAsia="Calibri"/>
          <w:sz w:val="20"/>
          <w:szCs w:val="20"/>
          <w:lang w:val="uk-UA"/>
        </w:rPr>
        <w:t xml:space="preserve">, сквер ім. М. Гоголя, сквер Афганців, сквер Театральний, сквер ім. Б. Хмельницького, сквер Чорнобильців, сквер ім. О. </w:t>
      </w:r>
      <w:proofErr w:type="spellStart"/>
      <w:r w:rsidRPr="00FD6F82">
        <w:rPr>
          <w:rFonts w:eastAsia="Calibri"/>
          <w:sz w:val="20"/>
          <w:szCs w:val="20"/>
          <w:lang w:val="uk-UA"/>
        </w:rPr>
        <w:t>Кониського</w:t>
      </w:r>
      <w:proofErr w:type="spellEnd"/>
      <w:r w:rsidRPr="00FD6F82">
        <w:rPr>
          <w:rFonts w:eastAsia="Calibri"/>
          <w:sz w:val="20"/>
          <w:szCs w:val="20"/>
          <w:lang w:val="uk-UA"/>
        </w:rPr>
        <w:t xml:space="preserve">) та 1 заповідне урочище (заповідне урочище </w:t>
      </w:r>
      <w:proofErr w:type="spellStart"/>
      <w:r w:rsidRPr="00FD6F82">
        <w:rPr>
          <w:rFonts w:eastAsia="Calibri"/>
          <w:sz w:val="20"/>
          <w:szCs w:val="20"/>
          <w:lang w:val="uk-UA"/>
        </w:rPr>
        <w:t>Чирвине</w:t>
      </w:r>
      <w:proofErr w:type="spellEnd"/>
      <w:r w:rsidRPr="00FD6F82">
        <w:rPr>
          <w:rFonts w:eastAsia="Calibri"/>
          <w:sz w:val="20"/>
          <w:szCs w:val="20"/>
          <w:lang w:val="uk-UA"/>
        </w:rPr>
        <w:t xml:space="preserve">). </w:t>
      </w:r>
    </w:p>
    <w:p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Основними зобов’язаннями, покладеними на підприємство в рамках програмних заходів, є утримання в належному санітарно-технічному стані об'єктів благоустрою, дотримання технологій догляду за зеленими насадженнями, підтримання доглянутого та охайного вигляду територій, адже зелені зони не лише сприяють створенню найкращих санітарно-гігієнічних та мікрокліматичних умов, а й є обов’язковими елементами культурного ландшафту та чудовим місцем відпочинку.</w:t>
      </w:r>
    </w:p>
    <w:p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На території кожного із парків та скверів знаходяться озеленені газонами території, які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р. № 105, потребують особливого догляду, який залежить від класу, до якого відноситься декоративний газон.</w:t>
      </w:r>
    </w:p>
    <w:p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 xml:space="preserve">Утримання газонів - це комплекс агротехнічних заходів, що передбачають створення оптимальних умов для зростання і розвитку </w:t>
      </w:r>
      <w:proofErr w:type="spellStart"/>
      <w:r w:rsidRPr="00FD6F82">
        <w:rPr>
          <w:rFonts w:eastAsia="Calibri"/>
          <w:sz w:val="20"/>
          <w:szCs w:val="20"/>
          <w:lang w:val="uk-UA"/>
        </w:rPr>
        <w:t>дерноутворюючих</w:t>
      </w:r>
      <w:proofErr w:type="spellEnd"/>
      <w:r w:rsidRPr="00FD6F82">
        <w:rPr>
          <w:rFonts w:eastAsia="Calibri"/>
          <w:sz w:val="20"/>
          <w:szCs w:val="20"/>
          <w:lang w:val="uk-UA"/>
        </w:rPr>
        <w:t xml:space="preserve"> трав, внаслідок чого формується густий </w:t>
      </w:r>
      <w:proofErr w:type="spellStart"/>
      <w:r w:rsidRPr="00FD6F82">
        <w:rPr>
          <w:rFonts w:eastAsia="Calibri"/>
          <w:sz w:val="20"/>
          <w:szCs w:val="20"/>
          <w:lang w:val="uk-UA"/>
        </w:rPr>
        <w:t>травостой</w:t>
      </w:r>
      <w:proofErr w:type="spellEnd"/>
      <w:r w:rsidRPr="00FD6F82">
        <w:rPr>
          <w:rFonts w:eastAsia="Calibri"/>
          <w:sz w:val="20"/>
          <w:szCs w:val="20"/>
          <w:lang w:val="uk-UA"/>
        </w:rPr>
        <w:t xml:space="preserve">, що має декоративність, довголіття і стійкість до антропогенних навантажень і дій. До таких заходів належить поливання, боротьба з бур’янами, підстригання, поверхневе удобрення, захист рослин від шкідників і </w:t>
      </w:r>
      <w:proofErr w:type="spellStart"/>
      <w:r w:rsidRPr="00FD6F82">
        <w:rPr>
          <w:rFonts w:eastAsia="Calibri"/>
          <w:sz w:val="20"/>
          <w:szCs w:val="20"/>
          <w:lang w:val="uk-UA"/>
        </w:rPr>
        <w:t>хвороб</w:t>
      </w:r>
      <w:proofErr w:type="spellEnd"/>
      <w:r w:rsidRPr="00FD6F82">
        <w:rPr>
          <w:rFonts w:eastAsia="Calibri"/>
          <w:sz w:val="20"/>
          <w:szCs w:val="20"/>
          <w:lang w:val="uk-UA"/>
        </w:rPr>
        <w:t xml:space="preserve"> та ін.</w:t>
      </w:r>
    </w:p>
    <w:p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Регулярне скошування (підстригання) газону сприяє утворенню щільної дернини, стійкої до витоптування та проростання бур'янів. Для забезпечення належного декоративного вигляду газонів необхідно проводити за вегетаційний сезон 10-14 скошувань для звичайних газонів та 15-18 скошувань для партерних газонів. При рідкісному косінні газону травостій змінює забарвлення і також втрачає декоративність.</w:t>
      </w:r>
    </w:p>
    <w:p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 xml:space="preserve">Тому, проведення регулярного підстригання газонів є чи не основною складовою догляду за газонами. </w:t>
      </w:r>
    </w:p>
    <w:p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 xml:space="preserve">Для механізованого підстригання газонів в парках і скверах комунальне підприємство «Виробниче управління комунального господарства» використовує бензинову газонокосарку. Але, для оперативного скошування всіх територій парків і скверів однієї одиниці техніки недостатньо, тому пропонується придбати садовий міні-трактор. Перевагою використання садового міні-трактора є те, що з його допомогою можна регулювати висоту зрізу газонної трави, що дає можливість швидко домогтися охайного та естетичного вигляду на скошеній території. Крім того, в такій техніці передбачаються три режими скошування: в </w:t>
      </w:r>
      <w:proofErr w:type="spellStart"/>
      <w:r w:rsidRPr="00FD6F82">
        <w:rPr>
          <w:rFonts w:eastAsia="Calibri"/>
          <w:sz w:val="20"/>
          <w:szCs w:val="20"/>
          <w:lang w:val="uk-UA"/>
        </w:rPr>
        <w:t>травозбірник</w:t>
      </w:r>
      <w:proofErr w:type="spellEnd"/>
      <w:r w:rsidRPr="00FD6F82">
        <w:rPr>
          <w:rFonts w:eastAsia="Calibri"/>
          <w:sz w:val="20"/>
          <w:szCs w:val="20"/>
          <w:lang w:val="uk-UA"/>
        </w:rPr>
        <w:t xml:space="preserve"> об’ємом до 200 л, задній викид, мульчування (система </w:t>
      </w:r>
      <w:proofErr w:type="spellStart"/>
      <w:r w:rsidRPr="00FD6F82">
        <w:rPr>
          <w:rFonts w:eastAsia="Calibri"/>
          <w:sz w:val="20"/>
          <w:szCs w:val="20"/>
          <w:lang w:val="uk-UA"/>
        </w:rPr>
        <w:t>BioClip</w:t>
      </w:r>
      <w:proofErr w:type="spellEnd"/>
      <w:r w:rsidRPr="00FD6F82">
        <w:rPr>
          <w:rFonts w:eastAsia="Calibri"/>
          <w:sz w:val="20"/>
          <w:szCs w:val="20"/>
          <w:lang w:val="uk-UA"/>
        </w:rPr>
        <w:t xml:space="preserve">). </w:t>
      </w:r>
    </w:p>
    <w:p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Садовий міні-трактор має компактні розміри, ергономічний та зручний в експлуатації.</w:t>
      </w:r>
    </w:p>
    <w:p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В результаті придбання садового міні-трактора буде можливо проводити скошування на двох об’єктах озеленення одночасно, що пришвидшить процес скошування газонів в декілька разів.</w:t>
      </w:r>
    </w:p>
    <w:p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Вартість садового міні-трактора – 74000 грн.</w:t>
      </w:r>
    </w:p>
    <w:p w:rsidR="007A1F4E" w:rsidRPr="00FD6F82" w:rsidRDefault="007A1F4E" w:rsidP="007A1F4E">
      <w:pPr>
        <w:ind w:firstLine="360"/>
        <w:jc w:val="both"/>
        <w:rPr>
          <w:rFonts w:eastAsia="Calibri"/>
          <w:b/>
          <w:bCs/>
          <w:sz w:val="20"/>
          <w:szCs w:val="20"/>
          <w:lang w:val="uk-UA"/>
        </w:rPr>
      </w:pPr>
      <w:r w:rsidRPr="00FD6F82">
        <w:rPr>
          <w:rFonts w:eastAsia="Calibri"/>
          <w:b/>
          <w:bCs/>
          <w:sz w:val="20"/>
          <w:szCs w:val="20"/>
          <w:lang w:val="uk-UA"/>
        </w:rPr>
        <w:t>Економічний ефект впровадження заходу</w:t>
      </w:r>
    </w:p>
    <w:p w:rsidR="007A1F4E" w:rsidRPr="00FD6F82" w:rsidRDefault="007A1F4E" w:rsidP="007A1F4E">
      <w:pPr>
        <w:numPr>
          <w:ilvl w:val="0"/>
          <w:numId w:val="8"/>
        </w:numPr>
        <w:contextualSpacing/>
        <w:jc w:val="both"/>
        <w:rPr>
          <w:rFonts w:eastAsia="Calibri"/>
          <w:sz w:val="20"/>
          <w:szCs w:val="20"/>
          <w:lang w:val="uk-UA" w:eastAsia="zh-CN"/>
        </w:rPr>
      </w:pPr>
      <w:r w:rsidRPr="00FD6F82">
        <w:rPr>
          <w:rFonts w:eastAsia="Calibri"/>
          <w:sz w:val="20"/>
          <w:szCs w:val="20"/>
          <w:lang w:val="uk-UA" w:eastAsia="zh-CN"/>
        </w:rPr>
        <w:t>Зміцнення матеріально-технічної бази комунального підприємства;</w:t>
      </w:r>
    </w:p>
    <w:p w:rsidR="007A1F4E" w:rsidRPr="00FD6F82" w:rsidRDefault="007A1F4E" w:rsidP="007A1F4E">
      <w:pPr>
        <w:numPr>
          <w:ilvl w:val="0"/>
          <w:numId w:val="8"/>
        </w:numPr>
        <w:contextualSpacing/>
        <w:jc w:val="both"/>
        <w:rPr>
          <w:rFonts w:eastAsia="Calibri"/>
          <w:sz w:val="20"/>
          <w:szCs w:val="20"/>
          <w:lang w:val="uk-UA" w:eastAsia="zh-CN"/>
        </w:rPr>
      </w:pPr>
      <w:r w:rsidRPr="00FD6F82">
        <w:rPr>
          <w:rFonts w:eastAsia="Calibri"/>
          <w:bCs/>
          <w:sz w:val="20"/>
          <w:szCs w:val="20"/>
          <w:lang w:val="uk-UA" w:eastAsia="zh-CN"/>
        </w:rPr>
        <w:t>Підвищення рівня комфорту проживання мешканців громади;</w:t>
      </w:r>
    </w:p>
    <w:p w:rsidR="007A1F4E" w:rsidRPr="00FD6F82" w:rsidRDefault="007A1F4E" w:rsidP="007A1F4E">
      <w:pPr>
        <w:numPr>
          <w:ilvl w:val="0"/>
          <w:numId w:val="8"/>
        </w:numPr>
        <w:contextualSpacing/>
        <w:jc w:val="both"/>
        <w:rPr>
          <w:rFonts w:eastAsia="Calibri"/>
          <w:sz w:val="20"/>
          <w:szCs w:val="20"/>
          <w:lang w:val="uk-UA" w:eastAsia="zh-CN"/>
        </w:rPr>
      </w:pPr>
      <w:r w:rsidRPr="00FD6F82">
        <w:rPr>
          <w:rFonts w:eastAsia="Calibri"/>
          <w:sz w:val="20"/>
          <w:szCs w:val="20"/>
          <w:lang w:val="uk-UA" w:eastAsia="zh-CN"/>
        </w:rPr>
        <w:t>Покращення рівня благоустрою територій;</w:t>
      </w:r>
    </w:p>
    <w:p w:rsidR="007A1F4E" w:rsidRPr="00FD6F82" w:rsidRDefault="007A1F4E" w:rsidP="007A1F4E">
      <w:pPr>
        <w:numPr>
          <w:ilvl w:val="0"/>
          <w:numId w:val="8"/>
        </w:numPr>
        <w:contextualSpacing/>
        <w:jc w:val="both"/>
        <w:rPr>
          <w:rFonts w:eastAsia="Calibri"/>
          <w:sz w:val="20"/>
          <w:szCs w:val="20"/>
          <w:lang w:val="uk-UA" w:eastAsia="zh-CN"/>
        </w:rPr>
      </w:pPr>
      <w:r w:rsidRPr="00FD6F82">
        <w:rPr>
          <w:rFonts w:eastAsia="Calibri"/>
          <w:sz w:val="20"/>
          <w:szCs w:val="20"/>
          <w:lang w:val="uk-UA" w:eastAsia="zh-CN"/>
        </w:rPr>
        <w:t>Покращення санітарного та екологічного стану територій.</w:t>
      </w:r>
    </w:p>
    <w:p w:rsidR="007A1F4E" w:rsidRPr="00FD6F82" w:rsidRDefault="007A1F4E" w:rsidP="007A1F4E">
      <w:pPr>
        <w:ind w:left="360"/>
        <w:rPr>
          <w:b/>
          <w:bCs/>
          <w:sz w:val="20"/>
          <w:szCs w:val="20"/>
          <w:lang w:val="uk-UA"/>
        </w:rPr>
      </w:pPr>
      <w:r w:rsidRPr="00FD6F82">
        <w:rPr>
          <w:b/>
          <w:bCs/>
          <w:sz w:val="20"/>
          <w:szCs w:val="20"/>
          <w:lang w:val="uk-UA"/>
        </w:rPr>
        <w:t xml:space="preserve">V.  Придбання підмітальної машини </w:t>
      </w:r>
      <w:proofErr w:type="spellStart"/>
      <w:r w:rsidRPr="00FD6F82">
        <w:rPr>
          <w:b/>
          <w:bCs/>
          <w:sz w:val="20"/>
          <w:szCs w:val="20"/>
          <w:lang w:val="uk-UA"/>
        </w:rPr>
        <w:t>TexasSmartSweep</w:t>
      </w:r>
      <w:proofErr w:type="spellEnd"/>
      <w:r w:rsidRPr="00FD6F82">
        <w:rPr>
          <w:b/>
          <w:bCs/>
          <w:sz w:val="20"/>
          <w:szCs w:val="20"/>
          <w:lang w:val="uk-UA"/>
        </w:rPr>
        <w:t xml:space="preserve"> 1000E у кількості 3 шт.</w:t>
      </w:r>
    </w:p>
    <w:p w:rsidR="007A1F4E" w:rsidRPr="00FD6F82" w:rsidRDefault="007A1F4E" w:rsidP="007A1F4E">
      <w:pPr>
        <w:ind w:firstLine="360"/>
        <w:jc w:val="both"/>
        <w:rPr>
          <w:rFonts w:eastAsia="Calibri"/>
          <w:bCs/>
          <w:sz w:val="20"/>
          <w:szCs w:val="20"/>
          <w:lang w:val="uk-UA"/>
        </w:rPr>
      </w:pPr>
      <w:r w:rsidRPr="00FD6F82">
        <w:rPr>
          <w:rFonts w:eastAsia="Calibri"/>
          <w:bCs/>
          <w:sz w:val="20"/>
          <w:szCs w:val="20"/>
          <w:lang w:val="uk-UA"/>
        </w:rPr>
        <w:t>Орієнтовна вартість фінансування – 168000 грн</w:t>
      </w:r>
    </w:p>
    <w:p w:rsidR="007A1F4E" w:rsidRPr="00FD6F82" w:rsidRDefault="007A1F4E" w:rsidP="007A1F4E">
      <w:pPr>
        <w:ind w:firstLine="360"/>
        <w:jc w:val="both"/>
        <w:rPr>
          <w:rFonts w:eastAsia="Calibri"/>
          <w:b/>
          <w:sz w:val="20"/>
          <w:szCs w:val="20"/>
          <w:lang w:val="uk-UA"/>
        </w:rPr>
      </w:pPr>
      <w:r w:rsidRPr="00FD6F82">
        <w:rPr>
          <w:rFonts w:eastAsia="Calibri"/>
          <w:b/>
          <w:sz w:val="20"/>
          <w:szCs w:val="20"/>
          <w:lang w:val="uk-UA"/>
        </w:rPr>
        <w:t>Обґрунтування необхідності впровадження заходу</w:t>
      </w:r>
    </w:p>
    <w:p w:rsidR="007A1F4E" w:rsidRPr="00FD6F82" w:rsidRDefault="007A1F4E" w:rsidP="007A1F4E">
      <w:pPr>
        <w:tabs>
          <w:tab w:val="left" w:pos="1134"/>
        </w:tabs>
        <w:ind w:right="-1" w:firstLine="284"/>
        <w:contextualSpacing/>
        <w:jc w:val="both"/>
        <w:rPr>
          <w:sz w:val="20"/>
          <w:szCs w:val="20"/>
          <w:lang w:val="uk-UA"/>
        </w:rPr>
      </w:pPr>
      <w:r w:rsidRPr="00FD6F82">
        <w:rPr>
          <w:sz w:val="20"/>
          <w:szCs w:val="20"/>
          <w:lang w:val="uk-UA"/>
        </w:rPr>
        <w:t xml:space="preserve">Комунальне підприємство «Виробниче управління комунального господарства» є виконавцем робіт з санітарного утримання територій Ніжинської територіальної громади. </w:t>
      </w:r>
    </w:p>
    <w:p w:rsidR="007A1F4E" w:rsidRPr="00FD6F82" w:rsidRDefault="007A1F4E" w:rsidP="007A1F4E">
      <w:pPr>
        <w:tabs>
          <w:tab w:val="left" w:pos="1134"/>
        </w:tabs>
        <w:ind w:right="-1" w:firstLine="284"/>
        <w:contextualSpacing/>
        <w:jc w:val="both"/>
        <w:rPr>
          <w:sz w:val="20"/>
          <w:szCs w:val="20"/>
          <w:lang w:val="uk-UA"/>
        </w:rPr>
      </w:pPr>
      <w:r w:rsidRPr="00FD6F82">
        <w:rPr>
          <w:sz w:val="20"/>
          <w:szCs w:val="20"/>
          <w:lang w:val="uk-UA"/>
        </w:rPr>
        <w:t>Працівники підприємства забезпечують своєчасне та якісне прибирання та очищення від снігу територій як вручну, так і механізованим способом. Для забезпечення більш якісного та швидкого прибирання пішохідних доріжок, тротуарів та інших територій загального користування пропонується закупити бензинові підмітальні машини  у кількості 3 шт.</w:t>
      </w:r>
    </w:p>
    <w:p w:rsidR="007A1F4E" w:rsidRPr="00FD6F82" w:rsidRDefault="007A1F4E" w:rsidP="007A1F4E">
      <w:pPr>
        <w:tabs>
          <w:tab w:val="left" w:pos="1134"/>
        </w:tabs>
        <w:ind w:right="-1" w:firstLine="284"/>
        <w:contextualSpacing/>
        <w:jc w:val="both"/>
        <w:rPr>
          <w:sz w:val="20"/>
          <w:szCs w:val="20"/>
          <w:lang w:val="uk-UA"/>
        </w:rPr>
      </w:pPr>
      <w:r w:rsidRPr="00FD6F82">
        <w:rPr>
          <w:sz w:val="20"/>
          <w:szCs w:val="20"/>
          <w:lang w:val="uk-UA"/>
        </w:rPr>
        <w:t xml:space="preserve">Підмітальна машина </w:t>
      </w:r>
      <w:proofErr w:type="spellStart"/>
      <w:r w:rsidRPr="00FD6F82">
        <w:rPr>
          <w:bCs/>
          <w:sz w:val="20"/>
          <w:szCs w:val="20"/>
          <w:lang w:val="uk-UA"/>
        </w:rPr>
        <w:t>Texas</w:t>
      </w:r>
      <w:r w:rsidRPr="00FD6F82">
        <w:rPr>
          <w:sz w:val="20"/>
          <w:szCs w:val="20"/>
          <w:lang w:val="uk-UA"/>
        </w:rPr>
        <w:t>SmartSweep</w:t>
      </w:r>
      <w:proofErr w:type="spellEnd"/>
      <w:r w:rsidRPr="00FD6F82">
        <w:rPr>
          <w:sz w:val="20"/>
          <w:szCs w:val="20"/>
          <w:lang w:val="uk-UA"/>
        </w:rPr>
        <w:t xml:space="preserve"> 1000 призначається для тих, хто має піклуватися про утримання значних територій щоденно. </w:t>
      </w:r>
      <w:proofErr w:type="spellStart"/>
      <w:r w:rsidRPr="00FD6F82">
        <w:rPr>
          <w:sz w:val="20"/>
          <w:szCs w:val="20"/>
          <w:lang w:val="uk-UA"/>
        </w:rPr>
        <w:t>SmartSweep</w:t>
      </w:r>
      <w:proofErr w:type="spellEnd"/>
      <w:r w:rsidRPr="00FD6F82">
        <w:rPr>
          <w:sz w:val="20"/>
          <w:szCs w:val="20"/>
          <w:lang w:val="uk-UA"/>
        </w:rPr>
        <w:t xml:space="preserve"> 1000 може швидко та рівномірно прибирати територію від вуличного </w:t>
      </w:r>
      <w:proofErr w:type="spellStart"/>
      <w:r w:rsidRPr="00FD6F82">
        <w:rPr>
          <w:sz w:val="20"/>
          <w:szCs w:val="20"/>
          <w:lang w:val="uk-UA"/>
        </w:rPr>
        <w:t>змету</w:t>
      </w:r>
      <w:proofErr w:type="spellEnd"/>
      <w:r w:rsidRPr="00FD6F82">
        <w:rPr>
          <w:sz w:val="20"/>
          <w:szCs w:val="20"/>
          <w:lang w:val="uk-UA"/>
        </w:rPr>
        <w:t xml:space="preserve">, сміття, піску і гравію, дрібних будівельних та рослинних відходів. Крім того, взимку підмітальна машина добре очищає територію від снігу. </w:t>
      </w:r>
      <w:proofErr w:type="spellStart"/>
      <w:r w:rsidRPr="00FD6F82">
        <w:rPr>
          <w:sz w:val="20"/>
          <w:szCs w:val="20"/>
          <w:lang w:val="uk-UA"/>
        </w:rPr>
        <w:t>SmartSweep</w:t>
      </w:r>
      <w:proofErr w:type="spellEnd"/>
      <w:r w:rsidRPr="00FD6F82">
        <w:rPr>
          <w:sz w:val="20"/>
          <w:szCs w:val="20"/>
          <w:lang w:val="uk-UA"/>
        </w:rPr>
        <w:t xml:space="preserve"> 1000 оснащена великими колесами з гумовими покриттям, які забезпечують надійне зчеплення на будь-якій поверхні.</w:t>
      </w:r>
    </w:p>
    <w:p w:rsidR="007A1F4E" w:rsidRPr="00FD6F82" w:rsidRDefault="007A1F4E" w:rsidP="007A1F4E">
      <w:pPr>
        <w:tabs>
          <w:tab w:val="left" w:pos="1134"/>
        </w:tabs>
        <w:ind w:right="-1" w:firstLine="284"/>
        <w:contextualSpacing/>
        <w:jc w:val="both"/>
        <w:rPr>
          <w:sz w:val="20"/>
          <w:szCs w:val="20"/>
          <w:lang w:val="uk-UA"/>
        </w:rPr>
      </w:pPr>
      <w:r w:rsidRPr="00FD6F82">
        <w:rPr>
          <w:sz w:val="20"/>
          <w:szCs w:val="20"/>
          <w:lang w:val="uk-UA"/>
        </w:rPr>
        <w:t xml:space="preserve">Висота підмітальної машини регулюється однією пневматичною шиною, яка легко переміщається по всіх поверхнях, що робить </w:t>
      </w:r>
      <w:proofErr w:type="spellStart"/>
      <w:r w:rsidRPr="00FD6F82">
        <w:rPr>
          <w:sz w:val="20"/>
          <w:szCs w:val="20"/>
          <w:lang w:val="uk-UA"/>
        </w:rPr>
        <w:t>SmartSweep</w:t>
      </w:r>
      <w:proofErr w:type="spellEnd"/>
      <w:r w:rsidRPr="00FD6F82">
        <w:rPr>
          <w:sz w:val="20"/>
          <w:szCs w:val="20"/>
          <w:lang w:val="uk-UA"/>
        </w:rPr>
        <w:t xml:space="preserve"> особливо підходящою для підмітання територій з нерівною поверхнею. </w:t>
      </w:r>
    </w:p>
    <w:p w:rsidR="007A1F4E" w:rsidRPr="00FD6F82" w:rsidRDefault="007A1F4E" w:rsidP="007A1F4E">
      <w:pPr>
        <w:tabs>
          <w:tab w:val="left" w:pos="142"/>
          <w:tab w:val="left" w:pos="284"/>
        </w:tabs>
        <w:ind w:firstLine="426"/>
        <w:contextualSpacing/>
        <w:jc w:val="both"/>
        <w:rPr>
          <w:bCs/>
          <w:sz w:val="20"/>
          <w:szCs w:val="20"/>
          <w:lang w:val="uk-UA"/>
        </w:rPr>
      </w:pPr>
      <w:r w:rsidRPr="00FD6F82">
        <w:rPr>
          <w:bCs/>
          <w:sz w:val="20"/>
          <w:szCs w:val="20"/>
          <w:lang w:val="uk-UA"/>
        </w:rPr>
        <w:t>Технічні характеристики:</w:t>
      </w:r>
    </w:p>
    <w:p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 xml:space="preserve">Характеристики двигуна </w:t>
      </w:r>
      <w:r w:rsidRPr="00FD6F82">
        <w:rPr>
          <w:sz w:val="20"/>
          <w:szCs w:val="20"/>
          <w:lang w:val="uk-UA"/>
        </w:rPr>
        <w:tab/>
        <w:t>4-тактний, бензин</w:t>
      </w:r>
    </w:p>
    <w:p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 xml:space="preserve">Модель двигуна </w:t>
      </w:r>
      <w:r w:rsidRPr="00FD6F82">
        <w:rPr>
          <w:sz w:val="20"/>
          <w:szCs w:val="20"/>
          <w:lang w:val="uk-UA"/>
        </w:rPr>
        <w:tab/>
      </w:r>
      <w:r w:rsidRPr="00FD6F82">
        <w:rPr>
          <w:sz w:val="20"/>
          <w:szCs w:val="20"/>
          <w:lang w:val="uk-UA"/>
        </w:rPr>
        <w:tab/>
      </w:r>
      <w:proofErr w:type="spellStart"/>
      <w:r w:rsidRPr="00FD6F82">
        <w:rPr>
          <w:sz w:val="20"/>
          <w:szCs w:val="20"/>
          <w:lang w:val="uk-UA"/>
        </w:rPr>
        <w:t>PowerLine</w:t>
      </w:r>
      <w:proofErr w:type="spellEnd"/>
      <w:r w:rsidRPr="00FD6F82">
        <w:rPr>
          <w:sz w:val="20"/>
          <w:szCs w:val="20"/>
          <w:lang w:val="uk-UA"/>
        </w:rPr>
        <w:t xml:space="preserve"> TG570E</w:t>
      </w:r>
    </w:p>
    <w:p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Об'єм двигуна</w:t>
      </w:r>
      <w:r w:rsidRPr="00FD6F82">
        <w:rPr>
          <w:sz w:val="20"/>
          <w:szCs w:val="20"/>
          <w:lang w:val="uk-UA"/>
        </w:rPr>
        <w:tab/>
      </w:r>
      <w:r w:rsidRPr="00FD6F82">
        <w:rPr>
          <w:sz w:val="20"/>
          <w:szCs w:val="20"/>
          <w:lang w:val="uk-UA"/>
        </w:rPr>
        <w:tab/>
      </w:r>
      <w:r w:rsidRPr="00FD6F82">
        <w:rPr>
          <w:sz w:val="20"/>
          <w:szCs w:val="20"/>
          <w:lang w:val="uk-UA"/>
        </w:rPr>
        <w:tab/>
        <w:t>173 см куб</w:t>
      </w:r>
    </w:p>
    <w:p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Потужність</w:t>
      </w:r>
      <w:r w:rsidRPr="00FD6F82">
        <w:rPr>
          <w:sz w:val="20"/>
          <w:szCs w:val="20"/>
          <w:lang w:val="uk-UA"/>
        </w:rPr>
        <w:tab/>
      </w:r>
      <w:r w:rsidRPr="00FD6F82">
        <w:rPr>
          <w:sz w:val="20"/>
          <w:szCs w:val="20"/>
          <w:lang w:val="uk-UA"/>
        </w:rPr>
        <w:tab/>
      </w:r>
      <w:r w:rsidRPr="00FD6F82">
        <w:rPr>
          <w:sz w:val="20"/>
          <w:szCs w:val="20"/>
          <w:lang w:val="uk-UA"/>
        </w:rPr>
        <w:tab/>
        <w:t>3.6 кВт</w:t>
      </w:r>
    </w:p>
    <w:p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Тип запуску</w:t>
      </w:r>
      <w:r w:rsidRPr="00FD6F82">
        <w:rPr>
          <w:sz w:val="20"/>
          <w:szCs w:val="20"/>
          <w:lang w:val="uk-UA"/>
        </w:rPr>
        <w:tab/>
      </w:r>
      <w:r w:rsidRPr="00FD6F82">
        <w:rPr>
          <w:sz w:val="20"/>
          <w:szCs w:val="20"/>
          <w:lang w:val="uk-UA"/>
        </w:rPr>
        <w:tab/>
      </w:r>
      <w:r w:rsidRPr="00FD6F82">
        <w:rPr>
          <w:sz w:val="20"/>
          <w:szCs w:val="20"/>
          <w:lang w:val="uk-UA"/>
        </w:rPr>
        <w:tab/>
        <w:t>ручний</w:t>
      </w:r>
    </w:p>
    <w:p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lastRenderedPageBreak/>
        <w:t>Кількість передач вперед</w:t>
      </w:r>
      <w:r w:rsidRPr="00FD6F82">
        <w:rPr>
          <w:sz w:val="20"/>
          <w:szCs w:val="20"/>
          <w:lang w:val="uk-UA"/>
        </w:rPr>
        <w:tab/>
        <w:t xml:space="preserve">3 </w:t>
      </w:r>
    </w:p>
    <w:p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Кількість передач назад</w:t>
      </w:r>
      <w:r w:rsidRPr="00FD6F82">
        <w:rPr>
          <w:sz w:val="20"/>
          <w:szCs w:val="20"/>
          <w:lang w:val="uk-UA"/>
        </w:rPr>
        <w:tab/>
        <w:t>1</w:t>
      </w:r>
    </w:p>
    <w:p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Швидкість руху</w:t>
      </w:r>
      <w:r w:rsidRPr="00FD6F82">
        <w:rPr>
          <w:sz w:val="20"/>
          <w:szCs w:val="20"/>
          <w:lang w:val="uk-UA"/>
        </w:rPr>
        <w:tab/>
      </w:r>
      <w:r w:rsidRPr="00FD6F82">
        <w:rPr>
          <w:sz w:val="20"/>
          <w:szCs w:val="20"/>
          <w:lang w:val="uk-UA"/>
        </w:rPr>
        <w:tab/>
      </w:r>
      <w:r w:rsidRPr="00FD6F82">
        <w:rPr>
          <w:sz w:val="20"/>
          <w:szCs w:val="20"/>
          <w:lang w:val="uk-UA"/>
        </w:rPr>
        <w:tab/>
        <w:t>2.5 - 4.3 км/год</w:t>
      </w:r>
    </w:p>
    <w:p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Робоча ширина</w:t>
      </w:r>
      <w:r w:rsidRPr="00FD6F82">
        <w:rPr>
          <w:sz w:val="20"/>
          <w:szCs w:val="20"/>
          <w:lang w:val="uk-UA"/>
        </w:rPr>
        <w:tab/>
      </w:r>
      <w:r w:rsidRPr="00FD6F82">
        <w:rPr>
          <w:sz w:val="20"/>
          <w:szCs w:val="20"/>
          <w:lang w:val="uk-UA"/>
        </w:rPr>
        <w:tab/>
      </w:r>
      <w:r w:rsidRPr="00FD6F82">
        <w:rPr>
          <w:sz w:val="20"/>
          <w:szCs w:val="20"/>
          <w:lang w:val="uk-UA"/>
        </w:rPr>
        <w:tab/>
        <w:t>100 см</w:t>
      </w:r>
    </w:p>
    <w:p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Діаметр щітки</w:t>
      </w:r>
      <w:r w:rsidRPr="00FD6F82">
        <w:rPr>
          <w:sz w:val="20"/>
          <w:szCs w:val="20"/>
          <w:lang w:val="uk-UA"/>
        </w:rPr>
        <w:tab/>
      </w:r>
      <w:r w:rsidRPr="00FD6F82">
        <w:rPr>
          <w:sz w:val="20"/>
          <w:szCs w:val="20"/>
          <w:lang w:val="uk-UA"/>
        </w:rPr>
        <w:tab/>
      </w:r>
      <w:r w:rsidRPr="00FD6F82">
        <w:rPr>
          <w:sz w:val="20"/>
          <w:szCs w:val="20"/>
          <w:lang w:val="uk-UA"/>
        </w:rPr>
        <w:tab/>
        <w:t>350 мм</w:t>
      </w:r>
    </w:p>
    <w:p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 xml:space="preserve">Максимальна швидкість </w:t>
      </w:r>
    </w:p>
    <w:p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 xml:space="preserve">обертання </w:t>
      </w:r>
      <w:proofErr w:type="spellStart"/>
      <w:r w:rsidRPr="00FD6F82">
        <w:rPr>
          <w:sz w:val="20"/>
          <w:szCs w:val="20"/>
          <w:lang w:val="uk-UA"/>
        </w:rPr>
        <w:t>щтки</w:t>
      </w:r>
      <w:proofErr w:type="spellEnd"/>
      <w:r w:rsidRPr="00FD6F82">
        <w:rPr>
          <w:sz w:val="20"/>
          <w:szCs w:val="20"/>
          <w:lang w:val="uk-UA"/>
        </w:rPr>
        <w:tab/>
      </w:r>
      <w:r w:rsidRPr="00FD6F82">
        <w:rPr>
          <w:sz w:val="20"/>
          <w:szCs w:val="20"/>
          <w:lang w:val="uk-UA"/>
        </w:rPr>
        <w:tab/>
        <w:t>180-350 об/хв</w:t>
      </w:r>
    </w:p>
    <w:p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Об'єм паливного бака</w:t>
      </w:r>
      <w:r w:rsidRPr="00FD6F82">
        <w:rPr>
          <w:sz w:val="20"/>
          <w:szCs w:val="20"/>
          <w:lang w:val="uk-UA"/>
        </w:rPr>
        <w:tab/>
      </w:r>
      <w:r w:rsidRPr="00FD6F82">
        <w:rPr>
          <w:sz w:val="20"/>
          <w:szCs w:val="20"/>
          <w:lang w:val="uk-UA"/>
        </w:rPr>
        <w:tab/>
        <w:t>1 л</w:t>
      </w:r>
    </w:p>
    <w:p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Вага</w:t>
      </w:r>
      <w:r w:rsidRPr="00FD6F82">
        <w:rPr>
          <w:sz w:val="20"/>
          <w:szCs w:val="20"/>
          <w:lang w:val="uk-UA"/>
        </w:rPr>
        <w:tab/>
      </w:r>
      <w:r w:rsidRPr="00FD6F82">
        <w:rPr>
          <w:sz w:val="20"/>
          <w:szCs w:val="20"/>
          <w:lang w:val="uk-UA"/>
        </w:rPr>
        <w:tab/>
      </w:r>
      <w:r w:rsidRPr="00FD6F82">
        <w:rPr>
          <w:sz w:val="20"/>
          <w:szCs w:val="20"/>
          <w:lang w:val="uk-UA"/>
        </w:rPr>
        <w:tab/>
      </w:r>
      <w:r w:rsidRPr="00FD6F82">
        <w:rPr>
          <w:sz w:val="20"/>
          <w:szCs w:val="20"/>
          <w:lang w:val="uk-UA"/>
        </w:rPr>
        <w:tab/>
        <w:t>80 кг</w:t>
      </w:r>
    </w:p>
    <w:p w:rsidR="007A1F4E" w:rsidRPr="00FD6F82" w:rsidRDefault="007A1F4E" w:rsidP="007A1F4E">
      <w:pPr>
        <w:shd w:val="clear" w:color="auto" w:fill="FFFFFF"/>
        <w:spacing w:line="270" w:lineRule="atLeast"/>
        <w:ind w:firstLine="708"/>
        <w:textAlignment w:val="center"/>
        <w:rPr>
          <w:sz w:val="20"/>
          <w:szCs w:val="20"/>
          <w:lang w:val="uk-UA"/>
        </w:rPr>
      </w:pPr>
      <w:r w:rsidRPr="00FD6F82">
        <w:rPr>
          <w:sz w:val="20"/>
          <w:szCs w:val="20"/>
          <w:lang w:val="uk-UA"/>
        </w:rPr>
        <w:t>Основними перевагами підмітальної машини є:</w:t>
      </w:r>
    </w:p>
    <w:p w:rsidR="007A1F4E" w:rsidRPr="00FD6F82"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FD6F82">
        <w:rPr>
          <w:sz w:val="20"/>
          <w:szCs w:val="20"/>
          <w:lang w:val="uk-UA" w:eastAsia="zh-CN"/>
        </w:rPr>
        <w:t>надійний двигун з тривалим ресурсом та значним запасом потужності сконструйований для багаторічної експлуатації та тривалих навантажень;</w:t>
      </w:r>
    </w:p>
    <w:p w:rsidR="007A1F4E" w:rsidRPr="00FD6F82"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FD6F82">
        <w:rPr>
          <w:sz w:val="20"/>
          <w:szCs w:val="20"/>
          <w:lang w:val="uk-UA" w:eastAsia="zh-CN"/>
        </w:rPr>
        <w:t>вільне маневрування та обробка територій з різним ступенем забруднення за рахунок трьох передніх передач та однієї задньої;</w:t>
      </w:r>
    </w:p>
    <w:p w:rsidR="007A1F4E" w:rsidRPr="00FD6F82"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FD6F82">
        <w:rPr>
          <w:sz w:val="20"/>
          <w:szCs w:val="20"/>
          <w:lang w:val="uk-UA" w:eastAsia="zh-CN"/>
        </w:rPr>
        <w:t>простий запуск за допомогою механічного стартера з незначним докладанням зусиль;</w:t>
      </w:r>
    </w:p>
    <w:p w:rsidR="007A1F4E" w:rsidRPr="00FD6F82"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FD6F82">
        <w:rPr>
          <w:sz w:val="20"/>
          <w:szCs w:val="20"/>
          <w:lang w:val="uk-UA" w:eastAsia="zh-CN"/>
        </w:rPr>
        <w:t>комфортне керування завдяки продуманому керму і правильному компонування основних важелів;</w:t>
      </w:r>
    </w:p>
    <w:p w:rsidR="007A1F4E" w:rsidRPr="00FD6F82"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FD6F82">
        <w:rPr>
          <w:sz w:val="20"/>
          <w:szCs w:val="20"/>
          <w:lang w:val="uk-UA" w:eastAsia="zh-CN"/>
        </w:rPr>
        <w:t>повітряна циркуляція нормалізує температуру моторного вузла для безперервного підмітання;</w:t>
      </w:r>
    </w:p>
    <w:p w:rsidR="007A1F4E" w:rsidRPr="00FD6F82" w:rsidRDefault="007A1F4E" w:rsidP="007A1F4E">
      <w:pPr>
        <w:numPr>
          <w:ilvl w:val="0"/>
          <w:numId w:val="14"/>
        </w:numPr>
        <w:shd w:val="clear" w:color="auto" w:fill="FFFFFF"/>
        <w:spacing w:line="270" w:lineRule="atLeast"/>
        <w:contextualSpacing/>
        <w:textAlignment w:val="center"/>
        <w:rPr>
          <w:sz w:val="20"/>
          <w:szCs w:val="20"/>
          <w:lang w:val="uk-UA" w:eastAsia="zh-CN"/>
        </w:rPr>
      </w:pPr>
      <w:r w:rsidRPr="00FD6F82">
        <w:rPr>
          <w:sz w:val="20"/>
          <w:szCs w:val="20"/>
          <w:lang w:val="uk-UA" w:eastAsia="zh-CN"/>
        </w:rPr>
        <w:t>можливість підключення змінного навісного обладнання.</w:t>
      </w:r>
    </w:p>
    <w:p w:rsidR="007A1F4E" w:rsidRPr="00FD6F82" w:rsidRDefault="007A1F4E" w:rsidP="007A1F4E">
      <w:pPr>
        <w:tabs>
          <w:tab w:val="left" w:pos="142"/>
          <w:tab w:val="left" w:pos="284"/>
        </w:tabs>
        <w:ind w:firstLine="426"/>
        <w:contextualSpacing/>
        <w:jc w:val="both"/>
        <w:rPr>
          <w:bCs/>
          <w:sz w:val="20"/>
          <w:szCs w:val="20"/>
          <w:lang w:val="uk-UA"/>
        </w:rPr>
      </w:pPr>
      <w:bookmarkStart w:id="8" w:name="_Hlk93154907"/>
      <w:r w:rsidRPr="00FD6F82">
        <w:rPr>
          <w:bCs/>
          <w:sz w:val="20"/>
          <w:szCs w:val="20"/>
          <w:lang w:val="uk-UA"/>
        </w:rPr>
        <w:t xml:space="preserve">У разі придбання </w:t>
      </w:r>
      <w:proofErr w:type="spellStart"/>
      <w:r w:rsidRPr="00FD6F82">
        <w:rPr>
          <w:bCs/>
          <w:sz w:val="20"/>
          <w:szCs w:val="20"/>
          <w:lang w:val="uk-UA"/>
        </w:rPr>
        <w:t>прибиральної</w:t>
      </w:r>
      <w:proofErr w:type="spellEnd"/>
      <w:r w:rsidRPr="00FD6F82">
        <w:rPr>
          <w:bCs/>
          <w:sz w:val="20"/>
          <w:szCs w:val="20"/>
          <w:lang w:val="uk-UA"/>
        </w:rPr>
        <w:t xml:space="preserve"> машини буде покращено якість обслуговування територій загального користування, забезпечено своєчасне розчищення від сміття та снігу тротуарів, зупинок, пішохідних доріжок у парках та скверах та ін., і таким чином забезпечено безпечні умови для пішоходів та інших учасників дорожнього руху.</w:t>
      </w:r>
    </w:p>
    <w:p w:rsidR="007A1F4E" w:rsidRPr="00FD6F82" w:rsidRDefault="007A1F4E" w:rsidP="007A1F4E">
      <w:pPr>
        <w:tabs>
          <w:tab w:val="left" w:pos="142"/>
          <w:tab w:val="left" w:pos="284"/>
        </w:tabs>
        <w:ind w:firstLine="426"/>
        <w:contextualSpacing/>
        <w:jc w:val="both"/>
        <w:rPr>
          <w:sz w:val="20"/>
          <w:szCs w:val="20"/>
          <w:lang w:val="uk-UA"/>
        </w:rPr>
      </w:pPr>
      <w:r w:rsidRPr="00FD6F82">
        <w:rPr>
          <w:bCs/>
          <w:sz w:val="20"/>
          <w:szCs w:val="20"/>
          <w:lang w:val="uk-UA"/>
        </w:rPr>
        <w:t xml:space="preserve">Вартість підмітальної машини </w:t>
      </w:r>
      <w:proofErr w:type="spellStart"/>
      <w:r w:rsidRPr="00FD6F82">
        <w:rPr>
          <w:sz w:val="20"/>
          <w:szCs w:val="20"/>
          <w:lang w:val="uk-UA"/>
        </w:rPr>
        <w:t>TexasSmartSweep</w:t>
      </w:r>
      <w:proofErr w:type="spellEnd"/>
      <w:r w:rsidRPr="00FD6F82">
        <w:rPr>
          <w:sz w:val="20"/>
          <w:szCs w:val="20"/>
          <w:lang w:val="uk-UA"/>
        </w:rPr>
        <w:t xml:space="preserve"> 1000E – 56000 грн./шт.</w:t>
      </w:r>
    </w:p>
    <w:bookmarkEnd w:id="8"/>
    <w:p w:rsidR="007A1F4E" w:rsidRPr="00FD6F82" w:rsidRDefault="007A1F4E" w:rsidP="007A1F4E">
      <w:pPr>
        <w:tabs>
          <w:tab w:val="left" w:pos="1134"/>
        </w:tabs>
        <w:ind w:right="-1" w:firstLine="284"/>
        <w:jc w:val="both"/>
        <w:rPr>
          <w:b/>
          <w:sz w:val="20"/>
          <w:szCs w:val="20"/>
          <w:lang w:val="uk-UA"/>
        </w:rPr>
      </w:pPr>
      <w:r w:rsidRPr="00FD6F82">
        <w:rPr>
          <w:b/>
          <w:sz w:val="20"/>
          <w:szCs w:val="20"/>
          <w:lang w:val="uk-UA"/>
        </w:rPr>
        <w:t xml:space="preserve">Економічний ефект впровадження заходу </w:t>
      </w:r>
    </w:p>
    <w:p w:rsidR="007A1F4E" w:rsidRPr="00FD6F82" w:rsidRDefault="007A1F4E" w:rsidP="007A1F4E">
      <w:pPr>
        <w:numPr>
          <w:ilvl w:val="0"/>
          <w:numId w:val="13"/>
        </w:numPr>
        <w:tabs>
          <w:tab w:val="left" w:pos="567"/>
        </w:tabs>
        <w:ind w:right="-1"/>
        <w:contextualSpacing/>
        <w:jc w:val="both"/>
        <w:rPr>
          <w:bCs/>
          <w:sz w:val="20"/>
          <w:szCs w:val="20"/>
          <w:lang w:val="uk-UA" w:eastAsia="zh-CN"/>
        </w:rPr>
      </w:pPr>
      <w:r w:rsidRPr="00FD6F82">
        <w:rPr>
          <w:bCs/>
          <w:sz w:val="20"/>
          <w:szCs w:val="20"/>
          <w:lang w:val="uk-UA" w:eastAsia="zh-CN"/>
        </w:rPr>
        <w:t>Зміцнення матеріально-технічної бази комунального підприємства;</w:t>
      </w:r>
    </w:p>
    <w:p w:rsidR="007A1F4E" w:rsidRPr="00FD6F82" w:rsidRDefault="007A1F4E" w:rsidP="007A1F4E">
      <w:pPr>
        <w:numPr>
          <w:ilvl w:val="0"/>
          <w:numId w:val="13"/>
        </w:numPr>
        <w:tabs>
          <w:tab w:val="left" w:pos="567"/>
        </w:tabs>
        <w:ind w:right="-1"/>
        <w:contextualSpacing/>
        <w:jc w:val="both"/>
        <w:rPr>
          <w:sz w:val="20"/>
          <w:szCs w:val="20"/>
          <w:lang w:val="uk-UA" w:eastAsia="zh-CN"/>
        </w:rPr>
      </w:pPr>
      <w:r w:rsidRPr="00FD6F82">
        <w:rPr>
          <w:sz w:val="20"/>
          <w:szCs w:val="20"/>
          <w:lang w:val="uk-UA" w:eastAsia="zh-CN"/>
        </w:rPr>
        <w:t>Забезпечення безпечних і зручних умов руху, запобігання травмуванню громадян;</w:t>
      </w:r>
    </w:p>
    <w:p w:rsidR="007A1F4E" w:rsidRPr="00FD6F82" w:rsidRDefault="007A1F4E" w:rsidP="007A1F4E">
      <w:pPr>
        <w:numPr>
          <w:ilvl w:val="0"/>
          <w:numId w:val="13"/>
        </w:numPr>
        <w:tabs>
          <w:tab w:val="left" w:pos="567"/>
        </w:tabs>
        <w:ind w:right="-1"/>
        <w:contextualSpacing/>
        <w:jc w:val="both"/>
        <w:rPr>
          <w:sz w:val="20"/>
          <w:szCs w:val="20"/>
          <w:lang w:val="uk-UA" w:eastAsia="zh-CN"/>
        </w:rPr>
      </w:pPr>
      <w:r w:rsidRPr="00FD6F82">
        <w:rPr>
          <w:sz w:val="20"/>
          <w:szCs w:val="20"/>
          <w:lang w:val="uk-UA" w:eastAsia="zh-CN"/>
        </w:rPr>
        <w:t>Забезпечення фінансової стійкості підприємства.</w:t>
      </w:r>
    </w:p>
    <w:p w:rsidR="007A1F4E" w:rsidRPr="00FD6F82" w:rsidRDefault="007A1F4E" w:rsidP="007A1F4E">
      <w:pPr>
        <w:jc w:val="center"/>
        <w:rPr>
          <w:rFonts w:eastAsia="Calibri"/>
          <w:b/>
          <w:bCs/>
          <w:sz w:val="20"/>
          <w:szCs w:val="20"/>
          <w:lang w:val="uk-UA"/>
        </w:rPr>
      </w:pPr>
      <w:r w:rsidRPr="00FD6F82">
        <w:rPr>
          <w:rFonts w:eastAsia="Calibri"/>
          <w:b/>
          <w:sz w:val="20"/>
          <w:szCs w:val="20"/>
          <w:lang w:val="uk-UA"/>
        </w:rPr>
        <w:t xml:space="preserve">VІ. </w:t>
      </w:r>
      <w:r w:rsidRPr="00FD6F82">
        <w:rPr>
          <w:rFonts w:eastAsia="Calibri"/>
          <w:b/>
          <w:bCs/>
          <w:sz w:val="20"/>
          <w:szCs w:val="20"/>
          <w:lang w:val="uk-UA"/>
        </w:rPr>
        <w:t>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 /сплата екологічного податку/</w:t>
      </w:r>
    </w:p>
    <w:p w:rsidR="007A1F4E" w:rsidRPr="00FD6F82" w:rsidRDefault="007A1F4E" w:rsidP="007A1F4E">
      <w:pPr>
        <w:ind w:firstLine="708"/>
        <w:rPr>
          <w:rFonts w:eastAsia="Calibri"/>
          <w:sz w:val="20"/>
          <w:szCs w:val="20"/>
          <w:lang w:val="uk-UA"/>
        </w:rPr>
      </w:pPr>
      <w:r w:rsidRPr="00FD6F82">
        <w:rPr>
          <w:rFonts w:eastAsia="Calibri"/>
          <w:sz w:val="20"/>
          <w:szCs w:val="20"/>
          <w:lang w:val="uk-UA"/>
        </w:rPr>
        <w:t>Орієнтовна вартість фінансування – 1000000 грн.</w:t>
      </w:r>
    </w:p>
    <w:p w:rsidR="007A1F4E" w:rsidRPr="00FD6F82" w:rsidRDefault="007A1F4E" w:rsidP="007A1F4E">
      <w:pPr>
        <w:rPr>
          <w:rFonts w:eastAsia="Calibri"/>
          <w:b/>
          <w:bCs/>
          <w:sz w:val="20"/>
          <w:szCs w:val="20"/>
          <w:lang w:val="uk-UA"/>
        </w:rPr>
      </w:pPr>
      <w:r w:rsidRPr="00FD6F82">
        <w:rPr>
          <w:rFonts w:eastAsia="Calibri"/>
          <w:sz w:val="20"/>
          <w:szCs w:val="20"/>
          <w:lang w:val="uk-UA"/>
        </w:rPr>
        <w:tab/>
      </w:r>
      <w:r w:rsidRPr="00FD6F82">
        <w:rPr>
          <w:rFonts w:eastAsia="Calibri"/>
          <w:b/>
          <w:bCs/>
          <w:sz w:val="20"/>
          <w:szCs w:val="20"/>
          <w:lang w:val="uk-UA"/>
        </w:rPr>
        <w:t>Обґрунтування необхідності впровадження заходу</w:t>
      </w:r>
    </w:p>
    <w:p w:rsidR="007A1F4E" w:rsidRPr="00FD6F82" w:rsidRDefault="007A1F4E" w:rsidP="007A1F4E">
      <w:pPr>
        <w:ind w:firstLine="708"/>
        <w:jc w:val="both"/>
        <w:rPr>
          <w:rFonts w:eastAsia="Calibri"/>
          <w:sz w:val="20"/>
          <w:szCs w:val="20"/>
          <w:lang w:val="uk-UA"/>
        </w:rPr>
      </w:pPr>
      <w:bookmarkStart w:id="9" w:name="_Toc82860096"/>
      <w:r w:rsidRPr="00FD6F82">
        <w:rPr>
          <w:rFonts w:eastAsia="Calibri"/>
          <w:sz w:val="20"/>
          <w:szCs w:val="20"/>
          <w:lang w:val="uk-UA"/>
        </w:rPr>
        <w:t>Згідно з проектом Закону № 2367 від 01.11.2019 про внесення змін до Податкового кодексу України щодо збільшення ставок екологічного податку з метою проведення додаткових заходів, що сприятимуть зміцненню здоров'я та покращенню медико-санітарного забезпечення громадян України, ставка екологічного податку за розміщення мало небезпечних відходів у спеціально відведених для цього місцях чи об’єктах в 2022 році планується до збільшення в 4 рази.</w:t>
      </w:r>
    </w:p>
    <w:p w:rsidR="007A1F4E" w:rsidRPr="00FD6F82" w:rsidRDefault="007A1F4E" w:rsidP="007A1F4E">
      <w:pPr>
        <w:ind w:firstLine="708"/>
        <w:jc w:val="both"/>
        <w:rPr>
          <w:rFonts w:eastAsia="Calibri"/>
          <w:sz w:val="20"/>
          <w:szCs w:val="20"/>
          <w:lang w:val="uk-UA"/>
        </w:rPr>
      </w:pPr>
      <w:bookmarkStart w:id="10" w:name="_Toc82860095"/>
      <w:r w:rsidRPr="00FD6F82">
        <w:rPr>
          <w:rFonts w:eastAsia="Calibri"/>
          <w:sz w:val="20"/>
          <w:szCs w:val="20"/>
          <w:lang w:val="uk-UA"/>
        </w:rPr>
        <w:t>З 1 грудня 2021 року на території Ніжинської міської територіальної громади вводяться в дію тарифи на послуги з поводження з побутовими відходами (вивезення, перероблення, захоронення), затверджені рішенням виконавчого комітету Ніжинської міської ради № 426 від 18.11.2021 року «Про встановлення тарифів на послуги з поводження з побутовими відходами комунальному підприємству «Виробниче управління комунального господарства».</w:t>
      </w:r>
      <w:bookmarkEnd w:id="10"/>
    </w:p>
    <w:p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Розрахунок даного тарифу згідно Податкового кодексу України від 02.12.2010 р №2755-VI {із змінами} розділ VIII ст. 246. п.246.2 – 246.5 передбачає екологічний податок на захоронення побутових відходів в рік на суму 1333336,50 грн. (29629,7 т * 5,00 грн. *3 * 3 = 1 333 336,50 грн., в квартал – 333 334,13 грн. де 29629,7 т – плановий обсяг захоронення відходів на полігоні ТПВ, що планується на 2022 рік по планових обсягах захоронення за 2021 рік, 5,00 грн. – ставка екологічного податку для захоронення мало небезпечних відходів, 3 – коефіцієнт до ставок податку, який встановлюється залежно від зони розміщення відходів від населеного пункту – м. Ніжин – менше 3 км., 3 - коефіцієнт збільшення екологічного податку за розміщення відходів на звалищах, які не забезпечують повного виключення забруднення атмосферного повітря або водних об'єктів.</w:t>
      </w:r>
    </w:p>
    <w:p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У разі збільшення ставки екологічного податку з 5,00 грн. до 20,00 грн., екологічний податок, який повинно сплатити комунальне підприємство за рік буде складати – 5 333 346,00 грн. (29629,7 т. * 20,00 грн. * 3 * 3 = 5 333 346,00 грн.) , відповідно за квартал – 1 333 336,50 грн.</w:t>
      </w:r>
    </w:p>
    <w:p w:rsidR="007A1F4E" w:rsidRPr="00FD6F82" w:rsidRDefault="007A1F4E" w:rsidP="007A1F4E">
      <w:pPr>
        <w:jc w:val="both"/>
        <w:rPr>
          <w:rFonts w:eastAsia="Calibri"/>
          <w:sz w:val="20"/>
          <w:szCs w:val="20"/>
          <w:lang w:val="uk-UA"/>
        </w:rPr>
      </w:pPr>
      <w:r w:rsidRPr="00FD6F82">
        <w:rPr>
          <w:rFonts w:eastAsia="Calibri"/>
          <w:sz w:val="20"/>
          <w:szCs w:val="20"/>
          <w:lang w:val="uk-UA"/>
        </w:rPr>
        <w:t xml:space="preserve">Таким чином, діючими тарифами на захоронення побутових відходів підприємству не буде відшкодована сума екологічного податку у розмірі 1 000 002,38 грн. за квартал  (1 333 336,50 грн. – 333 334,13 грн. = 1 000 002,38 грн.). </w:t>
      </w:r>
    </w:p>
    <w:p w:rsidR="007A1F4E" w:rsidRPr="00FD6F82" w:rsidRDefault="007A1F4E" w:rsidP="007A1F4E">
      <w:pPr>
        <w:jc w:val="both"/>
        <w:rPr>
          <w:rFonts w:eastAsia="Calibri"/>
          <w:sz w:val="20"/>
          <w:szCs w:val="20"/>
          <w:lang w:val="uk-UA"/>
        </w:rPr>
      </w:pPr>
      <w:r w:rsidRPr="00FD6F82">
        <w:rPr>
          <w:rFonts w:eastAsia="Calibri"/>
          <w:sz w:val="20"/>
          <w:szCs w:val="20"/>
          <w:lang w:val="uk-UA"/>
        </w:rPr>
        <w:t>Враховуючи, що підприємство не зможе в стислі терміни переглянути тарифи на послуги з поводження з побутовими відходами (захоронення твердих побутових відходів), сплатити необхідну суму екологічного податку за рахунок власних коштів у підприємства не буде можливості.</w:t>
      </w:r>
    </w:p>
    <w:p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У разі несплати чи сплати у недостатній сумі екологічного податку підприємству будуть нараховані штрафні санкції у розмірі 20 % від суми несплати,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w:t>
      </w:r>
    </w:p>
    <w:p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Таким чином, підприємство потребуватиме допомоги для вирішення окремих питань господарської діяльності комунального підприємства, а саме: для сплати екологічного податку за квартал у сумі 1 000 000 грн.</w:t>
      </w:r>
    </w:p>
    <w:p w:rsidR="007A1F4E" w:rsidRPr="00FD6F82" w:rsidRDefault="007A1F4E" w:rsidP="007A1F4E">
      <w:pPr>
        <w:ind w:firstLine="360"/>
        <w:jc w:val="both"/>
        <w:rPr>
          <w:rFonts w:eastAsia="Calibri"/>
          <w:b/>
          <w:bCs/>
          <w:sz w:val="20"/>
          <w:szCs w:val="20"/>
          <w:lang w:val="uk-UA"/>
        </w:rPr>
      </w:pPr>
      <w:r w:rsidRPr="00FD6F82">
        <w:rPr>
          <w:rFonts w:eastAsia="Calibri"/>
          <w:b/>
          <w:bCs/>
          <w:sz w:val="20"/>
          <w:szCs w:val="20"/>
          <w:lang w:val="uk-UA"/>
        </w:rPr>
        <w:t>Економічний ефект впровадження заходу</w:t>
      </w:r>
    </w:p>
    <w:bookmarkEnd w:id="9"/>
    <w:p w:rsidR="007A1F4E" w:rsidRPr="00FD6F82" w:rsidRDefault="007A1F4E" w:rsidP="007A1F4E">
      <w:pPr>
        <w:numPr>
          <w:ilvl w:val="0"/>
          <w:numId w:val="9"/>
        </w:numPr>
        <w:contextualSpacing/>
        <w:jc w:val="both"/>
        <w:rPr>
          <w:rFonts w:eastAsia="Calibri"/>
          <w:sz w:val="20"/>
          <w:szCs w:val="20"/>
          <w:lang w:val="uk-UA" w:eastAsia="zh-CN"/>
        </w:rPr>
      </w:pPr>
      <w:r w:rsidRPr="00FD6F82">
        <w:rPr>
          <w:rFonts w:eastAsia="Calibri"/>
          <w:sz w:val="20"/>
          <w:szCs w:val="20"/>
          <w:lang w:val="uk-UA" w:eastAsia="zh-CN"/>
        </w:rPr>
        <w:t>Забезпечення прибуткової діяльності підприємства;</w:t>
      </w:r>
    </w:p>
    <w:p w:rsidR="007A1F4E" w:rsidRPr="00FD6F82" w:rsidRDefault="007A1F4E" w:rsidP="007A1F4E">
      <w:pPr>
        <w:numPr>
          <w:ilvl w:val="0"/>
          <w:numId w:val="9"/>
        </w:numPr>
        <w:contextualSpacing/>
        <w:jc w:val="both"/>
        <w:rPr>
          <w:rFonts w:eastAsia="Calibri"/>
          <w:sz w:val="20"/>
          <w:szCs w:val="20"/>
          <w:lang w:val="uk-UA" w:eastAsia="zh-CN"/>
        </w:rPr>
      </w:pPr>
      <w:r w:rsidRPr="00FD6F82">
        <w:rPr>
          <w:rFonts w:eastAsia="Calibri"/>
          <w:sz w:val="20"/>
          <w:szCs w:val="20"/>
          <w:lang w:val="uk-UA" w:eastAsia="zh-CN"/>
        </w:rPr>
        <w:lastRenderedPageBreak/>
        <w:t>Забезпечення своєчасної сплати передбачених законодавством податків до бюджету;</w:t>
      </w:r>
    </w:p>
    <w:p w:rsidR="007A1F4E" w:rsidRPr="00FD6F82" w:rsidRDefault="007A1F4E" w:rsidP="007A1F4E">
      <w:pPr>
        <w:numPr>
          <w:ilvl w:val="0"/>
          <w:numId w:val="9"/>
        </w:numPr>
        <w:contextualSpacing/>
        <w:jc w:val="both"/>
        <w:rPr>
          <w:rFonts w:eastAsia="Calibri"/>
          <w:sz w:val="20"/>
          <w:szCs w:val="20"/>
          <w:lang w:val="uk-UA" w:eastAsia="zh-CN"/>
        </w:rPr>
      </w:pPr>
      <w:r w:rsidRPr="00FD6F82">
        <w:rPr>
          <w:rFonts w:eastAsia="Calibri"/>
          <w:sz w:val="20"/>
          <w:szCs w:val="20"/>
          <w:lang w:val="uk-UA" w:eastAsia="zh-CN"/>
        </w:rPr>
        <w:t xml:space="preserve">Недопущення виникнення збитковості підприємства через економічно необґрунтовані тарифи, посилення фінансово-бюджетної дисципліни. </w:t>
      </w:r>
    </w:p>
    <w:p w:rsidR="007A1F4E" w:rsidRPr="00FD6F82" w:rsidRDefault="007A1F4E" w:rsidP="007A1F4E">
      <w:pPr>
        <w:rPr>
          <w:b/>
          <w:bCs/>
          <w:sz w:val="20"/>
          <w:szCs w:val="20"/>
          <w:u w:val="single"/>
          <w:lang w:val="uk-UA"/>
        </w:rPr>
      </w:pPr>
      <w:r w:rsidRPr="00FD6F82">
        <w:rPr>
          <w:b/>
          <w:bCs/>
          <w:sz w:val="20"/>
          <w:szCs w:val="20"/>
          <w:u w:val="single"/>
          <w:lang w:val="uk-UA"/>
        </w:rPr>
        <w:t>КП НУВКГ:</w:t>
      </w:r>
    </w:p>
    <w:p w:rsidR="00150B82" w:rsidRPr="00932619" w:rsidRDefault="00150B82" w:rsidP="00150B82">
      <w:pPr>
        <w:ind w:left="465"/>
        <w:rPr>
          <w:rFonts w:eastAsia="Calibri"/>
          <w:b/>
          <w:bCs/>
          <w:sz w:val="20"/>
          <w:szCs w:val="20"/>
          <w:highlight w:val="yellow"/>
          <w:lang w:val="uk-UA"/>
        </w:rPr>
      </w:pPr>
      <w:r w:rsidRPr="00932619">
        <w:rPr>
          <w:rFonts w:eastAsia="Calibri"/>
          <w:b/>
          <w:bCs/>
          <w:sz w:val="20"/>
          <w:szCs w:val="20"/>
          <w:highlight w:val="yellow"/>
          <w:lang w:val="uk-UA"/>
        </w:rPr>
        <w:t xml:space="preserve">Придбання трактора </w:t>
      </w:r>
      <w:r w:rsidRPr="00932619">
        <w:rPr>
          <w:sz w:val="20"/>
          <w:szCs w:val="20"/>
          <w:highlight w:val="yellow"/>
        </w:rPr>
        <w:t>LOVOL</w:t>
      </w:r>
      <w:r w:rsidRPr="00C51439">
        <w:rPr>
          <w:sz w:val="20"/>
          <w:szCs w:val="20"/>
          <w:highlight w:val="yellow"/>
          <w:lang w:val="uk-UA"/>
        </w:rPr>
        <w:t xml:space="preserve"> </w:t>
      </w:r>
      <w:r w:rsidRPr="00932619">
        <w:rPr>
          <w:sz w:val="20"/>
          <w:szCs w:val="20"/>
          <w:highlight w:val="yellow"/>
        </w:rPr>
        <w:t>FT</w:t>
      </w:r>
      <w:r w:rsidRPr="00C51439">
        <w:rPr>
          <w:sz w:val="20"/>
          <w:szCs w:val="20"/>
          <w:highlight w:val="yellow"/>
          <w:lang w:val="uk-UA"/>
        </w:rPr>
        <w:t xml:space="preserve"> 504</w:t>
      </w:r>
      <w:r w:rsidRPr="00932619">
        <w:rPr>
          <w:rFonts w:eastAsia="Calibri"/>
          <w:b/>
          <w:bCs/>
          <w:sz w:val="20"/>
          <w:szCs w:val="20"/>
          <w:highlight w:val="yellow"/>
          <w:lang w:val="uk-UA"/>
        </w:rPr>
        <w:t xml:space="preserve"> з відвалом для снігу, комунальною щіткою та </w:t>
      </w:r>
      <w:r w:rsidRPr="00C51439">
        <w:rPr>
          <w:rFonts w:eastAsia="Calibri"/>
          <w:b/>
          <w:bCs/>
          <w:sz w:val="20"/>
          <w:szCs w:val="20"/>
          <w:highlight w:val="yellow"/>
          <w:lang w:val="uk-UA"/>
        </w:rPr>
        <w:t xml:space="preserve">   </w:t>
      </w:r>
      <w:r w:rsidRPr="00932619">
        <w:rPr>
          <w:rFonts w:eastAsia="Calibri"/>
          <w:b/>
          <w:bCs/>
          <w:sz w:val="20"/>
          <w:szCs w:val="20"/>
          <w:highlight w:val="yellow"/>
          <w:lang w:val="uk-UA"/>
        </w:rPr>
        <w:t>роторною косаркою1 шт.</w:t>
      </w:r>
    </w:p>
    <w:p w:rsidR="00150B82" w:rsidRPr="00932619" w:rsidRDefault="00150B82" w:rsidP="00150B82">
      <w:pPr>
        <w:ind w:firstLine="708"/>
        <w:rPr>
          <w:rFonts w:eastAsia="Calibri"/>
          <w:sz w:val="20"/>
          <w:szCs w:val="20"/>
          <w:highlight w:val="yellow"/>
          <w:lang w:val="uk-UA"/>
        </w:rPr>
      </w:pPr>
      <w:r w:rsidRPr="00932619">
        <w:rPr>
          <w:rFonts w:eastAsia="Calibri"/>
          <w:sz w:val="20"/>
          <w:szCs w:val="20"/>
          <w:highlight w:val="yellow"/>
          <w:lang w:val="uk-UA"/>
        </w:rPr>
        <w:t xml:space="preserve">Орієнтовна вартість фінансування  – </w:t>
      </w:r>
      <w:r w:rsidRPr="00932619">
        <w:rPr>
          <w:rFonts w:eastAsia="Calibri"/>
          <w:bCs/>
          <w:color w:val="FF0000"/>
          <w:sz w:val="20"/>
          <w:szCs w:val="20"/>
          <w:highlight w:val="yellow"/>
          <w:lang w:val="uk-UA"/>
        </w:rPr>
        <w:t>860000,00</w:t>
      </w:r>
      <w:r w:rsidRPr="00932619">
        <w:rPr>
          <w:rFonts w:eastAsia="Calibri"/>
          <w:sz w:val="20"/>
          <w:szCs w:val="20"/>
          <w:highlight w:val="yellow"/>
          <w:lang w:val="uk-UA"/>
        </w:rPr>
        <w:t>грн.</w:t>
      </w:r>
    </w:p>
    <w:p w:rsidR="00150B82" w:rsidRPr="00932619" w:rsidRDefault="00150B82" w:rsidP="00150B82">
      <w:pPr>
        <w:ind w:firstLine="708"/>
        <w:rPr>
          <w:rFonts w:eastAsia="Calibri"/>
          <w:b/>
          <w:bCs/>
          <w:sz w:val="20"/>
          <w:szCs w:val="20"/>
          <w:highlight w:val="yellow"/>
          <w:lang w:val="uk-UA"/>
        </w:rPr>
      </w:pPr>
      <w:r w:rsidRPr="00932619">
        <w:rPr>
          <w:rFonts w:eastAsia="Calibri"/>
          <w:b/>
          <w:bCs/>
          <w:sz w:val="20"/>
          <w:szCs w:val="20"/>
          <w:highlight w:val="yellow"/>
          <w:lang w:val="uk-UA"/>
        </w:rPr>
        <w:t>Обґрунтування необхідності впровадження заходу</w:t>
      </w:r>
    </w:p>
    <w:p w:rsidR="00150B82" w:rsidRPr="00932619" w:rsidRDefault="00150B82" w:rsidP="00150B82">
      <w:pPr>
        <w:ind w:firstLine="708"/>
        <w:jc w:val="both"/>
        <w:rPr>
          <w:rFonts w:eastAsia="Calibri"/>
          <w:sz w:val="20"/>
          <w:szCs w:val="20"/>
          <w:highlight w:val="yellow"/>
          <w:lang w:val="uk-UA"/>
        </w:rPr>
      </w:pPr>
      <w:r w:rsidRPr="00932619">
        <w:rPr>
          <w:rFonts w:eastAsia="Calibri"/>
          <w:sz w:val="20"/>
          <w:szCs w:val="20"/>
          <w:highlight w:val="yellow"/>
          <w:lang w:val="uk-UA"/>
        </w:rPr>
        <w:t>Одним із завдань комунального підприємства «Ніжинське управління водопровідно-каналізаційного господарства» є забезпечення належного санітарного стану територій ВНС, КНС на території міста та очисних споруд.</w:t>
      </w:r>
    </w:p>
    <w:p w:rsidR="00150B82" w:rsidRPr="00932619" w:rsidRDefault="00150B82" w:rsidP="00150B82">
      <w:pPr>
        <w:ind w:firstLine="708"/>
        <w:jc w:val="both"/>
        <w:rPr>
          <w:rFonts w:eastAsia="Calibri"/>
          <w:sz w:val="20"/>
          <w:szCs w:val="20"/>
          <w:highlight w:val="yellow"/>
          <w:lang w:val="uk-UA"/>
        </w:rPr>
      </w:pPr>
      <w:r w:rsidRPr="00932619">
        <w:rPr>
          <w:rFonts w:eastAsia="Calibri"/>
          <w:sz w:val="20"/>
          <w:szCs w:val="20"/>
          <w:highlight w:val="yellow"/>
          <w:lang w:val="uk-UA"/>
        </w:rPr>
        <w:t xml:space="preserve">Для своєчасного та якісного утримання територій підприємства, які розміщені по всьому місту  де великогабаритна техніка не може проїхати, доцільно придбати міні - трактор з навісним змінним обладнанням для механізованого утримання територій. </w:t>
      </w:r>
    </w:p>
    <w:p w:rsidR="00150B82" w:rsidRPr="00932619" w:rsidRDefault="00150B82" w:rsidP="00150B82">
      <w:pPr>
        <w:ind w:firstLine="708"/>
        <w:jc w:val="both"/>
        <w:rPr>
          <w:rFonts w:eastAsia="Calibri"/>
          <w:sz w:val="20"/>
          <w:szCs w:val="20"/>
          <w:highlight w:val="yellow"/>
          <w:lang w:val="uk-UA"/>
        </w:rPr>
      </w:pPr>
      <w:r w:rsidRPr="00932619">
        <w:rPr>
          <w:rFonts w:eastAsia="Calibri"/>
          <w:sz w:val="20"/>
          <w:szCs w:val="20"/>
          <w:highlight w:val="yellow"/>
          <w:lang w:val="uk-UA"/>
        </w:rPr>
        <w:t>Придбання додаткової одиниці техніки, а саме міні-трактора зі змінним обладнанням, дасть можливість значно покращити рівень утримання територій комунального підприємства «Ніжинське управління водопровідно-каналізаційного господарства». Змінне обладнання дозволяє ефективно використовувати базове шасі трактора впродовж всіх сезонів року. Перевагами використання міні-трактора також є його економічність, високий рівень маневреності та оптимальні габарити.</w:t>
      </w:r>
    </w:p>
    <w:p w:rsidR="00150B82" w:rsidRPr="00932619" w:rsidRDefault="00150B82" w:rsidP="00150B82">
      <w:pPr>
        <w:ind w:firstLine="708"/>
        <w:jc w:val="both"/>
        <w:rPr>
          <w:rFonts w:eastAsia="Calibri"/>
          <w:sz w:val="20"/>
          <w:szCs w:val="20"/>
          <w:highlight w:val="yellow"/>
          <w:lang w:val="uk-UA"/>
        </w:rPr>
      </w:pPr>
      <w:r w:rsidRPr="00932619">
        <w:rPr>
          <w:rFonts w:eastAsia="Calibri"/>
          <w:b/>
          <w:bCs/>
          <w:sz w:val="20"/>
          <w:szCs w:val="20"/>
          <w:highlight w:val="yellow"/>
          <w:lang w:val="uk-UA"/>
        </w:rPr>
        <w:t>Економічний ефект впровадження заходу</w:t>
      </w:r>
    </w:p>
    <w:p w:rsidR="00150B82" w:rsidRPr="00932619" w:rsidRDefault="00150B82" w:rsidP="00150B82">
      <w:pPr>
        <w:pStyle w:val="a3"/>
        <w:numPr>
          <w:ilvl w:val="0"/>
          <w:numId w:val="6"/>
        </w:numPr>
        <w:jc w:val="both"/>
        <w:rPr>
          <w:rFonts w:eastAsia="Calibri"/>
          <w:sz w:val="20"/>
          <w:szCs w:val="20"/>
          <w:highlight w:val="yellow"/>
          <w:lang w:val="uk-UA"/>
        </w:rPr>
      </w:pPr>
      <w:r w:rsidRPr="00932619">
        <w:rPr>
          <w:rFonts w:eastAsia="Calibri"/>
          <w:sz w:val="20"/>
          <w:szCs w:val="20"/>
          <w:highlight w:val="yellow"/>
          <w:lang w:val="uk-UA"/>
        </w:rPr>
        <w:t>Забезпечення якісного механізованого утримання територій;</w:t>
      </w:r>
    </w:p>
    <w:p w:rsidR="00150B82" w:rsidRPr="00932619" w:rsidRDefault="00150B82" w:rsidP="00150B82">
      <w:pPr>
        <w:pStyle w:val="a3"/>
        <w:numPr>
          <w:ilvl w:val="0"/>
          <w:numId w:val="6"/>
        </w:numPr>
        <w:jc w:val="both"/>
        <w:rPr>
          <w:rFonts w:eastAsia="Calibri"/>
          <w:sz w:val="20"/>
          <w:szCs w:val="20"/>
          <w:highlight w:val="yellow"/>
          <w:lang w:val="uk-UA"/>
        </w:rPr>
      </w:pPr>
      <w:r w:rsidRPr="00932619">
        <w:rPr>
          <w:rFonts w:eastAsia="Calibri"/>
          <w:sz w:val="20"/>
          <w:szCs w:val="20"/>
          <w:highlight w:val="yellow"/>
          <w:lang w:val="uk-UA"/>
        </w:rPr>
        <w:t>Покращення санітарного та екологічного стану територій;</w:t>
      </w:r>
    </w:p>
    <w:p w:rsidR="00150B82" w:rsidRPr="00932619" w:rsidRDefault="00150B82" w:rsidP="00150B82">
      <w:pPr>
        <w:pStyle w:val="a3"/>
        <w:numPr>
          <w:ilvl w:val="0"/>
          <w:numId w:val="6"/>
        </w:numPr>
        <w:jc w:val="both"/>
        <w:rPr>
          <w:rFonts w:eastAsia="Calibri"/>
          <w:sz w:val="20"/>
          <w:szCs w:val="20"/>
          <w:highlight w:val="yellow"/>
          <w:lang w:val="uk-UA"/>
        </w:rPr>
      </w:pPr>
      <w:r w:rsidRPr="00932619">
        <w:rPr>
          <w:rFonts w:eastAsia="Calibri"/>
          <w:sz w:val="20"/>
          <w:szCs w:val="20"/>
          <w:highlight w:val="yellow"/>
          <w:lang w:val="uk-UA"/>
        </w:rPr>
        <w:t>Ефективне використання ресурсів підприємства;</w:t>
      </w:r>
    </w:p>
    <w:p w:rsidR="00150B82" w:rsidRPr="00932619" w:rsidRDefault="00150B82" w:rsidP="00150B82">
      <w:pPr>
        <w:pStyle w:val="a3"/>
        <w:numPr>
          <w:ilvl w:val="0"/>
          <w:numId w:val="6"/>
        </w:numPr>
        <w:jc w:val="both"/>
        <w:rPr>
          <w:rFonts w:eastAsia="Calibri"/>
          <w:sz w:val="20"/>
          <w:szCs w:val="20"/>
          <w:highlight w:val="yellow"/>
          <w:lang w:val="uk-UA"/>
        </w:rPr>
      </w:pPr>
      <w:r w:rsidRPr="00932619">
        <w:rPr>
          <w:rFonts w:eastAsia="Calibri"/>
          <w:sz w:val="20"/>
          <w:szCs w:val="20"/>
          <w:highlight w:val="yellow"/>
          <w:lang w:val="uk-UA"/>
        </w:rPr>
        <w:t>Оновлення матеріально-технічної бази комунального підприємства.</w:t>
      </w:r>
    </w:p>
    <w:p w:rsidR="00150B82" w:rsidRPr="00932619" w:rsidRDefault="00150B82" w:rsidP="00150B82">
      <w:pPr>
        <w:ind w:firstLine="708"/>
        <w:jc w:val="both"/>
        <w:rPr>
          <w:rFonts w:eastAsia="Calibri"/>
          <w:sz w:val="20"/>
          <w:szCs w:val="20"/>
          <w:highlight w:val="yellow"/>
          <w:lang w:val="uk-UA"/>
        </w:rPr>
      </w:pPr>
    </w:p>
    <w:p w:rsidR="00150B82" w:rsidRPr="00932619" w:rsidRDefault="00150B82" w:rsidP="00150B82">
      <w:pPr>
        <w:ind w:firstLine="708"/>
        <w:jc w:val="both"/>
        <w:rPr>
          <w:rFonts w:eastAsia="Calibri"/>
          <w:sz w:val="20"/>
          <w:szCs w:val="20"/>
          <w:highlight w:val="yellow"/>
          <w:lang w:val="uk-UA"/>
        </w:rPr>
      </w:pPr>
      <w:r w:rsidRPr="00932619">
        <w:rPr>
          <w:rFonts w:eastAsia="Calibri"/>
          <w:sz w:val="20"/>
          <w:szCs w:val="20"/>
          <w:highlight w:val="yellow"/>
          <w:lang w:val="uk-UA"/>
        </w:rPr>
        <w:t xml:space="preserve">Для утримання територій підприємства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працівників.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Роторна косарка має спрощену конструкцію, зносостійкі деталі, проста в обслуговуванні, що забезпечує безпроблемну експлуатацію протягом багатьох років. </w:t>
      </w:r>
    </w:p>
    <w:p w:rsidR="00150B82" w:rsidRPr="00932619" w:rsidRDefault="00150B82" w:rsidP="00150B82">
      <w:pPr>
        <w:ind w:firstLine="708"/>
        <w:rPr>
          <w:rFonts w:eastAsia="Calibri"/>
          <w:b/>
          <w:bCs/>
          <w:sz w:val="20"/>
          <w:szCs w:val="20"/>
          <w:highlight w:val="yellow"/>
          <w:lang w:val="uk-UA"/>
        </w:rPr>
      </w:pPr>
      <w:r w:rsidRPr="00932619">
        <w:rPr>
          <w:rFonts w:eastAsia="Calibri"/>
          <w:b/>
          <w:bCs/>
          <w:sz w:val="20"/>
          <w:szCs w:val="20"/>
          <w:highlight w:val="yellow"/>
          <w:lang w:val="uk-UA"/>
        </w:rPr>
        <w:t>Економічний ефект впровадження заходу</w:t>
      </w:r>
    </w:p>
    <w:p w:rsidR="00150B82" w:rsidRPr="00932619" w:rsidRDefault="00150B82" w:rsidP="00150B82">
      <w:pPr>
        <w:pStyle w:val="a3"/>
        <w:numPr>
          <w:ilvl w:val="0"/>
          <w:numId w:val="5"/>
        </w:numPr>
        <w:ind w:left="567" w:hanging="283"/>
        <w:jc w:val="both"/>
        <w:rPr>
          <w:rFonts w:eastAsia="Calibri"/>
          <w:sz w:val="20"/>
          <w:szCs w:val="20"/>
          <w:highlight w:val="yellow"/>
          <w:lang w:val="uk-UA"/>
        </w:rPr>
      </w:pPr>
      <w:r w:rsidRPr="00932619">
        <w:rPr>
          <w:rFonts w:eastAsia="Calibri"/>
          <w:sz w:val="20"/>
          <w:szCs w:val="20"/>
          <w:highlight w:val="yellow"/>
          <w:lang w:val="uk-UA"/>
        </w:rPr>
        <w:t>Проведення якісного механізованого утримання територій;</w:t>
      </w:r>
    </w:p>
    <w:p w:rsidR="00150B82" w:rsidRPr="00932619" w:rsidRDefault="00150B82" w:rsidP="00150B82">
      <w:pPr>
        <w:pStyle w:val="a3"/>
        <w:numPr>
          <w:ilvl w:val="0"/>
          <w:numId w:val="5"/>
        </w:numPr>
        <w:ind w:left="567" w:hanging="283"/>
        <w:jc w:val="both"/>
        <w:rPr>
          <w:rFonts w:eastAsia="Calibri"/>
          <w:sz w:val="20"/>
          <w:szCs w:val="20"/>
          <w:highlight w:val="yellow"/>
          <w:lang w:val="uk-UA"/>
        </w:rPr>
      </w:pPr>
      <w:r w:rsidRPr="00932619">
        <w:rPr>
          <w:rFonts w:eastAsia="Calibri"/>
          <w:sz w:val="20"/>
          <w:szCs w:val="20"/>
          <w:highlight w:val="yellow"/>
          <w:lang w:val="uk-UA"/>
        </w:rPr>
        <w:t>Покращення санітарних умов та рівня благоустрою територій;</w:t>
      </w:r>
    </w:p>
    <w:p w:rsidR="00150B82" w:rsidRPr="00932619" w:rsidRDefault="00150B82" w:rsidP="00150B82">
      <w:pPr>
        <w:pStyle w:val="a3"/>
        <w:numPr>
          <w:ilvl w:val="0"/>
          <w:numId w:val="5"/>
        </w:numPr>
        <w:ind w:left="567" w:hanging="283"/>
        <w:jc w:val="both"/>
        <w:rPr>
          <w:rFonts w:eastAsia="Calibri"/>
          <w:sz w:val="20"/>
          <w:szCs w:val="20"/>
          <w:highlight w:val="yellow"/>
          <w:lang w:val="uk-UA"/>
        </w:rPr>
      </w:pPr>
      <w:r w:rsidRPr="00932619">
        <w:rPr>
          <w:rFonts w:eastAsia="Calibri"/>
          <w:sz w:val="20"/>
          <w:szCs w:val="20"/>
          <w:highlight w:val="yellow"/>
          <w:lang w:val="uk-UA"/>
        </w:rPr>
        <w:t>Ефективне використання ресурсів підприємства.</w:t>
      </w:r>
    </w:p>
    <w:p w:rsidR="00E34E8A" w:rsidRPr="00932619" w:rsidRDefault="00E34E8A" w:rsidP="007A1F4E">
      <w:pPr>
        <w:jc w:val="both"/>
        <w:rPr>
          <w:b/>
          <w:i/>
          <w:sz w:val="20"/>
          <w:szCs w:val="20"/>
          <w:lang w:val="uk-UA"/>
        </w:rPr>
      </w:pPr>
    </w:p>
    <w:p w:rsidR="00E34E8A" w:rsidRPr="00632EC3" w:rsidRDefault="00150B82" w:rsidP="007A1F4E">
      <w:pPr>
        <w:jc w:val="both"/>
        <w:rPr>
          <w:b/>
          <w:sz w:val="20"/>
          <w:szCs w:val="20"/>
          <w:lang w:val="uk-UA"/>
        </w:rPr>
      </w:pPr>
      <w:r w:rsidRPr="00632EC3">
        <w:rPr>
          <w:b/>
          <w:sz w:val="20"/>
          <w:szCs w:val="20"/>
          <w:lang w:val="uk-UA"/>
        </w:rPr>
        <w:t xml:space="preserve">Придбання </w:t>
      </w:r>
      <w:proofErr w:type="spellStart"/>
      <w:r w:rsidRPr="00632EC3">
        <w:rPr>
          <w:b/>
          <w:sz w:val="20"/>
          <w:szCs w:val="20"/>
          <w:lang w:val="uk-UA"/>
        </w:rPr>
        <w:t>каналопромивальної</w:t>
      </w:r>
      <w:proofErr w:type="spellEnd"/>
      <w:r w:rsidRPr="00632EC3">
        <w:rPr>
          <w:b/>
          <w:sz w:val="20"/>
          <w:szCs w:val="20"/>
          <w:lang w:val="uk-UA"/>
        </w:rPr>
        <w:t xml:space="preserve"> машини</w:t>
      </w:r>
    </w:p>
    <w:p w:rsidR="007A1F4E" w:rsidRPr="00FD6F82" w:rsidRDefault="007A1F4E" w:rsidP="00932619">
      <w:pPr>
        <w:jc w:val="both"/>
        <w:rPr>
          <w:b/>
          <w:sz w:val="20"/>
          <w:szCs w:val="20"/>
          <w:lang w:val="uk-UA"/>
        </w:rPr>
      </w:pPr>
      <w:r w:rsidRPr="00632EC3">
        <w:rPr>
          <w:b/>
          <w:sz w:val="20"/>
          <w:szCs w:val="20"/>
          <w:lang w:val="uk-UA"/>
        </w:rPr>
        <w:t xml:space="preserve"> </w:t>
      </w:r>
      <w:r w:rsidR="00632EC3">
        <w:rPr>
          <w:sz w:val="20"/>
          <w:szCs w:val="20"/>
          <w:lang w:val="uk-UA"/>
        </w:rPr>
        <w:t>Орієнтовна в</w:t>
      </w:r>
      <w:r w:rsidRPr="00FD6F82">
        <w:rPr>
          <w:sz w:val="20"/>
          <w:szCs w:val="20"/>
          <w:lang w:val="uk-UA"/>
        </w:rPr>
        <w:t>артість</w:t>
      </w:r>
      <w:r w:rsidR="00632EC3">
        <w:rPr>
          <w:sz w:val="20"/>
          <w:szCs w:val="20"/>
          <w:lang w:val="uk-UA"/>
        </w:rPr>
        <w:t xml:space="preserve"> фінансування </w:t>
      </w:r>
      <w:r w:rsidRPr="00FD6F82">
        <w:rPr>
          <w:sz w:val="20"/>
          <w:szCs w:val="20"/>
          <w:lang w:val="uk-UA"/>
        </w:rPr>
        <w:t xml:space="preserve"> – </w:t>
      </w:r>
      <w:r w:rsidRPr="00FD6F82">
        <w:rPr>
          <w:b/>
          <w:sz w:val="20"/>
          <w:szCs w:val="20"/>
          <w:lang w:val="uk-UA"/>
        </w:rPr>
        <w:t>2 760 000,0 грн.</w:t>
      </w:r>
    </w:p>
    <w:p w:rsidR="007A1F4E" w:rsidRPr="00FD6F82" w:rsidRDefault="007A1F4E" w:rsidP="007A1F4E">
      <w:pPr>
        <w:jc w:val="both"/>
        <w:rPr>
          <w:b/>
          <w:sz w:val="20"/>
          <w:szCs w:val="20"/>
          <w:lang w:val="uk-UA"/>
        </w:rPr>
      </w:pPr>
      <w:r w:rsidRPr="00FD6F82">
        <w:rPr>
          <w:b/>
          <w:sz w:val="20"/>
          <w:szCs w:val="20"/>
          <w:lang w:val="uk-UA"/>
        </w:rPr>
        <w:t>Обґрунтування необхідності придбання</w:t>
      </w:r>
    </w:p>
    <w:p w:rsidR="007A1F4E" w:rsidRPr="00FD6F82" w:rsidRDefault="007A1F4E" w:rsidP="007A1F4E">
      <w:pPr>
        <w:jc w:val="both"/>
        <w:rPr>
          <w:rFonts w:eastAsia="Calibri"/>
          <w:sz w:val="20"/>
          <w:szCs w:val="20"/>
          <w:lang w:val="uk-UA" w:eastAsia="en-US"/>
        </w:rPr>
      </w:pPr>
      <w:r w:rsidRPr="00FD6F82">
        <w:rPr>
          <w:sz w:val="20"/>
          <w:szCs w:val="20"/>
          <w:lang w:val="uk-UA"/>
        </w:rPr>
        <w:tab/>
        <w:t xml:space="preserve"> Для забезпечення виробничої діяльності підприємства, надання якісно послуг з централізованого водовідведення та очистки  стічних вод, з метою </w:t>
      </w:r>
      <w:r w:rsidRPr="00FD6F82">
        <w:rPr>
          <w:rFonts w:eastAsia="Calibri"/>
          <w:sz w:val="20"/>
          <w:szCs w:val="20"/>
          <w:lang w:val="uk-UA" w:eastAsia="en-US"/>
        </w:rPr>
        <w:t>підвищення ефективності та збільшення надійності роботи системи водовідведення, зменшення витрат електроенергії, з метою зниження кількості та недопущення виникнення а</w:t>
      </w:r>
      <w:r w:rsidRPr="00FD6F82">
        <w:rPr>
          <w:rFonts w:eastAsia="Calibri"/>
          <w:sz w:val="20"/>
          <w:szCs w:val="20"/>
          <w:shd w:val="clear" w:color="auto" w:fill="FFFFFF"/>
          <w:lang w:val="uk-UA" w:eastAsia="en-US"/>
        </w:rPr>
        <w:t xml:space="preserve">варійних ситуацій на мережах каналізації, які призводять до відсутності водопостачання і водовідведення центральної частини міста  та створюють незручності в побуті мешканцям, роботи закладів освіти, підприємств та організацій, для </w:t>
      </w:r>
      <w:r w:rsidRPr="00FD6F82">
        <w:rPr>
          <w:rFonts w:eastAsia="Calibri"/>
          <w:sz w:val="20"/>
          <w:szCs w:val="20"/>
          <w:lang w:val="uk-UA" w:eastAsia="en-US"/>
        </w:rPr>
        <w:t xml:space="preserve">вирішення проблеми та питання екологічної і епідемічної безпеки попередження забруднення навколишнього природного середовища та виникнення надзвичайних екологічних ситуацій існує нагальна проблема закупівлі </w:t>
      </w:r>
      <w:proofErr w:type="spellStart"/>
      <w:r w:rsidRPr="00FD6F82">
        <w:rPr>
          <w:rFonts w:eastAsia="Calibri"/>
          <w:sz w:val="20"/>
          <w:szCs w:val="20"/>
          <w:lang w:val="uk-UA" w:eastAsia="en-US"/>
        </w:rPr>
        <w:t>каналопромивальної</w:t>
      </w:r>
      <w:proofErr w:type="spellEnd"/>
      <w:r w:rsidRPr="00FD6F82">
        <w:rPr>
          <w:rFonts w:eastAsia="Calibri"/>
          <w:sz w:val="20"/>
          <w:szCs w:val="20"/>
          <w:lang w:val="uk-UA" w:eastAsia="en-US"/>
        </w:rPr>
        <w:t xml:space="preserve"> машини та вантажного мікроавтобуса для транспортування даного обладнання та інших вантажів.</w:t>
      </w:r>
    </w:p>
    <w:p w:rsidR="007A1F4E" w:rsidRPr="00FD6F82" w:rsidRDefault="007A1F4E" w:rsidP="007A1F4E">
      <w:pPr>
        <w:ind w:firstLine="851"/>
        <w:jc w:val="both"/>
        <w:rPr>
          <w:sz w:val="20"/>
          <w:szCs w:val="20"/>
          <w:lang w:val="uk-UA"/>
        </w:rPr>
      </w:pPr>
      <w:r w:rsidRPr="00FD6F82">
        <w:rPr>
          <w:rFonts w:eastAsia="Calibri"/>
          <w:sz w:val="20"/>
          <w:szCs w:val="20"/>
          <w:lang w:val="uk-UA" w:eastAsia="en-US"/>
        </w:rPr>
        <w:t xml:space="preserve">Вантажний автомобіль </w:t>
      </w:r>
      <w:r w:rsidRPr="00FD6F82">
        <w:rPr>
          <w:sz w:val="20"/>
          <w:szCs w:val="20"/>
          <w:lang w:val="uk-UA"/>
        </w:rPr>
        <w:t xml:space="preserve">ГАЗЕЛЬ ГАЗ 33023 2000 року випуску, який наразі експлуатується, повністю </w:t>
      </w:r>
      <w:proofErr w:type="spellStart"/>
      <w:r w:rsidRPr="00FD6F82">
        <w:rPr>
          <w:sz w:val="20"/>
          <w:szCs w:val="20"/>
          <w:lang w:val="uk-UA"/>
        </w:rPr>
        <w:t>замортизований</w:t>
      </w:r>
      <w:proofErr w:type="spellEnd"/>
      <w:r w:rsidRPr="00FD6F82">
        <w:rPr>
          <w:sz w:val="20"/>
          <w:szCs w:val="20"/>
          <w:lang w:val="uk-UA"/>
        </w:rPr>
        <w:t>, кузов пошкоджений корозією, застарілої конструкції, потребує постійного ремонту і капіталовкладень, проведення капітального ремонту економічно недоцільне. Тому він не може  в повному обсязі забезпечити необхідні виробничі вимоги.</w:t>
      </w:r>
    </w:p>
    <w:p w:rsidR="007A1F4E" w:rsidRPr="00FD6F82" w:rsidRDefault="007A1F4E" w:rsidP="007A1F4E">
      <w:pPr>
        <w:ind w:firstLine="851"/>
        <w:jc w:val="both"/>
        <w:rPr>
          <w:rFonts w:eastAsia="Calibri"/>
          <w:sz w:val="20"/>
          <w:szCs w:val="20"/>
          <w:lang w:val="uk-UA" w:eastAsia="en-US"/>
        </w:rPr>
      </w:pPr>
      <w:r w:rsidRPr="00FD6F82">
        <w:rPr>
          <w:rFonts w:eastAsia="Calibri"/>
          <w:sz w:val="20"/>
          <w:szCs w:val="20"/>
          <w:lang w:val="uk-UA"/>
        </w:rPr>
        <w:t xml:space="preserve">Необхідно придбати </w:t>
      </w:r>
      <w:proofErr w:type="spellStart"/>
      <w:r w:rsidRPr="00FD6F82">
        <w:rPr>
          <w:rFonts w:eastAsia="Calibri"/>
          <w:sz w:val="20"/>
          <w:szCs w:val="20"/>
          <w:lang w:val="uk-UA"/>
        </w:rPr>
        <w:t>каналопромивочну</w:t>
      </w:r>
      <w:proofErr w:type="spellEnd"/>
      <w:r w:rsidRPr="00FD6F82">
        <w:rPr>
          <w:rFonts w:eastAsia="Calibri"/>
          <w:sz w:val="20"/>
          <w:szCs w:val="20"/>
          <w:lang w:val="uk-UA"/>
        </w:rPr>
        <w:t xml:space="preserve"> машину, яка б слугувала для очищення трубопроводів високим тиском. Даний автомобіль повинен забезпечувати очищення будинкових та магістральних санітарних каналізаційних трубопроводів діаметром до Ø800мм. </w:t>
      </w:r>
      <w:r w:rsidRPr="00FD6F82">
        <w:rPr>
          <w:rFonts w:eastAsia="Calibri"/>
          <w:sz w:val="20"/>
          <w:szCs w:val="20"/>
          <w:lang w:val="uk-UA" w:eastAsia="en-US"/>
        </w:rPr>
        <w:t xml:space="preserve">Це </w:t>
      </w:r>
      <w:proofErr w:type="spellStart"/>
      <w:r w:rsidRPr="00FD6F82">
        <w:rPr>
          <w:rFonts w:eastAsia="Calibri"/>
          <w:sz w:val="20"/>
          <w:szCs w:val="20"/>
          <w:lang w:val="uk-UA" w:eastAsia="en-US"/>
        </w:rPr>
        <w:t>надасть</w:t>
      </w:r>
      <w:proofErr w:type="spellEnd"/>
      <w:r w:rsidRPr="00FD6F82">
        <w:rPr>
          <w:rFonts w:eastAsia="Calibri"/>
          <w:sz w:val="20"/>
          <w:szCs w:val="20"/>
          <w:lang w:val="uk-UA" w:eastAsia="en-US"/>
        </w:rPr>
        <w:t xml:space="preserve"> змогу оновити та покращити технічний стан основних фондів систем водопостачання та водовідведення, </w:t>
      </w:r>
      <w:r w:rsidRPr="00FD6F82">
        <w:rPr>
          <w:rFonts w:eastAsia="Calibri"/>
          <w:bCs/>
          <w:sz w:val="20"/>
          <w:szCs w:val="20"/>
          <w:lang w:val="uk-UA" w:eastAsia="en-US"/>
        </w:rPr>
        <w:t xml:space="preserve"> заміну </w:t>
      </w:r>
      <w:r w:rsidRPr="00FD6F82">
        <w:rPr>
          <w:rFonts w:eastAsia="Calibri"/>
          <w:sz w:val="20"/>
          <w:szCs w:val="20"/>
          <w:lang w:val="uk-UA" w:eastAsia="en-US"/>
        </w:rPr>
        <w:t xml:space="preserve">застарілого обладнання. </w:t>
      </w:r>
    </w:p>
    <w:p w:rsidR="00632EC3" w:rsidRDefault="00632EC3" w:rsidP="007A1F4E">
      <w:pPr>
        <w:ind w:firstLine="708"/>
        <w:jc w:val="both"/>
        <w:rPr>
          <w:b/>
          <w:sz w:val="20"/>
          <w:szCs w:val="20"/>
          <w:lang w:val="uk-UA"/>
        </w:rPr>
      </w:pPr>
    </w:p>
    <w:p w:rsidR="007A1F4E" w:rsidRPr="00FD6F82" w:rsidRDefault="007A1F4E" w:rsidP="007A1F4E">
      <w:pPr>
        <w:ind w:firstLine="708"/>
        <w:jc w:val="both"/>
        <w:rPr>
          <w:b/>
          <w:sz w:val="20"/>
          <w:szCs w:val="20"/>
          <w:lang w:val="uk-UA"/>
        </w:rPr>
      </w:pPr>
      <w:r w:rsidRPr="00FD6F82">
        <w:rPr>
          <w:b/>
          <w:sz w:val="20"/>
          <w:szCs w:val="20"/>
          <w:lang w:val="uk-UA"/>
        </w:rPr>
        <w:t>Економічний ефект впровадження заходу</w:t>
      </w:r>
    </w:p>
    <w:p w:rsidR="007A1F4E" w:rsidRPr="00FD6F82" w:rsidRDefault="007A1F4E" w:rsidP="007A1F4E">
      <w:pPr>
        <w:ind w:firstLine="708"/>
        <w:jc w:val="both"/>
        <w:rPr>
          <w:b/>
          <w:sz w:val="20"/>
          <w:szCs w:val="20"/>
          <w:lang w:val="uk-UA"/>
        </w:rPr>
      </w:pPr>
      <w:r w:rsidRPr="00FD6F82">
        <w:rPr>
          <w:b/>
          <w:sz w:val="20"/>
          <w:szCs w:val="20"/>
          <w:lang w:val="uk-UA"/>
        </w:rPr>
        <w:t xml:space="preserve">Придбання </w:t>
      </w:r>
      <w:proofErr w:type="spellStart"/>
      <w:r w:rsidRPr="00FD6F82">
        <w:rPr>
          <w:b/>
          <w:sz w:val="20"/>
          <w:szCs w:val="20"/>
          <w:lang w:val="uk-UA"/>
        </w:rPr>
        <w:t>каналопромивальної</w:t>
      </w:r>
      <w:proofErr w:type="spellEnd"/>
      <w:r w:rsidRPr="00FD6F82">
        <w:rPr>
          <w:b/>
          <w:sz w:val="20"/>
          <w:szCs w:val="20"/>
          <w:lang w:val="uk-UA"/>
        </w:rPr>
        <w:t xml:space="preserve"> машини дозволить:</w:t>
      </w:r>
    </w:p>
    <w:p w:rsidR="007A1F4E" w:rsidRPr="00FD6F82" w:rsidRDefault="007A1F4E" w:rsidP="007A1F4E">
      <w:pPr>
        <w:ind w:firstLine="426"/>
        <w:jc w:val="both"/>
        <w:rPr>
          <w:sz w:val="20"/>
          <w:szCs w:val="20"/>
          <w:lang w:val="uk-UA"/>
        </w:rPr>
      </w:pPr>
      <w:r w:rsidRPr="00FD6F82">
        <w:rPr>
          <w:sz w:val="20"/>
          <w:szCs w:val="20"/>
          <w:lang w:val="uk-UA"/>
        </w:rPr>
        <w:t>1.Зменшити витрати на проведення періодичних та планових ремонтних робіт на мережах водовідведення та очисних спорудах.</w:t>
      </w:r>
    </w:p>
    <w:p w:rsidR="007A1F4E" w:rsidRPr="00FD6F82" w:rsidRDefault="007A1F4E" w:rsidP="007A1F4E">
      <w:pPr>
        <w:ind w:firstLine="426"/>
        <w:jc w:val="both"/>
        <w:rPr>
          <w:sz w:val="20"/>
          <w:szCs w:val="20"/>
          <w:lang w:val="uk-UA"/>
        </w:rPr>
      </w:pPr>
      <w:r w:rsidRPr="00FD6F82">
        <w:rPr>
          <w:sz w:val="20"/>
          <w:szCs w:val="20"/>
          <w:lang w:val="uk-UA"/>
        </w:rPr>
        <w:t xml:space="preserve">2. Дозволить покращити та забезпечить рівень роботи системи каналізації та очисних споруд відповідно до регламенту. </w:t>
      </w:r>
    </w:p>
    <w:p w:rsidR="007A1F4E" w:rsidRPr="00FD6F82" w:rsidRDefault="007A1F4E" w:rsidP="007A1F4E">
      <w:pPr>
        <w:ind w:firstLine="426"/>
        <w:jc w:val="both"/>
        <w:rPr>
          <w:sz w:val="20"/>
          <w:szCs w:val="20"/>
          <w:lang w:val="uk-UA"/>
        </w:rPr>
      </w:pPr>
      <w:r w:rsidRPr="00FD6F82">
        <w:rPr>
          <w:sz w:val="20"/>
          <w:szCs w:val="20"/>
          <w:lang w:val="uk-UA"/>
        </w:rPr>
        <w:t>3. Дозволить попередити забруднення навколишнього природного середовища і виникнення надзвичайних екологічних ситуацій;</w:t>
      </w:r>
    </w:p>
    <w:p w:rsidR="007A1F4E" w:rsidRPr="00FD6F82" w:rsidRDefault="007A1F4E" w:rsidP="007A1F4E">
      <w:pPr>
        <w:ind w:firstLine="426"/>
        <w:jc w:val="both"/>
        <w:rPr>
          <w:sz w:val="20"/>
          <w:szCs w:val="20"/>
          <w:lang w:val="uk-UA"/>
        </w:rPr>
      </w:pPr>
      <w:r w:rsidRPr="00FD6F82">
        <w:rPr>
          <w:sz w:val="20"/>
          <w:szCs w:val="20"/>
          <w:lang w:val="uk-UA"/>
        </w:rPr>
        <w:t>4.Забезпечить якісне ведення господарської діяльності підприємства.</w:t>
      </w:r>
    </w:p>
    <w:p w:rsidR="00632EC3" w:rsidRDefault="00632EC3" w:rsidP="007A1F4E">
      <w:pPr>
        <w:jc w:val="both"/>
        <w:rPr>
          <w:rFonts w:eastAsia="Calibri"/>
          <w:b/>
          <w:i/>
          <w:sz w:val="20"/>
          <w:szCs w:val="20"/>
          <w:lang w:val="uk-UA" w:eastAsia="en-US"/>
        </w:rPr>
      </w:pPr>
    </w:p>
    <w:p w:rsidR="00932619" w:rsidRDefault="00932619" w:rsidP="00632EC3">
      <w:pPr>
        <w:ind w:left="360"/>
        <w:rPr>
          <w:b/>
          <w:bCs/>
          <w:highlight w:val="yellow"/>
          <w:lang w:val="uk-UA"/>
        </w:rPr>
      </w:pPr>
    </w:p>
    <w:p w:rsidR="00632EC3" w:rsidRPr="00932619" w:rsidRDefault="00632EC3" w:rsidP="00632EC3">
      <w:pPr>
        <w:ind w:left="360"/>
        <w:rPr>
          <w:b/>
          <w:bCs/>
          <w:sz w:val="20"/>
          <w:szCs w:val="20"/>
          <w:highlight w:val="yellow"/>
          <w:lang w:val="uk-UA"/>
        </w:rPr>
      </w:pPr>
      <w:r w:rsidRPr="00932619">
        <w:rPr>
          <w:b/>
          <w:bCs/>
          <w:sz w:val="20"/>
          <w:szCs w:val="20"/>
          <w:highlight w:val="yellow"/>
          <w:lang w:val="uk-UA"/>
        </w:rPr>
        <w:t>Придбання підмітальної машини TexasSmartSweep800E у кількості 3 шт.</w:t>
      </w:r>
    </w:p>
    <w:p w:rsidR="00632EC3" w:rsidRPr="00932619" w:rsidRDefault="00632EC3" w:rsidP="00632EC3">
      <w:pPr>
        <w:ind w:firstLine="360"/>
        <w:jc w:val="both"/>
        <w:rPr>
          <w:rFonts w:eastAsia="Calibri"/>
          <w:bCs/>
          <w:sz w:val="20"/>
          <w:szCs w:val="20"/>
          <w:highlight w:val="yellow"/>
          <w:lang w:val="uk-UA"/>
        </w:rPr>
      </w:pPr>
      <w:r w:rsidRPr="00932619">
        <w:rPr>
          <w:rFonts w:eastAsia="Calibri"/>
          <w:bCs/>
          <w:sz w:val="20"/>
          <w:szCs w:val="20"/>
          <w:highlight w:val="yellow"/>
          <w:lang w:val="uk-UA"/>
        </w:rPr>
        <w:lastRenderedPageBreak/>
        <w:t>Орієнтовна вартість фінансування – 196500 грн</w:t>
      </w:r>
    </w:p>
    <w:p w:rsidR="00632EC3" w:rsidRPr="00932619" w:rsidRDefault="00632EC3" w:rsidP="00632EC3">
      <w:pPr>
        <w:ind w:firstLine="360"/>
        <w:jc w:val="both"/>
        <w:rPr>
          <w:rFonts w:eastAsia="Calibri"/>
          <w:b/>
          <w:sz w:val="20"/>
          <w:szCs w:val="20"/>
          <w:highlight w:val="yellow"/>
          <w:lang w:val="uk-UA"/>
        </w:rPr>
      </w:pPr>
      <w:r w:rsidRPr="00932619">
        <w:rPr>
          <w:rFonts w:eastAsia="Calibri"/>
          <w:b/>
          <w:sz w:val="20"/>
          <w:szCs w:val="20"/>
          <w:highlight w:val="yellow"/>
          <w:lang w:val="uk-UA"/>
        </w:rPr>
        <w:t>Обґрунтування необхідності впровадження заходу</w:t>
      </w:r>
    </w:p>
    <w:p w:rsidR="00632EC3" w:rsidRPr="00932619" w:rsidRDefault="00632EC3" w:rsidP="00632EC3">
      <w:pPr>
        <w:tabs>
          <w:tab w:val="left" w:pos="1134"/>
        </w:tabs>
        <w:ind w:right="-1" w:firstLine="284"/>
        <w:contextualSpacing/>
        <w:jc w:val="both"/>
        <w:rPr>
          <w:sz w:val="20"/>
          <w:szCs w:val="20"/>
          <w:highlight w:val="yellow"/>
          <w:lang w:val="uk-UA"/>
        </w:rPr>
      </w:pPr>
      <w:r w:rsidRPr="00932619">
        <w:rPr>
          <w:sz w:val="20"/>
          <w:szCs w:val="20"/>
          <w:highlight w:val="yellow"/>
          <w:lang w:val="uk-UA"/>
        </w:rPr>
        <w:t xml:space="preserve">Комунальне підприємство «Ніжинське управління водопровідно-каналізаційного </w:t>
      </w:r>
      <w:proofErr w:type="spellStart"/>
      <w:r w:rsidRPr="00932619">
        <w:rPr>
          <w:sz w:val="20"/>
          <w:szCs w:val="20"/>
          <w:highlight w:val="yellow"/>
          <w:lang w:val="uk-UA"/>
        </w:rPr>
        <w:t>господпрства»обслуговує</w:t>
      </w:r>
      <w:proofErr w:type="spellEnd"/>
      <w:r w:rsidRPr="00932619">
        <w:rPr>
          <w:sz w:val="20"/>
          <w:szCs w:val="20"/>
          <w:highlight w:val="yellow"/>
          <w:lang w:val="uk-UA"/>
        </w:rPr>
        <w:t xml:space="preserve"> та проводить поточні та аварійні роботи  на мережах централізованого водопостачання та водовідведення. </w:t>
      </w:r>
    </w:p>
    <w:p w:rsidR="00632EC3" w:rsidRPr="00932619" w:rsidRDefault="00632EC3" w:rsidP="00632EC3">
      <w:pPr>
        <w:tabs>
          <w:tab w:val="left" w:pos="1134"/>
        </w:tabs>
        <w:ind w:right="-1" w:firstLine="284"/>
        <w:contextualSpacing/>
        <w:jc w:val="both"/>
        <w:rPr>
          <w:sz w:val="20"/>
          <w:szCs w:val="20"/>
          <w:highlight w:val="yellow"/>
          <w:lang w:val="uk-UA"/>
        </w:rPr>
      </w:pPr>
      <w:r w:rsidRPr="00932619">
        <w:rPr>
          <w:sz w:val="20"/>
          <w:szCs w:val="20"/>
          <w:highlight w:val="yellow"/>
          <w:lang w:val="uk-UA"/>
        </w:rPr>
        <w:t>. Для   ліквідації наслідків аварій, поточних ремонтів пропонується закупити бензинові підмітальні машини  у кількості 3 шт.</w:t>
      </w:r>
    </w:p>
    <w:p w:rsidR="00632EC3" w:rsidRPr="00932619" w:rsidRDefault="00632EC3" w:rsidP="00632EC3">
      <w:pPr>
        <w:tabs>
          <w:tab w:val="left" w:pos="1134"/>
        </w:tabs>
        <w:ind w:right="-1" w:firstLine="284"/>
        <w:contextualSpacing/>
        <w:jc w:val="both"/>
        <w:rPr>
          <w:sz w:val="20"/>
          <w:szCs w:val="20"/>
          <w:highlight w:val="yellow"/>
          <w:lang w:val="uk-UA"/>
        </w:rPr>
      </w:pPr>
      <w:r w:rsidRPr="00932619">
        <w:rPr>
          <w:sz w:val="20"/>
          <w:szCs w:val="20"/>
          <w:highlight w:val="yellow"/>
          <w:lang w:val="uk-UA"/>
        </w:rPr>
        <w:t xml:space="preserve">Підмітальна машина </w:t>
      </w:r>
      <w:r w:rsidRPr="00932619">
        <w:rPr>
          <w:bCs/>
          <w:sz w:val="20"/>
          <w:szCs w:val="20"/>
          <w:highlight w:val="yellow"/>
          <w:lang w:val="uk-UA"/>
        </w:rPr>
        <w:t>Texas</w:t>
      </w:r>
      <w:r w:rsidRPr="00932619">
        <w:rPr>
          <w:sz w:val="20"/>
          <w:szCs w:val="20"/>
          <w:highlight w:val="yellow"/>
          <w:lang w:val="uk-UA"/>
        </w:rPr>
        <w:t>SmartSweep800. може швидко та рівномірно прибирати територію від піску, землі і гравію, дрібних будівельних відходів. Крім того, взимку підмітальна машина добре очищає територію від снігу. SmartSweep800 оснащена великими колесами з гумовими покриттям, які забезпечують надійне зчеплення на будь-якій поверхні.</w:t>
      </w:r>
    </w:p>
    <w:p w:rsidR="00632EC3" w:rsidRPr="00932619" w:rsidRDefault="00632EC3" w:rsidP="00632EC3">
      <w:pPr>
        <w:tabs>
          <w:tab w:val="left" w:pos="1134"/>
        </w:tabs>
        <w:ind w:right="-1" w:firstLine="284"/>
        <w:contextualSpacing/>
        <w:jc w:val="both"/>
        <w:rPr>
          <w:sz w:val="20"/>
          <w:szCs w:val="20"/>
          <w:highlight w:val="yellow"/>
          <w:lang w:val="uk-UA"/>
        </w:rPr>
      </w:pPr>
      <w:r w:rsidRPr="00932619">
        <w:rPr>
          <w:sz w:val="20"/>
          <w:szCs w:val="20"/>
          <w:highlight w:val="yellow"/>
          <w:lang w:val="uk-UA"/>
        </w:rPr>
        <w:t xml:space="preserve">Висота підмітальної машини регулюється однією пневматичною шиною, яка легко переміщається по всіх поверхнях, що робить </w:t>
      </w:r>
      <w:proofErr w:type="spellStart"/>
      <w:r w:rsidRPr="00932619">
        <w:rPr>
          <w:sz w:val="20"/>
          <w:szCs w:val="20"/>
          <w:highlight w:val="yellow"/>
          <w:lang w:val="uk-UA"/>
        </w:rPr>
        <w:t>SmartSweep</w:t>
      </w:r>
      <w:proofErr w:type="spellEnd"/>
      <w:r w:rsidRPr="00932619">
        <w:rPr>
          <w:sz w:val="20"/>
          <w:szCs w:val="20"/>
          <w:highlight w:val="yellow"/>
          <w:lang w:val="uk-UA"/>
        </w:rPr>
        <w:t xml:space="preserve"> особливо підходящою для підмітання територій з нерівною поверхнею. </w:t>
      </w:r>
    </w:p>
    <w:p w:rsidR="00632EC3" w:rsidRPr="00932619" w:rsidRDefault="00632EC3" w:rsidP="00632EC3">
      <w:pPr>
        <w:tabs>
          <w:tab w:val="left" w:pos="142"/>
          <w:tab w:val="left" w:pos="284"/>
        </w:tabs>
        <w:ind w:firstLine="426"/>
        <w:contextualSpacing/>
        <w:jc w:val="both"/>
        <w:rPr>
          <w:bCs/>
          <w:sz w:val="20"/>
          <w:szCs w:val="20"/>
          <w:highlight w:val="yellow"/>
          <w:lang w:val="uk-UA"/>
        </w:rPr>
      </w:pPr>
      <w:r w:rsidRPr="00932619">
        <w:rPr>
          <w:bCs/>
          <w:sz w:val="20"/>
          <w:szCs w:val="20"/>
          <w:highlight w:val="yellow"/>
          <w:lang w:val="uk-UA"/>
        </w:rPr>
        <w:t>Технічні характеристики:</w:t>
      </w:r>
    </w:p>
    <w:p w:rsidR="00632EC3" w:rsidRPr="00932619" w:rsidRDefault="00632EC3" w:rsidP="00632EC3">
      <w:pPr>
        <w:shd w:val="clear" w:color="auto" w:fill="FFFFFF"/>
        <w:spacing w:line="270" w:lineRule="atLeast"/>
        <w:ind w:firstLine="426"/>
        <w:textAlignment w:val="center"/>
        <w:rPr>
          <w:sz w:val="20"/>
          <w:szCs w:val="20"/>
          <w:highlight w:val="yellow"/>
          <w:lang w:val="uk-UA"/>
        </w:rPr>
      </w:pPr>
      <w:r w:rsidRPr="00932619">
        <w:rPr>
          <w:sz w:val="20"/>
          <w:szCs w:val="20"/>
          <w:highlight w:val="yellow"/>
          <w:lang w:val="uk-UA"/>
        </w:rPr>
        <w:t xml:space="preserve">Характеристики двигуна </w:t>
      </w:r>
      <w:r w:rsidRPr="00932619">
        <w:rPr>
          <w:sz w:val="20"/>
          <w:szCs w:val="20"/>
          <w:highlight w:val="yellow"/>
          <w:lang w:val="uk-UA"/>
        </w:rPr>
        <w:tab/>
        <w:t>4-тактний, бензин</w:t>
      </w:r>
    </w:p>
    <w:p w:rsidR="00632EC3" w:rsidRPr="00932619" w:rsidRDefault="00632EC3" w:rsidP="00632EC3">
      <w:pPr>
        <w:shd w:val="clear" w:color="auto" w:fill="FFFFFF"/>
        <w:spacing w:line="270" w:lineRule="atLeast"/>
        <w:ind w:firstLine="426"/>
        <w:textAlignment w:val="center"/>
        <w:rPr>
          <w:sz w:val="20"/>
          <w:szCs w:val="20"/>
          <w:highlight w:val="yellow"/>
          <w:lang w:val="uk-UA"/>
        </w:rPr>
      </w:pPr>
      <w:r w:rsidRPr="00932619">
        <w:rPr>
          <w:sz w:val="20"/>
          <w:szCs w:val="20"/>
          <w:highlight w:val="yellow"/>
          <w:lang w:val="uk-UA"/>
        </w:rPr>
        <w:t xml:space="preserve">Модель двигуна </w:t>
      </w:r>
      <w:r w:rsidRPr="00932619">
        <w:rPr>
          <w:sz w:val="20"/>
          <w:szCs w:val="20"/>
          <w:highlight w:val="yellow"/>
          <w:lang w:val="uk-UA"/>
        </w:rPr>
        <w:tab/>
      </w:r>
      <w:r w:rsidRPr="00932619">
        <w:rPr>
          <w:sz w:val="20"/>
          <w:szCs w:val="20"/>
          <w:highlight w:val="yellow"/>
          <w:lang w:val="uk-UA"/>
        </w:rPr>
        <w:tab/>
      </w:r>
      <w:proofErr w:type="spellStart"/>
      <w:r w:rsidRPr="00932619">
        <w:rPr>
          <w:sz w:val="20"/>
          <w:szCs w:val="20"/>
          <w:highlight w:val="yellow"/>
          <w:lang w:val="uk-UA"/>
        </w:rPr>
        <w:t>PowerLine</w:t>
      </w:r>
      <w:proofErr w:type="spellEnd"/>
      <w:r w:rsidRPr="00932619">
        <w:rPr>
          <w:sz w:val="20"/>
          <w:szCs w:val="20"/>
          <w:highlight w:val="yellow"/>
          <w:lang w:val="uk-UA"/>
        </w:rPr>
        <w:t xml:space="preserve"> TG570E</w:t>
      </w:r>
    </w:p>
    <w:p w:rsidR="00632EC3" w:rsidRPr="00932619" w:rsidRDefault="00632EC3" w:rsidP="00632EC3">
      <w:pPr>
        <w:shd w:val="clear" w:color="auto" w:fill="FFFFFF"/>
        <w:spacing w:line="270" w:lineRule="atLeast"/>
        <w:ind w:firstLine="426"/>
        <w:textAlignment w:val="center"/>
        <w:rPr>
          <w:sz w:val="20"/>
          <w:szCs w:val="20"/>
          <w:highlight w:val="yellow"/>
          <w:lang w:val="uk-UA"/>
        </w:rPr>
      </w:pPr>
      <w:r w:rsidRPr="00932619">
        <w:rPr>
          <w:sz w:val="20"/>
          <w:szCs w:val="20"/>
          <w:highlight w:val="yellow"/>
          <w:lang w:val="uk-UA"/>
        </w:rPr>
        <w:t>Об'єм двигуна</w:t>
      </w:r>
      <w:r w:rsidRPr="00932619">
        <w:rPr>
          <w:sz w:val="20"/>
          <w:szCs w:val="20"/>
          <w:highlight w:val="yellow"/>
          <w:lang w:val="uk-UA"/>
        </w:rPr>
        <w:tab/>
      </w:r>
      <w:r w:rsidRPr="00932619">
        <w:rPr>
          <w:sz w:val="20"/>
          <w:szCs w:val="20"/>
          <w:highlight w:val="yellow"/>
          <w:lang w:val="uk-UA"/>
        </w:rPr>
        <w:tab/>
      </w:r>
      <w:r w:rsidRPr="00932619">
        <w:rPr>
          <w:sz w:val="20"/>
          <w:szCs w:val="20"/>
          <w:highlight w:val="yellow"/>
          <w:lang w:val="uk-UA"/>
        </w:rPr>
        <w:tab/>
        <w:t>173 см куб</w:t>
      </w:r>
    </w:p>
    <w:p w:rsidR="00632EC3" w:rsidRPr="00932619" w:rsidRDefault="00632EC3" w:rsidP="00632EC3">
      <w:pPr>
        <w:shd w:val="clear" w:color="auto" w:fill="FFFFFF"/>
        <w:spacing w:line="270" w:lineRule="atLeast"/>
        <w:ind w:firstLine="426"/>
        <w:textAlignment w:val="center"/>
        <w:rPr>
          <w:sz w:val="20"/>
          <w:szCs w:val="20"/>
          <w:highlight w:val="yellow"/>
          <w:lang w:val="uk-UA"/>
        </w:rPr>
      </w:pPr>
      <w:r w:rsidRPr="00932619">
        <w:rPr>
          <w:sz w:val="20"/>
          <w:szCs w:val="20"/>
          <w:highlight w:val="yellow"/>
          <w:lang w:val="uk-UA"/>
        </w:rPr>
        <w:t>Потужність</w:t>
      </w:r>
      <w:r w:rsidRPr="00932619">
        <w:rPr>
          <w:sz w:val="20"/>
          <w:szCs w:val="20"/>
          <w:highlight w:val="yellow"/>
          <w:lang w:val="uk-UA"/>
        </w:rPr>
        <w:tab/>
      </w:r>
      <w:r w:rsidRPr="00932619">
        <w:rPr>
          <w:sz w:val="20"/>
          <w:szCs w:val="20"/>
          <w:highlight w:val="yellow"/>
          <w:lang w:val="uk-UA"/>
        </w:rPr>
        <w:tab/>
      </w:r>
      <w:r w:rsidRPr="00932619">
        <w:rPr>
          <w:sz w:val="20"/>
          <w:szCs w:val="20"/>
          <w:highlight w:val="yellow"/>
          <w:lang w:val="uk-UA"/>
        </w:rPr>
        <w:tab/>
        <w:t>3.6 кВт</w:t>
      </w:r>
    </w:p>
    <w:p w:rsidR="00632EC3" w:rsidRPr="00932619" w:rsidRDefault="00632EC3" w:rsidP="00632EC3">
      <w:pPr>
        <w:shd w:val="clear" w:color="auto" w:fill="FFFFFF"/>
        <w:spacing w:line="270" w:lineRule="atLeast"/>
        <w:ind w:firstLine="426"/>
        <w:textAlignment w:val="center"/>
        <w:rPr>
          <w:sz w:val="20"/>
          <w:szCs w:val="20"/>
          <w:highlight w:val="yellow"/>
          <w:lang w:val="uk-UA"/>
        </w:rPr>
      </w:pPr>
      <w:r w:rsidRPr="00932619">
        <w:rPr>
          <w:sz w:val="20"/>
          <w:szCs w:val="20"/>
          <w:highlight w:val="yellow"/>
          <w:lang w:val="uk-UA"/>
        </w:rPr>
        <w:t>Тип запуску</w:t>
      </w:r>
      <w:r w:rsidRPr="00932619">
        <w:rPr>
          <w:sz w:val="20"/>
          <w:szCs w:val="20"/>
          <w:highlight w:val="yellow"/>
          <w:lang w:val="uk-UA"/>
        </w:rPr>
        <w:tab/>
      </w:r>
      <w:r w:rsidRPr="00932619">
        <w:rPr>
          <w:sz w:val="20"/>
          <w:szCs w:val="20"/>
          <w:highlight w:val="yellow"/>
          <w:lang w:val="uk-UA"/>
        </w:rPr>
        <w:tab/>
      </w:r>
      <w:r w:rsidRPr="00932619">
        <w:rPr>
          <w:sz w:val="20"/>
          <w:szCs w:val="20"/>
          <w:highlight w:val="yellow"/>
          <w:lang w:val="uk-UA"/>
        </w:rPr>
        <w:tab/>
        <w:t>ручний</w:t>
      </w:r>
    </w:p>
    <w:p w:rsidR="00632EC3" w:rsidRPr="00932619" w:rsidRDefault="00632EC3" w:rsidP="00632EC3">
      <w:pPr>
        <w:shd w:val="clear" w:color="auto" w:fill="FFFFFF"/>
        <w:spacing w:line="270" w:lineRule="atLeast"/>
        <w:ind w:firstLine="426"/>
        <w:textAlignment w:val="center"/>
        <w:rPr>
          <w:sz w:val="20"/>
          <w:szCs w:val="20"/>
          <w:highlight w:val="yellow"/>
          <w:lang w:val="uk-UA"/>
        </w:rPr>
      </w:pPr>
      <w:r w:rsidRPr="00932619">
        <w:rPr>
          <w:sz w:val="20"/>
          <w:szCs w:val="20"/>
          <w:highlight w:val="yellow"/>
          <w:lang w:val="uk-UA"/>
        </w:rPr>
        <w:t>Кількість передач вперед</w:t>
      </w:r>
      <w:r w:rsidRPr="00932619">
        <w:rPr>
          <w:sz w:val="20"/>
          <w:szCs w:val="20"/>
          <w:highlight w:val="yellow"/>
          <w:lang w:val="uk-UA"/>
        </w:rPr>
        <w:tab/>
        <w:t xml:space="preserve">3 </w:t>
      </w:r>
    </w:p>
    <w:p w:rsidR="00632EC3" w:rsidRPr="00932619" w:rsidRDefault="00632EC3" w:rsidP="00632EC3">
      <w:pPr>
        <w:shd w:val="clear" w:color="auto" w:fill="FFFFFF"/>
        <w:spacing w:line="270" w:lineRule="atLeast"/>
        <w:ind w:firstLine="426"/>
        <w:textAlignment w:val="center"/>
        <w:rPr>
          <w:sz w:val="20"/>
          <w:szCs w:val="20"/>
          <w:highlight w:val="yellow"/>
          <w:lang w:val="uk-UA"/>
        </w:rPr>
      </w:pPr>
      <w:r w:rsidRPr="00932619">
        <w:rPr>
          <w:sz w:val="20"/>
          <w:szCs w:val="20"/>
          <w:highlight w:val="yellow"/>
          <w:lang w:val="uk-UA"/>
        </w:rPr>
        <w:t>Кількість передач назад</w:t>
      </w:r>
      <w:r w:rsidRPr="00932619">
        <w:rPr>
          <w:sz w:val="20"/>
          <w:szCs w:val="20"/>
          <w:highlight w:val="yellow"/>
          <w:lang w:val="uk-UA"/>
        </w:rPr>
        <w:tab/>
        <w:t>1</w:t>
      </w:r>
    </w:p>
    <w:p w:rsidR="00632EC3" w:rsidRPr="00932619" w:rsidRDefault="00632EC3" w:rsidP="00632EC3">
      <w:pPr>
        <w:shd w:val="clear" w:color="auto" w:fill="FFFFFF"/>
        <w:spacing w:line="270" w:lineRule="atLeast"/>
        <w:ind w:firstLine="426"/>
        <w:textAlignment w:val="center"/>
        <w:rPr>
          <w:sz w:val="20"/>
          <w:szCs w:val="20"/>
          <w:highlight w:val="yellow"/>
          <w:lang w:val="uk-UA"/>
        </w:rPr>
      </w:pPr>
      <w:r w:rsidRPr="00932619">
        <w:rPr>
          <w:sz w:val="20"/>
          <w:szCs w:val="20"/>
          <w:highlight w:val="yellow"/>
          <w:lang w:val="uk-UA"/>
        </w:rPr>
        <w:t>Швидкість руху</w:t>
      </w:r>
      <w:r w:rsidRPr="00932619">
        <w:rPr>
          <w:sz w:val="20"/>
          <w:szCs w:val="20"/>
          <w:highlight w:val="yellow"/>
          <w:lang w:val="uk-UA"/>
        </w:rPr>
        <w:tab/>
      </w:r>
      <w:r w:rsidRPr="00932619">
        <w:rPr>
          <w:sz w:val="20"/>
          <w:szCs w:val="20"/>
          <w:highlight w:val="yellow"/>
          <w:lang w:val="uk-UA"/>
        </w:rPr>
        <w:tab/>
      </w:r>
      <w:r w:rsidRPr="00932619">
        <w:rPr>
          <w:sz w:val="20"/>
          <w:szCs w:val="20"/>
          <w:highlight w:val="yellow"/>
          <w:lang w:val="uk-UA"/>
        </w:rPr>
        <w:tab/>
        <w:t>2.5 - 4.3 км/год</w:t>
      </w:r>
    </w:p>
    <w:p w:rsidR="00632EC3" w:rsidRPr="00932619" w:rsidRDefault="00632EC3" w:rsidP="00632EC3">
      <w:pPr>
        <w:shd w:val="clear" w:color="auto" w:fill="FFFFFF"/>
        <w:spacing w:line="270" w:lineRule="atLeast"/>
        <w:ind w:firstLine="426"/>
        <w:textAlignment w:val="center"/>
        <w:rPr>
          <w:sz w:val="20"/>
          <w:szCs w:val="20"/>
          <w:highlight w:val="yellow"/>
          <w:lang w:val="uk-UA"/>
        </w:rPr>
      </w:pPr>
      <w:r w:rsidRPr="00932619">
        <w:rPr>
          <w:sz w:val="20"/>
          <w:szCs w:val="20"/>
          <w:highlight w:val="yellow"/>
          <w:lang w:val="uk-UA"/>
        </w:rPr>
        <w:t>Робоча ширина</w:t>
      </w:r>
      <w:r w:rsidRPr="00932619">
        <w:rPr>
          <w:sz w:val="20"/>
          <w:szCs w:val="20"/>
          <w:highlight w:val="yellow"/>
          <w:lang w:val="uk-UA"/>
        </w:rPr>
        <w:tab/>
      </w:r>
      <w:r w:rsidRPr="00932619">
        <w:rPr>
          <w:sz w:val="20"/>
          <w:szCs w:val="20"/>
          <w:highlight w:val="yellow"/>
          <w:lang w:val="uk-UA"/>
        </w:rPr>
        <w:tab/>
      </w:r>
      <w:r w:rsidRPr="00932619">
        <w:rPr>
          <w:sz w:val="20"/>
          <w:szCs w:val="20"/>
          <w:highlight w:val="yellow"/>
          <w:lang w:val="uk-UA"/>
        </w:rPr>
        <w:tab/>
        <w:t>80 см</w:t>
      </w:r>
    </w:p>
    <w:p w:rsidR="00632EC3" w:rsidRPr="00932619" w:rsidRDefault="00632EC3" w:rsidP="00632EC3">
      <w:pPr>
        <w:shd w:val="clear" w:color="auto" w:fill="FFFFFF"/>
        <w:spacing w:line="270" w:lineRule="atLeast"/>
        <w:ind w:firstLine="426"/>
        <w:textAlignment w:val="center"/>
        <w:rPr>
          <w:sz w:val="20"/>
          <w:szCs w:val="20"/>
          <w:highlight w:val="yellow"/>
          <w:lang w:val="uk-UA"/>
        </w:rPr>
      </w:pPr>
      <w:r w:rsidRPr="00932619">
        <w:rPr>
          <w:sz w:val="20"/>
          <w:szCs w:val="20"/>
          <w:highlight w:val="yellow"/>
          <w:lang w:val="uk-UA"/>
        </w:rPr>
        <w:t>Діаметр щітки</w:t>
      </w:r>
      <w:r w:rsidRPr="00932619">
        <w:rPr>
          <w:sz w:val="20"/>
          <w:szCs w:val="20"/>
          <w:highlight w:val="yellow"/>
          <w:lang w:val="uk-UA"/>
        </w:rPr>
        <w:tab/>
      </w:r>
      <w:r w:rsidRPr="00932619">
        <w:rPr>
          <w:sz w:val="20"/>
          <w:szCs w:val="20"/>
          <w:highlight w:val="yellow"/>
          <w:lang w:val="uk-UA"/>
        </w:rPr>
        <w:tab/>
      </w:r>
      <w:r w:rsidRPr="00932619">
        <w:rPr>
          <w:sz w:val="20"/>
          <w:szCs w:val="20"/>
          <w:highlight w:val="yellow"/>
          <w:lang w:val="uk-UA"/>
        </w:rPr>
        <w:tab/>
        <w:t>350 мм</w:t>
      </w:r>
    </w:p>
    <w:p w:rsidR="00632EC3" w:rsidRPr="00932619" w:rsidRDefault="00632EC3" w:rsidP="00632EC3">
      <w:pPr>
        <w:shd w:val="clear" w:color="auto" w:fill="FFFFFF"/>
        <w:spacing w:line="270" w:lineRule="atLeast"/>
        <w:ind w:firstLine="426"/>
        <w:textAlignment w:val="center"/>
        <w:rPr>
          <w:sz w:val="20"/>
          <w:szCs w:val="20"/>
          <w:highlight w:val="yellow"/>
          <w:lang w:val="uk-UA"/>
        </w:rPr>
      </w:pPr>
      <w:r w:rsidRPr="00932619">
        <w:rPr>
          <w:sz w:val="20"/>
          <w:szCs w:val="20"/>
          <w:highlight w:val="yellow"/>
          <w:lang w:val="uk-UA"/>
        </w:rPr>
        <w:t xml:space="preserve">Максимальна швидкість </w:t>
      </w:r>
    </w:p>
    <w:p w:rsidR="00632EC3" w:rsidRPr="00932619" w:rsidRDefault="00632EC3" w:rsidP="00632EC3">
      <w:pPr>
        <w:shd w:val="clear" w:color="auto" w:fill="FFFFFF"/>
        <w:spacing w:line="270" w:lineRule="atLeast"/>
        <w:ind w:firstLine="426"/>
        <w:textAlignment w:val="center"/>
        <w:rPr>
          <w:sz w:val="20"/>
          <w:szCs w:val="20"/>
          <w:highlight w:val="yellow"/>
          <w:lang w:val="uk-UA"/>
        </w:rPr>
      </w:pPr>
      <w:r w:rsidRPr="00932619">
        <w:rPr>
          <w:sz w:val="20"/>
          <w:szCs w:val="20"/>
          <w:highlight w:val="yellow"/>
          <w:lang w:val="uk-UA"/>
        </w:rPr>
        <w:t xml:space="preserve">обертання </w:t>
      </w:r>
      <w:proofErr w:type="spellStart"/>
      <w:r w:rsidRPr="00932619">
        <w:rPr>
          <w:sz w:val="20"/>
          <w:szCs w:val="20"/>
          <w:highlight w:val="yellow"/>
          <w:lang w:val="uk-UA"/>
        </w:rPr>
        <w:t>щтки</w:t>
      </w:r>
      <w:proofErr w:type="spellEnd"/>
      <w:r w:rsidRPr="00932619">
        <w:rPr>
          <w:sz w:val="20"/>
          <w:szCs w:val="20"/>
          <w:highlight w:val="yellow"/>
          <w:lang w:val="uk-UA"/>
        </w:rPr>
        <w:tab/>
      </w:r>
      <w:r w:rsidRPr="00932619">
        <w:rPr>
          <w:sz w:val="20"/>
          <w:szCs w:val="20"/>
          <w:highlight w:val="yellow"/>
          <w:lang w:val="uk-UA"/>
        </w:rPr>
        <w:tab/>
        <w:t>180-350 об/хв</w:t>
      </w:r>
    </w:p>
    <w:p w:rsidR="00632EC3" w:rsidRPr="00932619" w:rsidRDefault="00632EC3" w:rsidP="00632EC3">
      <w:pPr>
        <w:shd w:val="clear" w:color="auto" w:fill="FFFFFF"/>
        <w:spacing w:line="270" w:lineRule="atLeast"/>
        <w:ind w:firstLine="426"/>
        <w:textAlignment w:val="center"/>
        <w:rPr>
          <w:sz w:val="20"/>
          <w:szCs w:val="20"/>
          <w:highlight w:val="yellow"/>
          <w:lang w:val="uk-UA"/>
        </w:rPr>
      </w:pPr>
      <w:r w:rsidRPr="00932619">
        <w:rPr>
          <w:sz w:val="20"/>
          <w:szCs w:val="20"/>
          <w:highlight w:val="yellow"/>
          <w:lang w:val="uk-UA"/>
        </w:rPr>
        <w:t>Об'єм паливного бака</w:t>
      </w:r>
      <w:r w:rsidRPr="00932619">
        <w:rPr>
          <w:sz w:val="20"/>
          <w:szCs w:val="20"/>
          <w:highlight w:val="yellow"/>
          <w:lang w:val="uk-UA"/>
        </w:rPr>
        <w:tab/>
      </w:r>
      <w:r w:rsidRPr="00932619">
        <w:rPr>
          <w:sz w:val="20"/>
          <w:szCs w:val="20"/>
          <w:highlight w:val="yellow"/>
          <w:lang w:val="uk-UA"/>
        </w:rPr>
        <w:tab/>
        <w:t>1 л</w:t>
      </w:r>
    </w:p>
    <w:p w:rsidR="00632EC3" w:rsidRPr="00932619" w:rsidRDefault="00632EC3" w:rsidP="00632EC3">
      <w:pPr>
        <w:shd w:val="clear" w:color="auto" w:fill="FFFFFF"/>
        <w:spacing w:line="270" w:lineRule="atLeast"/>
        <w:ind w:firstLine="426"/>
        <w:textAlignment w:val="center"/>
        <w:rPr>
          <w:sz w:val="20"/>
          <w:szCs w:val="20"/>
          <w:highlight w:val="yellow"/>
          <w:lang w:val="uk-UA"/>
        </w:rPr>
      </w:pPr>
      <w:r w:rsidRPr="00932619">
        <w:rPr>
          <w:sz w:val="20"/>
          <w:szCs w:val="20"/>
          <w:highlight w:val="yellow"/>
          <w:lang w:val="uk-UA"/>
        </w:rPr>
        <w:t>Вага</w:t>
      </w:r>
      <w:r w:rsidRPr="00932619">
        <w:rPr>
          <w:sz w:val="20"/>
          <w:szCs w:val="20"/>
          <w:highlight w:val="yellow"/>
          <w:lang w:val="uk-UA"/>
        </w:rPr>
        <w:tab/>
      </w:r>
      <w:r w:rsidRPr="00932619">
        <w:rPr>
          <w:sz w:val="20"/>
          <w:szCs w:val="20"/>
          <w:highlight w:val="yellow"/>
          <w:lang w:val="uk-UA"/>
        </w:rPr>
        <w:tab/>
      </w:r>
      <w:r w:rsidRPr="00932619">
        <w:rPr>
          <w:sz w:val="20"/>
          <w:szCs w:val="20"/>
          <w:highlight w:val="yellow"/>
          <w:lang w:val="uk-UA"/>
        </w:rPr>
        <w:tab/>
      </w:r>
      <w:r w:rsidRPr="00932619">
        <w:rPr>
          <w:sz w:val="20"/>
          <w:szCs w:val="20"/>
          <w:highlight w:val="yellow"/>
          <w:lang w:val="uk-UA"/>
        </w:rPr>
        <w:tab/>
        <w:t>80 кг</w:t>
      </w:r>
    </w:p>
    <w:p w:rsidR="00632EC3" w:rsidRPr="00932619" w:rsidRDefault="00632EC3" w:rsidP="00632EC3">
      <w:pPr>
        <w:shd w:val="clear" w:color="auto" w:fill="FFFFFF"/>
        <w:spacing w:line="270" w:lineRule="atLeast"/>
        <w:ind w:firstLine="708"/>
        <w:textAlignment w:val="center"/>
        <w:rPr>
          <w:sz w:val="20"/>
          <w:szCs w:val="20"/>
          <w:highlight w:val="yellow"/>
          <w:lang w:val="uk-UA"/>
        </w:rPr>
      </w:pPr>
      <w:r w:rsidRPr="00932619">
        <w:rPr>
          <w:sz w:val="20"/>
          <w:szCs w:val="20"/>
          <w:highlight w:val="yellow"/>
          <w:lang w:val="uk-UA"/>
        </w:rPr>
        <w:t>Основними перевагами підмітальної машини є:</w:t>
      </w:r>
    </w:p>
    <w:p w:rsidR="00632EC3" w:rsidRPr="00932619" w:rsidRDefault="00632EC3" w:rsidP="00632EC3">
      <w:pPr>
        <w:numPr>
          <w:ilvl w:val="0"/>
          <w:numId w:val="14"/>
        </w:numPr>
        <w:shd w:val="clear" w:color="auto" w:fill="FFFFFF"/>
        <w:spacing w:line="270" w:lineRule="atLeast"/>
        <w:contextualSpacing/>
        <w:jc w:val="both"/>
        <w:textAlignment w:val="center"/>
        <w:rPr>
          <w:sz w:val="20"/>
          <w:szCs w:val="20"/>
          <w:highlight w:val="yellow"/>
          <w:lang w:val="uk-UA"/>
        </w:rPr>
      </w:pPr>
      <w:r w:rsidRPr="00932619">
        <w:rPr>
          <w:sz w:val="20"/>
          <w:szCs w:val="20"/>
          <w:highlight w:val="yellow"/>
          <w:lang w:val="uk-UA"/>
        </w:rPr>
        <w:t>надійний двигун з тривалим ресурсом та значним запасом потужності сконструйований для багаторічної експлуатації та тривалих навантажень;</w:t>
      </w:r>
    </w:p>
    <w:p w:rsidR="00632EC3" w:rsidRPr="00932619" w:rsidRDefault="00632EC3" w:rsidP="00632EC3">
      <w:pPr>
        <w:numPr>
          <w:ilvl w:val="0"/>
          <w:numId w:val="14"/>
        </w:numPr>
        <w:shd w:val="clear" w:color="auto" w:fill="FFFFFF"/>
        <w:spacing w:line="270" w:lineRule="atLeast"/>
        <w:contextualSpacing/>
        <w:jc w:val="both"/>
        <w:textAlignment w:val="center"/>
        <w:rPr>
          <w:sz w:val="20"/>
          <w:szCs w:val="20"/>
          <w:highlight w:val="yellow"/>
          <w:lang w:val="uk-UA"/>
        </w:rPr>
      </w:pPr>
      <w:r w:rsidRPr="00932619">
        <w:rPr>
          <w:sz w:val="20"/>
          <w:szCs w:val="20"/>
          <w:highlight w:val="yellow"/>
          <w:lang w:val="uk-UA"/>
        </w:rPr>
        <w:t>вільне маневрування та обробка територій з різним ступенем забруднення за рахунок трьох передніх передач та однієї задньої;</w:t>
      </w:r>
    </w:p>
    <w:p w:rsidR="00632EC3" w:rsidRPr="00932619" w:rsidRDefault="00632EC3" w:rsidP="00632EC3">
      <w:pPr>
        <w:numPr>
          <w:ilvl w:val="0"/>
          <w:numId w:val="14"/>
        </w:numPr>
        <w:shd w:val="clear" w:color="auto" w:fill="FFFFFF"/>
        <w:spacing w:line="270" w:lineRule="atLeast"/>
        <w:contextualSpacing/>
        <w:jc w:val="both"/>
        <w:textAlignment w:val="center"/>
        <w:rPr>
          <w:sz w:val="20"/>
          <w:szCs w:val="20"/>
          <w:highlight w:val="yellow"/>
          <w:lang w:val="uk-UA"/>
        </w:rPr>
      </w:pPr>
      <w:r w:rsidRPr="00932619">
        <w:rPr>
          <w:sz w:val="20"/>
          <w:szCs w:val="20"/>
          <w:highlight w:val="yellow"/>
          <w:lang w:val="uk-UA"/>
        </w:rPr>
        <w:t>простий запуск за допомогою механічного стартера з незначним докладанням зусиль;</w:t>
      </w:r>
    </w:p>
    <w:p w:rsidR="00632EC3" w:rsidRPr="00932619" w:rsidRDefault="00632EC3" w:rsidP="00632EC3">
      <w:pPr>
        <w:numPr>
          <w:ilvl w:val="0"/>
          <w:numId w:val="14"/>
        </w:numPr>
        <w:shd w:val="clear" w:color="auto" w:fill="FFFFFF"/>
        <w:spacing w:line="270" w:lineRule="atLeast"/>
        <w:contextualSpacing/>
        <w:jc w:val="both"/>
        <w:textAlignment w:val="center"/>
        <w:rPr>
          <w:sz w:val="20"/>
          <w:szCs w:val="20"/>
          <w:highlight w:val="yellow"/>
          <w:lang w:val="uk-UA"/>
        </w:rPr>
      </w:pPr>
      <w:r w:rsidRPr="00932619">
        <w:rPr>
          <w:sz w:val="20"/>
          <w:szCs w:val="20"/>
          <w:highlight w:val="yellow"/>
          <w:lang w:val="uk-UA"/>
        </w:rPr>
        <w:t>комфортне керування завдяки продуманому керму і правильному компонування основних важелів;</w:t>
      </w:r>
    </w:p>
    <w:p w:rsidR="00632EC3" w:rsidRPr="00932619" w:rsidRDefault="00632EC3" w:rsidP="00632EC3">
      <w:pPr>
        <w:numPr>
          <w:ilvl w:val="0"/>
          <w:numId w:val="14"/>
        </w:numPr>
        <w:shd w:val="clear" w:color="auto" w:fill="FFFFFF"/>
        <w:spacing w:line="270" w:lineRule="atLeast"/>
        <w:contextualSpacing/>
        <w:jc w:val="both"/>
        <w:textAlignment w:val="center"/>
        <w:rPr>
          <w:sz w:val="20"/>
          <w:szCs w:val="20"/>
          <w:highlight w:val="yellow"/>
          <w:lang w:val="uk-UA"/>
        </w:rPr>
      </w:pPr>
      <w:r w:rsidRPr="00932619">
        <w:rPr>
          <w:sz w:val="20"/>
          <w:szCs w:val="20"/>
          <w:highlight w:val="yellow"/>
          <w:lang w:val="uk-UA"/>
        </w:rPr>
        <w:t>повітряна циркуляція нормалізує температуру моторного вузла для безперервного підмітання;</w:t>
      </w:r>
    </w:p>
    <w:p w:rsidR="00632EC3" w:rsidRPr="00932619" w:rsidRDefault="00632EC3" w:rsidP="00632EC3">
      <w:pPr>
        <w:numPr>
          <w:ilvl w:val="0"/>
          <w:numId w:val="14"/>
        </w:numPr>
        <w:shd w:val="clear" w:color="auto" w:fill="FFFFFF"/>
        <w:spacing w:line="270" w:lineRule="atLeast"/>
        <w:contextualSpacing/>
        <w:textAlignment w:val="center"/>
        <w:rPr>
          <w:sz w:val="20"/>
          <w:szCs w:val="20"/>
          <w:highlight w:val="yellow"/>
          <w:lang w:val="uk-UA"/>
        </w:rPr>
      </w:pPr>
      <w:r w:rsidRPr="00932619">
        <w:rPr>
          <w:sz w:val="20"/>
          <w:szCs w:val="20"/>
          <w:highlight w:val="yellow"/>
          <w:lang w:val="uk-UA"/>
        </w:rPr>
        <w:t>можливість підключення змінного навісного обладнання.</w:t>
      </w:r>
    </w:p>
    <w:p w:rsidR="00632EC3" w:rsidRPr="00932619" w:rsidRDefault="00632EC3" w:rsidP="00632EC3">
      <w:pPr>
        <w:tabs>
          <w:tab w:val="left" w:pos="142"/>
          <w:tab w:val="left" w:pos="284"/>
        </w:tabs>
        <w:ind w:firstLine="426"/>
        <w:contextualSpacing/>
        <w:jc w:val="both"/>
        <w:rPr>
          <w:sz w:val="20"/>
          <w:szCs w:val="20"/>
          <w:highlight w:val="yellow"/>
          <w:lang w:val="uk-UA"/>
        </w:rPr>
      </w:pPr>
      <w:r w:rsidRPr="00932619">
        <w:rPr>
          <w:bCs/>
          <w:sz w:val="20"/>
          <w:szCs w:val="20"/>
          <w:highlight w:val="yellow"/>
          <w:lang w:val="uk-UA"/>
        </w:rPr>
        <w:t xml:space="preserve">Вартість підмітальної машини </w:t>
      </w:r>
      <w:proofErr w:type="spellStart"/>
      <w:r w:rsidRPr="00932619">
        <w:rPr>
          <w:sz w:val="20"/>
          <w:szCs w:val="20"/>
          <w:highlight w:val="yellow"/>
          <w:lang w:val="uk-UA"/>
        </w:rPr>
        <w:t>TexasSmartSweep</w:t>
      </w:r>
      <w:proofErr w:type="spellEnd"/>
      <w:r w:rsidRPr="00932619">
        <w:rPr>
          <w:sz w:val="20"/>
          <w:szCs w:val="20"/>
          <w:highlight w:val="yellow"/>
          <w:lang w:val="uk-UA"/>
        </w:rPr>
        <w:t xml:space="preserve"> 1000E –65500 грн./шт.</w:t>
      </w:r>
    </w:p>
    <w:p w:rsidR="00632EC3" w:rsidRPr="00932619" w:rsidRDefault="00632EC3" w:rsidP="00632EC3">
      <w:pPr>
        <w:tabs>
          <w:tab w:val="left" w:pos="1134"/>
        </w:tabs>
        <w:ind w:right="-1" w:firstLine="284"/>
        <w:jc w:val="both"/>
        <w:rPr>
          <w:b/>
          <w:sz w:val="20"/>
          <w:szCs w:val="20"/>
          <w:highlight w:val="yellow"/>
          <w:lang w:val="uk-UA"/>
        </w:rPr>
      </w:pPr>
      <w:r w:rsidRPr="00932619">
        <w:rPr>
          <w:b/>
          <w:sz w:val="20"/>
          <w:szCs w:val="20"/>
          <w:highlight w:val="yellow"/>
          <w:lang w:val="uk-UA"/>
        </w:rPr>
        <w:t xml:space="preserve">Економічний ефект впровадження заходу </w:t>
      </w:r>
    </w:p>
    <w:p w:rsidR="00632EC3" w:rsidRPr="00932619" w:rsidRDefault="00632EC3" w:rsidP="00632EC3">
      <w:pPr>
        <w:numPr>
          <w:ilvl w:val="0"/>
          <w:numId w:val="13"/>
        </w:numPr>
        <w:tabs>
          <w:tab w:val="left" w:pos="567"/>
        </w:tabs>
        <w:ind w:right="-1"/>
        <w:contextualSpacing/>
        <w:jc w:val="both"/>
        <w:rPr>
          <w:bCs/>
          <w:sz w:val="20"/>
          <w:szCs w:val="20"/>
          <w:highlight w:val="yellow"/>
          <w:lang w:val="uk-UA"/>
        </w:rPr>
      </w:pPr>
      <w:r w:rsidRPr="00932619">
        <w:rPr>
          <w:bCs/>
          <w:sz w:val="20"/>
          <w:szCs w:val="20"/>
          <w:highlight w:val="yellow"/>
          <w:lang w:val="uk-UA"/>
        </w:rPr>
        <w:t>Зміцнення матеріально-технічної бази комунального підприємства;</w:t>
      </w:r>
    </w:p>
    <w:p w:rsidR="00632EC3" w:rsidRPr="00932619" w:rsidRDefault="00632EC3" w:rsidP="00632EC3">
      <w:pPr>
        <w:numPr>
          <w:ilvl w:val="0"/>
          <w:numId w:val="13"/>
        </w:numPr>
        <w:tabs>
          <w:tab w:val="left" w:pos="567"/>
        </w:tabs>
        <w:ind w:right="-1"/>
        <w:contextualSpacing/>
        <w:jc w:val="both"/>
        <w:rPr>
          <w:sz w:val="20"/>
          <w:szCs w:val="20"/>
          <w:highlight w:val="yellow"/>
          <w:lang w:val="uk-UA"/>
        </w:rPr>
      </w:pPr>
      <w:r w:rsidRPr="00932619">
        <w:rPr>
          <w:sz w:val="20"/>
          <w:szCs w:val="20"/>
          <w:highlight w:val="yellow"/>
          <w:lang w:val="uk-UA"/>
        </w:rPr>
        <w:t>Забезпечення фінансової стійкості підприємства.</w:t>
      </w:r>
    </w:p>
    <w:p w:rsidR="00632EC3" w:rsidRPr="00932619" w:rsidRDefault="00632EC3" w:rsidP="00632EC3">
      <w:pPr>
        <w:rPr>
          <w:sz w:val="20"/>
          <w:szCs w:val="20"/>
        </w:rPr>
      </w:pPr>
    </w:p>
    <w:p w:rsidR="007A1F4E" w:rsidRPr="00FD6F82" w:rsidRDefault="007A1F4E" w:rsidP="007A1F4E">
      <w:pPr>
        <w:jc w:val="both"/>
        <w:rPr>
          <w:rFonts w:eastAsia="Calibri"/>
          <w:b/>
          <w:i/>
          <w:sz w:val="20"/>
          <w:szCs w:val="20"/>
          <w:lang w:val="uk-UA" w:eastAsia="en-US"/>
        </w:rPr>
      </w:pPr>
      <w:r w:rsidRPr="00FD6F82">
        <w:rPr>
          <w:rFonts w:eastAsia="Calibri"/>
          <w:b/>
          <w:i/>
          <w:sz w:val="20"/>
          <w:szCs w:val="20"/>
          <w:lang w:val="uk-UA" w:eastAsia="en-US"/>
        </w:rPr>
        <w:t xml:space="preserve">Переведення на тверде (дров’яне) опалення очисних споруд – </w:t>
      </w:r>
      <w:r w:rsidRPr="00FD6F82">
        <w:rPr>
          <w:rFonts w:eastAsia="Calibri"/>
          <w:b/>
          <w:i/>
          <w:sz w:val="20"/>
          <w:szCs w:val="20"/>
          <w:lang w:val="uk-UA" w:eastAsia="en-US"/>
        </w:rPr>
        <w:tab/>
        <w:t xml:space="preserve">установка 2-х твердопаливних котлів </w:t>
      </w:r>
    </w:p>
    <w:p w:rsidR="007A1F4E" w:rsidRPr="00FD6F82" w:rsidRDefault="007A1F4E" w:rsidP="007A1F4E">
      <w:pPr>
        <w:ind w:firstLine="993"/>
        <w:jc w:val="both"/>
        <w:rPr>
          <w:rFonts w:eastAsia="Calibri"/>
          <w:sz w:val="20"/>
          <w:szCs w:val="20"/>
          <w:lang w:val="uk-UA" w:eastAsia="en-US"/>
        </w:rPr>
      </w:pPr>
      <w:r w:rsidRPr="00FD6F82">
        <w:rPr>
          <w:rFonts w:eastAsia="Calibri"/>
          <w:b/>
          <w:sz w:val="20"/>
          <w:szCs w:val="20"/>
          <w:lang w:val="uk-UA" w:eastAsia="en-US"/>
        </w:rPr>
        <w:t>Техніко-економічне обґрунтування необхідності  та доцільності впровадження заходу</w:t>
      </w:r>
    </w:p>
    <w:p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lang w:val="uk-UA" w:eastAsia="en-US"/>
        </w:rPr>
        <w:t xml:space="preserve">Опалення адміністративної будівлі та повітродувної насосної станції в опалювальний період здійснюється </w:t>
      </w:r>
      <w:proofErr w:type="spellStart"/>
      <w:r w:rsidRPr="00FD6F82">
        <w:rPr>
          <w:rFonts w:eastAsia="Calibri"/>
          <w:sz w:val="20"/>
          <w:szCs w:val="20"/>
          <w:lang w:val="uk-UA" w:eastAsia="en-US"/>
        </w:rPr>
        <w:t>електрокотлами</w:t>
      </w:r>
      <w:proofErr w:type="spellEnd"/>
      <w:r w:rsidRPr="00FD6F82">
        <w:rPr>
          <w:rFonts w:eastAsia="Calibri"/>
          <w:sz w:val="20"/>
          <w:szCs w:val="20"/>
          <w:lang w:val="uk-UA" w:eastAsia="en-US"/>
        </w:rPr>
        <w:t xml:space="preserve">. </w:t>
      </w:r>
      <w:r w:rsidRPr="00FD6F82">
        <w:rPr>
          <w:rFonts w:eastAsia="Calibri"/>
          <w:sz w:val="20"/>
          <w:szCs w:val="20"/>
          <w:shd w:val="clear" w:color="auto" w:fill="FFFFFF"/>
          <w:lang w:val="uk-UA" w:eastAsia="en-US"/>
        </w:rPr>
        <w:t xml:space="preserve">Але в умовах постійного зростання вартості електричної енергії та її поставки їх робота є багато вартісною і потребує впровадження ідей опалення приміщень альтернативним паливом. З метою створення необхідних умов для роботи персоналу у холодний період року та економію електроенергії ї, як наслідок, зменшення фінансових витрат доцільним є переведення </w:t>
      </w:r>
      <w:proofErr w:type="spellStart"/>
      <w:r w:rsidRPr="00FD6F82">
        <w:rPr>
          <w:rFonts w:eastAsia="Calibri"/>
          <w:sz w:val="20"/>
          <w:szCs w:val="20"/>
          <w:shd w:val="clear" w:color="auto" w:fill="FFFFFF"/>
          <w:lang w:val="uk-UA" w:eastAsia="en-US"/>
        </w:rPr>
        <w:t>електрокотлів</w:t>
      </w:r>
      <w:proofErr w:type="spellEnd"/>
      <w:r w:rsidRPr="00FD6F82">
        <w:rPr>
          <w:rFonts w:eastAsia="Calibri"/>
          <w:sz w:val="20"/>
          <w:szCs w:val="20"/>
          <w:shd w:val="clear" w:color="auto" w:fill="FFFFFF"/>
          <w:lang w:val="uk-UA" w:eastAsia="en-US"/>
        </w:rPr>
        <w:t xml:space="preserve"> на альтернативні види палива: тріска, </w:t>
      </w:r>
      <w:proofErr w:type="spellStart"/>
      <w:r w:rsidRPr="00FD6F82">
        <w:rPr>
          <w:rFonts w:eastAsia="Calibri"/>
          <w:sz w:val="20"/>
          <w:szCs w:val="20"/>
          <w:shd w:val="clear" w:color="auto" w:fill="FFFFFF"/>
          <w:lang w:val="uk-UA" w:eastAsia="en-US"/>
        </w:rPr>
        <w:t>пелети</w:t>
      </w:r>
      <w:proofErr w:type="spellEnd"/>
      <w:r w:rsidRPr="00FD6F82">
        <w:rPr>
          <w:rFonts w:eastAsia="Calibri"/>
          <w:sz w:val="20"/>
          <w:szCs w:val="20"/>
          <w:shd w:val="clear" w:color="auto" w:fill="FFFFFF"/>
          <w:lang w:val="uk-UA" w:eastAsia="en-US"/>
        </w:rPr>
        <w:t>, вугілля, що в нинішніх енергетично складних умовах для нашої країни, особливо актуально та економічно вигідно. Це дає можливість вирішити одночасно відразу кілька глобальних проблем – підвищити </w:t>
      </w:r>
      <w:hyperlink r:id="rId10" w:history="1">
        <w:r w:rsidRPr="00FD6F82">
          <w:rPr>
            <w:rFonts w:eastAsia="Calibri"/>
            <w:sz w:val="20"/>
            <w:szCs w:val="20"/>
            <w:u w:val="single"/>
            <w:lang w:val="uk-UA" w:eastAsia="en-US"/>
          </w:rPr>
          <w:t>енергоефективність</w:t>
        </w:r>
      </w:hyperlink>
      <w:r w:rsidRPr="00FD6F82">
        <w:rPr>
          <w:rFonts w:eastAsia="Calibri"/>
          <w:sz w:val="20"/>
          <w:szCs w:val="20"/>
          <w:shd w:val="clear" w:color="auto" w:fill="FFFFFF"/>
          <w:lang w:val="uk-UA" w:eastAsia="en-US"/>
        </w:rPr>
        <w:t> і знизити витрати на енергоресурси.</w:t>
      </w:r>
    </w:p>
    <w:p w:rsidR="007A1F4E" w:rsidRPr="00FD6F82" w:rsidRDefault="007A1F4E" w:rsidP="007A1F4E">
      <w:pPr>
        <w:ind w:firstLine="993"/>
        <w:jc w:val="both"/>
        <w:rPr>
          <w:sz w:val="20"/>
          <w:szCs w:val="20"/>
          <w:lang w:val="uk-UA" w:eastAsia="zh-CN"/>
        </w:rPr>
      </w:pPr>
      <w:r w:rsidRPr="00FD6F82">
        <w:rPr>
          <w:b/>
          <w:sz w:val="20"/>
          <w:szCs w:val="20"/>
          <w:lang w:val="uk-UA" w:eastAsia="zh-CN"/>
        </w:rPr>
        <w:t>Техніко-економічні показники</w:t>
      </w:r>
    </w:p>
    <w:p w:rsidR="007A1F4E" w:rsidRPr="00FD6F82" w:rsidRDefault="007A1F4E" w:rsidP="007A1F4E">
      <w:pPr>
        <w:suppressAutoHyphens/>
        <w:ind w:left="720"/>
        <w:jc w:val="both"/>
        <w:rPr>
          <w:b/>
          <w:sz w:val="20"/>
          <w:szCs w:val="20"/>
          <w:lang w:val="uk-UA" w:eastAsia="zh-CN"/>
        </w:rPr>
      </w:pPr>
      <w:r w:rsidRPr="00FD6F82">
        <w:rPr>
          <w:sz w:val="20"/>
          <w:szCs w:val="20"/>
          <w:shd w:val="clear" w:color="auto" w:fill="FFFFFF"/>
          <w:lang w:val="uk-UA" w:eastAsia="zh-CN"/>
        </w:rPr>
        <w:t>Забезпечення зменшення витрат на електричну енергію, підвищення енергоефективності.</w:t>
      </w:r>
    </w:p>
    <w:p w:rsidR="007A1F4E" w:rsidRPr="00FD6F82" w:rsidRDefault="007A1F4E" w:rsidP="007A1F4E">
      <w:pPr>
        <w:ind w:firstLine="993"/>
        <w:jc w:val="both"/>
        <w:rPr>
          <w:b/>
          <w:sz w:val="20"/>
          <w:szCs w:val="20"/>
          <w:lang w:val="uk-UA" w:eastAsia="zh-CN"/>
        </w:rPr>
      </w:pPr>
      <w:r w:rsidRPr="00FD6F82">
        <w:rPr>
          <w:b/>
          <w:sz w:val="20"/>
          <w:szCs w:val="20"/>
          <w:lang w:val="uk-UA" w:eastAsia="zh-CN"/>
        </w:rPr>
        <w:t>Обґрунтування вартості запланованого заходу, визначення строку окупності  та економічного ефекту</w:t>
      </w:r>
    </w:p>
    <w:p w:rsidR="007A1F4E" w:rsidRPr="00FD6F82" w:rsidRDefault="007A1F4E" w:rsidP="007A1F4E">
      <w:pPr>
        <w:suppressAutoHyphens/>
        <w:ind w:left="720"/>
        <w:jc w:val="both"/>
        <w:rPr>
          <w:b/>
          <w:i/>
          <w:sz w:val="20"/>
          <w:szCs w:val="20"/>
          <w:lang w:val="uk-UA" w:eastAsia="zh-CN"/>
        </w:rPr>
      </w:pPr>
      <w:r w:rsidRPr="00FD6F82">
        <w:rPr>
          <w:b/>
          <w:i/>
          <w:sz w:val="20"/>
          <w:szCs w:val="20"/>
          <w:lang w:val="uk-UA" w:eastAsia="zh-CN"/>
        </w:rPr>
        <w:t>Адміністративна будівля:</w:t>
      </w:r>
    </w:p>
    <w:p w:rsidR="007A1F4E" w:rsidRPr="00FD6F82" w:rsidRDefault="007A1F4E" w:rsidP="007A1F4E">
      <w:pPr>
        <w:ind w:firstLine="1134"/>
        <w:rPr>
          <w:rFonts w:eastAsia="Calibri"/>
          <w:sz w:val="20"/>
          <w:szCs w:val="20"/>
          <w:lang w:val="uk-UA" w:eastAsia="en-US"/>
        </w:rPr>
      </w:pPr>
      <w:r w:rsidRPr="00FD6F82">
        <w:rPr>
          <w:rFonts w:eastAsia="Calibri"/>
          <w:sz w:val="20"/>
          <w:szCs w:val="20"/>
          <w:lang w:val="uk-UA" w:eastAsia="en-US"/>
        </w:rPr>
        <w:t xml:space="preserve">Опалювальна площа – </w:t>
      </w:r>
      <w:r w:rsidRPr="00FD6F82">
        <w:rPr>
          <w:rFonts w:eastAsia="Calibri"/>
          <w:i/>
          <w:sz w:val="20"/>
          <w:szCs w:val="20"/>
          <w:lang w:val="uk-UA" w:eastAsia="en-US"/>
        </w:rPr>
        <w:t>400м²</w:t>
      </w:r>
      <w:r w:rsidRPr="00FD6F82">
        <w:rPr>
          <w:rFonts w:eastAsia="Calibri"/>
          <w:sz w:val="20"/>
          <w:szCs w:val="20"/>
          <w:lang w:val="uk-UA" w:eastAsia="en-US"/>
        </w:rPr>
        <w:t xml:space="preserve"> (об’єм – </w:t>
      </w:r>
      <w:r w:rsidRPr="00FD6F82">
        <w:rPr>
          <w:rFonts w:eastAsia="Calibri"/>
          <w:i/>
          <w:sz w:val="20"/>
          <w:szCs w:val="20"/>
          <w:lang w:val="uk-UA" w:eastAsia="en-US"/>
        </w:rPr>
        <w:t>2,0 тис. м³</w:t>
      </w:r>
      <w:r w:rsidRPr="00FD6F82">
        <w:rPr>
          <w:rFonts w:eastAsia="Calibri"/>
          <w:sz w:val="20"/>
          <w:szCs w:val="20"/>
          <w:lang w:val="uk-UA" w:eastAsia="en-US"/>
        </w:rPr>
        <w:t>)</w:t>
      </w:r>
    </w:p>
    <w:p w:rsidR="007A1F4E" w:rsidRPr="00FD6F82" w:rsidRDefault="007A1F4E" w:rsidP="007A1F4E">
      <w:pPr>
        <w:ind w:firstLine="1134"/>
        <w:rPr>
          <w:rFonts w:eastAsia="Calibri"/>
          <w:sz w:val="20"/>
          <w:szCs w:val="20"/>
          <w:lang w:val="uk-UA" w:eastAsia="en-US"/>
        </w:rPr>
      </w:pPr>
      <w:r w:rsidRPr="00FD6F82">
        <w:rPr>
          <w:rFonts w:eastAsia="Calibri"/>
          <w:sz w:val="20"/>
          <w:szCs w:val="20"/>
          <w:lang w:val="uk-UA" w:eastAsia="en-US"/>
        </w:rPr>
        <w:t>Середньодобове споживання електроенергії – 112кВт/добу.</w:t>
      </w:r>
    </w:p>
    <w:p w:rsidR="007A1F4E" w:rsidRPr="00FD6F82" w:rsidRDefault="007A1F4E" w:rsidP="007A1F4E">
      <w:pPr>
        <w:ind w:firstLine="1134"/>
        <w:rPr>
          <w:rFonts w:eastAsia="Calibri"/>
          <w:sz w:val="20"/>
          <w:szCs w:val="20"/>
          <w:lang w:val="uk-UA" w:eastAsia="en-US"/>
        </w:rPr>
      </w:pPr>
      <w:r w:rsidRPr="00FD6F82">
        <w:rPr>
          <w:rFonts w:eastAsia="Calibri"/>
          <w:sz w:val="20"/>
          <w:szCs w:val="20"/>
          <w:lang w:val="uk-UA" w:eastAsia="en-US"/>
        </w:rPr>
        <w:t>Щорічні витрати електроенергії на опалення приміщення:</w:t>
      </w:r>
    </w:p>
    <w:p w:rsidR="007A1F4E" w:rsidRPr="00FD6F82" w:rsidRDefault="007A1F4E" w:rsidP="007A1F4E">
      <w:pPr>
        <w:ind w:firstLine="1134"/>
        <w:rPr>
          <w:rFonts w:eastAsia="Calibri"/>
          <w:i/>
          <w:sz w:val="20"/>
          <w:szCs w:val="20"/>
          <w:lang w:val="uk-UA" w:eastAsia="en-US"/>
        </w:rPr>
      </w:pPr>
      <w:r w:rsidRPr="00FD6F82">
        <w:rPr>
          <w:rFonts w:eastAsia="Calibri"/>
          <w:sz w:val="20"/>
          <w:szCs w:val="20"/>
          <w:lang w:val="uk-UA" w:eastAsia="en-US"/>
        </w:rPr>
        <w:t xml:space="preserve">           112 кВт *180 днів = </w:t>
      </w:r>
      <w:r w:rsidRPr="00FD6F82">
        <w:rPr>
          <w:rFonts w:eastAsia="Calibri"/>
          <w:i/>
          <w:sz w:val="20"/>
          <w:szCs w:val="20"/>
          <w:lang w:val="uk-UA" w:eastAsia="en-US"/>
        </w:rPr>
        <w:t>20 160кВт/рік</w:t>
      </w:r>
    </w:p>
    <w:p w:rsidR="007A1F4E" w:rsidRPr="00FD6F82" w:rsidRDefault="007A1F4E" w:rsidP="007A1F4E">
      <w:pPr>
        <w:tabs>
          <w:tab w:val="left" w:pos="5670"/>
        </w:tabs>
        <w:ind w:firstLine="1134"/>
        <w:rPr>
          <w:rFonts w:eastAsia="Calibri"/>
          <w:sz w:val="20"/>
          <w:szCs w:val="20"/>
          <w:lang w:val="uk-UA" w:eastAsia="en-US"/>
        </w:rPr>
      </w:pPr>
      <w:r w:rsidRPr="00FD6F82">
        <w:rPr>
          <w:rFonts w:eastAsia="Calibri"/>
          <w:sz w:val="20"/>
          <w:szCs w:val="20"/>
          <w:lang w:val="uk-UA" w:eastAsia="en-US"/>
        </w:rPr>
        <w:t xml:space="preserve">Вартість електричної енергії станом на 01.09.2021р. – </w:t>
      </w:r>
      <w:r w:rsidRPr="00FD6F82">
        <w:rPr>
          <w:rFonts w:eastAsia="Calibri"/>
          <w:i/>
          <w:sz w:val="20"/>
          <w:szCs w:val="20"/>
          <w:lang w:val="uk-UA" w:eastAsia="en-US"/>
        </w:rPr>
        <w:t>3,6258 грн.</w:t>
      </w:r>
      <w:r w:rsidRPr="00FD6F82">
        <w:rPr>
          <w:rFonts w:eastAsia="Calibri"/>
          <w:sz w:val="20"/>
          <w:szCs w:val="20"/>
          <w:lang w:val="uk-UA" w:eastAsia="en-US"/>
        </w:rPr>
        <w:t xml:space="preserve"> (з ПДВ)</w:t>
      </w:r>
    </w:p>
    <w:p w:rsidR="007A1F4E" w:rsidRPr="00FD6F82" w:rsidRDefault="007A1F4E" w:rsidP="007A1F4E">
      <w:pPr>
        <w:ind w:firstLine="1134"/>
        <w:rPr>
          <w:rFonts w:eastAsia="Calibri"/>
          <w:sz w:val="20"/>
          <w:szCs w:val="20"/>
          <w:u w:val="single"/>
          <w:lang w:val="uk-UA" w:eastAsia="en-US"/>
        </w:rPr>
      </w:pPr>
      <w:r w:rsidRPr="00FD6F82">
        <w:rPr>
          <w:rFonts w:eastAsia="Calibri"/>
          <w:i/>
          <w:sz w:val="20"/>
          <w:szCs w:val="20"/>
          <w:u w:val="single"/>
          <w:lang w:val="uk-UA" w:eastAsia="en-US"/>
        </w:rPr>
        <w:t>Витрати</w:t>
      </w:r>
      <w:r w:rsidRPr="00FD6F82">
        <w:rPr>
          <w:rFonts w:eastAsia="Calibri"/>
          <w:sz w:val="20"/>
          <w:szCs w:val="20"/>
          <w:lang w:val="uk-UA" w:eastAsia="en-US"/>
        </w:rPr>
        <w:t xml:space="preserve"> – 20 160кВт * 3,6258 грн. = </w:t>
      </w:r>
      <w:r w:rsidRPr="00FD6F82">
        <w:rPr>
          <w:rFonts w:eastAsia="Calibri"/>
          <w:i/>
          <w:sz w:val="20"/>
          <w:szCs w:val="20"/>
          <w:u w:val="single"/>
          <w:lang w:val="uk-UA" w:eastAsia="en-US"/>
        </w:rPr>
        <w:t>73 096,13 грн./рік</w:t>
      </w:r>
      <w:r w:rsidRPr="00FD6F82">
        <w:rPr>
          <w:rFonts w:eastAsia="Calibri"/>
          <w:sz w:val="20"/>
          <w:szCs w:val="20"/>
          <w:u w:val="single"/>
          <w:lang w:val="uk-UA" w:eastAsia="en-US"/>
        </w:rPr>
        <w:t xml:space="preserve"> (з ПДВ)</w:t>
      </w:r>
    </w:p>
    <w:p w:rsidR="007A1F4E" w:rsidRPr="00FD6F82" w:rsidRDefault="007A1F4E" w:rsidP="007A1F4E">
      <w:pPr>
        <w:ind w:left="1134"/>
        <w:jc w:val="both"/>
        <w:rPr>
          <w:rFonts w:eastAsia="Calibri"/>
          <w:sz w:val="20"/>
          <w:szCs w:val="20"/>
          <w:lang w:val="uk-UA" w:eastAsia="en-US"/>
        </w:rPr>
      </w:pPr>
      <w:r w:rsidRPr="00FD6F82">
        <w:rPr>
          <w:rFonts w:eastAsia="Calibri"/>
          <w:b/>
          <w:sz w:val="20"/>
          <w:szCs w:val="20"/>
          <w:lang w:val="uk-UA" w:eastAsia="en-US"/>
        </w:rPr>
        <w:lastRenderedPageBreak/>
        <w:t>Пропозиція</w:t>
      </w:r>
      <w:r w:rsidRPr="00FD6F82">
        <w:rPr>
          <w:rFonts w:eastAsia="Calibri"/>
          <w:sz w:val="20"/>
          <w:szCs w:val="20"/>
          <w:lang w:val="uk-UA" w:eastAsia="en-US"/>
        </w:rPr>
        <w:t xml:space="preserve"> реконструкція системи опалення – встановлення універсального твердопаливного котла (</w:t>
      </w:r>
      <w:r w:rsidRPr="00FD6F82">
        <w:rPr>
          <w:rFonts w:eastAsia="Calibri"/>
          <w:sz w:val="20"/>
          <w:szCs w:val="20"/>
          <w:shd w:val="clear" w:color="auto" w:fill="FFFFFF"/>
          <w:lang w:val="uk-UA" w:eastAsia="en-US"/>
        </w:rPr>
        <w:t xml:space="preserve">тріска, </w:t>
      </w:r>
      <w:proofErr w:type="spellStart"/>
      <w:r w:rsidRPr="00FD6F82">
        <w:rPr>
          <w:rFonts w:eastAsia="Calibri"/>
          <w:sz w:val="20"/>
          <w:szCs w:val="20"/>
          <w:shd w:val="clear" w:color="auto" w:fill="FFFFFF"/>
          <w:lang w:val="uk-UA" w:eastAsia="en-US"/>
        </w:rPr>
        <w:t>пелети</w:t>
      </w:r>
      <w:proofErr w:type="spellEnd"/>
      <w:r w:rsidRPr="00FD6F82">
        <w:rPr>
          <w:rFonts w:eastAsia="Calibri"/>
          <w:sz w:val="20"/>
          <w:szCs w:val="20"/>
          <w:shd w:val="clear" w:color="auto" w:fill="FFFFFF"/>
          <w:lang w:val="uk-UA" w:eastAsia="en-US"/>
        </w:rPr>
        <w:t>, вугілля, дрова)</w:t>
      </w:r>
      <w:r w:rsidRPr="00FD6F82">
        <w:rPr>
          <w:rFonts w:eastAsia="Calibri"/>
          <w:sz w:val="20"/>
          <w:szCs w:val="20"/>
          <w:lang w:val="uk-UA" w:eastAsia="en-US"/>
        </w:rPr>
        <w:t xml:space="preserve"> фірми «</w:t>
      </w:r>
      <w:proofErr w:type="spellStart"/>
      <w:r w:rsidRPr="00FD6F82">
        <w:rPr>
          <w:rFonts w:eastAsia="Calibri"/>
          <w:sz w:val="20"/>
          <w:szCs w:val="20"/>
          <w:lang w:val="uk-UA" w:eastAsia="en-US"/>
        </w:rPr>
        <w:t>Айтеп</w:t>
      </w:r>
      <w:proofErr w:type="spellEnd"/>
      <w:r w:rsidRPr="00FD6F82">
        <w:rPr>
          <w:rFonts w:eastAsia="Calibri"/>
          <w:sz w:val="20"/>
          <w:szCs w:val="20"/>
          <w:lang w:val="uk-UA" w:eastAsia="en-US"/>
        </w:rPr>
        <w:t xml:space="preserve">»   м. Чернігів розрахунковою потужністю </w:t>
      </w:r>
      <w:r w:rsidRPr="00FD6F82">
        <w:rPr>
          <w:rFonts w:eastAsia="Calibri"/>
          <w:i/>
          <w:sz w:val="20"/>
          <w:szCs w:val="20"/>
          <w:lang w:val="uk-UA" w:eastAsia="en-US"/>
        </w:rPr>
        <w:t>95кВт</w:t>
      </w:r>
      <w:r w:rsidRPr="00FD6F82">
        <w:rPr>
          <w:rFonts w:eastAsia="Calibri"/>
          <w:sz w:val="20"/>
          <w:szCs w:val="20"/>
          <w:lang w:val="uk-UA" w:eastAsia="en-US"/>
        </w:rPr>
        <w:t xml:space="preserve"> і приєднання до існуючої систему опалення.</w:t>
      </w:r>
    </w:p>
    <w:p w:rsidR="007A1F4E" w:rsidRPr="00FD6F82" w:rsidRDefault="007A1F4E" w:rsidP="007A1F4E">
      <w:pPr>
        <w:ind w:left="1134"/>
        <w:jc w:val="both"/>
        <w:rPr>
          <w:rFonts w:eastAsia="Calibri"/>
          <w:b/>
          <w:sz w:val="20"/>
          <w:szCs w:val="20"/>
          <w:lang w:val="uk-UA" w:eastAsia="en-US"/>
        </w:rPr>
      </w:pPr>
      <w:r w:rsidRPr="00FD6F82">
        <w:rPr>
          <w:rFonts w:eastAsia="Calibri"/>
          <w:b/>
          <w:sz w:val="20"/>
          <w:szCs w:val="20"/>
          <w:lang w:val="uk-UA" w:eastAsia="en-US"/>
        </w:rPr>
        <w:t xml:space="preserve">      Орієнтовна вартість – </w:t>
      </w:r>
      <w:r w:rsidRPr="00FD6F82">
        <w:rPr>
          <w:rFonts w:eastAsia="Calibri"/>
          <w:i/>
          <w:sz w:val="20"/>
          <w:szCs w:val="20"/>
          <w:u w:val="single"/>
          <w:lang w:val="uk-UA" w:eastAsia="en-US"/>
        </w:rPr>
        <w:t>146 100,0 грн.</w:t>
      </w:r>
      <w:r w:rsidRPr="00FD6F82">
        <w:rPr>
          <w:rFonts w:eastAsia="Calibri"/>
          <w:b/>
          <w:sz w:val="20"/>
          <w:szCs w:val="20"/>
          <w:lang w:val="uk-UA" w:eastAsia="en-US"/>
        </w:rPr>
        <w:t>:</w:t>
      </w:r>
    </w:p>
    <w:p w:rsidR="007A1F4E" w:rsidRPr="00FD6F82" w:rsidRDefault="007A1F4E" w:rsidP="007A1F4E">
      <w:pPr>
        <w:numPr>
          <w:ilvl w:val="0"/>
          <w:numId w:val="22"/>
        </w:numPr>
        <w:jc w:val="both"/>
        <w:rPr>
          <w:rFonts w:eastAsia="Calibri"/>
          <w:sz w:val="20"/>
          <w:szCs w:val="20"/>
          <w:lang w:val="uk-UA" w:eastAsia="en-US"/>
        </w:rPr>
      </w:pPr>
      <w:r w:rsidRPr="00FD6F82">
        <w:rPr>
          <w:rFonts w:eastAsia="Calibri"/>
          <w:sz w:val="20"/>
          <w:szCs w:val="20"/>
          <w:lang w:val="uk-UA" w:eastAsia="en-US"/>
        </w:rPr>
        <w:t xml:space="preserve">Котел твердопаливний – 103 200,0 грн. </w:t>
      </w:r>
    </w:p>
    <w:p w:rsidR="007A1F4E" w:rsidRPr="00FD6F82" w:rsidRDefault="007A1F4E" w:rsidP="007A1F4E">
      <w:pPr>
        <w:numPr>
          <w:ilvl w:val="0"/>
          <w:numId w:val="22"/>
        </w:numPr>
        <w:jc w:val="both"/>
        <w:rPr>
          <w:rFonts w:eastAsia="Calibri"/>
          <w:sz w:val="20"/>
          <w:szCs w:val="20"/>
          <w:lang w:val="uk-UA" w:eastAsia="en-US"/>
        </w:rPr>
      </w:pPr>
      <w:r w:rsidRPr="00FD6F82">
        <w:rPr>
          <w:rFonts w:eastAsia="Calibri"/>
          <w:sz w:val="20"/>
          <w:szCs w:val="20"/>
          <w:lang w:val="uk-UA" w:eastAsia="en-US"/>
        </w:rPr>
        <w:t>Труба витяжна – 37 900,0 грн.</w:t>
      </w:r>
    </w:p>
    <w:p w:rsidR="007A1F4E" w:rsidRPr="00FD6F82" w:rsidRDefault="007A1F4E" w:rsidP="007A1F4E">
      <w:pPr>
        <w:numPr>
          <w:ilvl w:val="0"/>
          <w:numId w:val="22"/>
        </w:numPr>
        <w:jc w:val="both"/>
        <w:rPr>
          <w:rFonts w:eastAsia="Calibri"/>
          <w:sz w:val="20"/>
          <w:szCs w:val="20"/>
          <w:lang w:val="uk-UA" w:eastAsia="en-US"/>
        </w:rPr>
      </w:pPr>
      <w:r w:rsidRPr="00FD6F82">
        <w:rPr>
          <w:rFonts w:eastAsia="Calibri"/>
          <w:sz w:val="20"/>
          <w:szCs w:val="20"/>
          <w:lang w:val="uk-UA" w:eastAsia="en-US"/>
        </w:rPr>
        <w:t xml:space="preserve">Виконання монтажу – 5 000,0 тис. грн. </w:t>
      </w:r>
    </w:p>
    <w:p w:rsidR="007A1F4E" w:rsidRPr="00FD6F82" w:rsidRDefault="007A1F4E" w:rsidP="007A1F4E">
      <w:pPr>
        <w:suppressAutoHyphens/>
        <w:spacing w:before="100"/>
        <w:ind w:left="720"/>
        <w:jc w:val="both"/>
        <w:rPr>
          <w:b/>
          <w:i/>
          <w:sz w:val="20"/>
          <w:szCs w:val="20"/>
          <w:lang w:val="uk-UA" w:eastAsia="zh-CN"/>
        </w:rPr>
      </w:pPr>
      <w:r w:rsidRPr="00FD6F82">
        <w:rPr>
          <w:b/>
          <w:i/>
          <w:sz w:val="20"/>
          <w:szCs w:val="20"/>
          <w:lang w:val="uk-UA" w:eastAsia="zh-CN"/>
        </w:rPr>
        <w:t>Повітродувна насосна станція:</w:t>
      </w:r>
    </w:p>
    <w:p w:rsidR="007A1F4E" w:rsidRPr="00FD6F82" w:rsidRDefault="007A1F4E" w:rsidP="007A1F4E">
      <w:pPr>
        <w:rPr>
          <w:rFonts w:eastAsia="Calibri"/>
          <w:sz w:val="20"/>
          <w:szCs w:val="20"/>
          <w:lang w:val="uk-UA" w:eastAsia="en-US"/>
        </w:rPr>
      </w:pPr>
      <w:r w:rsidRPr="00FD6F82">
        <w:rPr>
          <w:rFonts w:eastAsia="Calibri"/>
          <w:sz w:val="20"/>
          <w:szCs w:val="20"/>
          <w:lang w:val="uk-UA" w:eastAsia="en-US"/>
        </w:rPr>
        <w:t xml:space="preserve">Опалювальна площа – </w:t>
      </w:r>
      <w:r w:rsidRPr="00FD6F82">
        <w:rPr>
          <w:rFonts w:eastAsia="Calibri"/>
          <w:i/>
          <w:sz w:val="20"/>
          <w:szCs w:val="20"/>
          <w:lang w:val="uk-UA" w:eastAsia="en-US"/>
        </w:rPr>
        <w:t>84м²</w:t>
      </w:r>
      <w:r w:rsidRPr="00FD6F82">
        <w:rPr>
          <w:rFonts w:eastAsia="Calibri"/>
          <w:sz w:val="20"/>
          <w:szCs w:val="20"/>
          <w:lang w:val="uk-UA" w:eastAsia="en-US"/>
        </w:rPr>
        <w:t xml:space="preserve"> (об’єм – </w:t>
      </w:r>
      <w:r w:rsidRPr="00FD6F82">
        <w:rPr>
          <w:rFonts w:eastAsia="Calibri"/>
          <w:i/>
          <w:sz w:val="20"/>
          <w:szCs w:val="20"/>
          <w:lang w:val="uk-UA" w:eastAsia="en-US"/>
        </w:rPr>
        <w:t>0,21 тис. м³</w:t>
      </w:r>
      <w:r w:rsidRPr="00FD6F82">
        <w:rPr>
          <w:rFonts w:eastAsia="Calibri"/>
          <w:sz w:val="20"/>
          <w:szCs w:val="20"/>
          <w:lang w:val="uk-UA" w:eastAsia="en-US"/>
        </w:rPr>
        <w:t>)</w:t>
      </w:r>
    </w:p>
    <w:p w:rsidR="007A1F4E" w:rsidRPr="00FD6F82" w:rsidRDefault="007A1F4E" w:rsidP="007A1F4E">
      <w:pPr>
        <w:rPr>
          <w:rFonts w:eastAsia="Calibri"/>
          <w:sz w:val="20"/>
          <w:szCs w:val="20"/>
          <w:lang w:val="uk-UA" w:eastAsia="en-US"/>
        </w:rPr>
      </w:pPr>
      <w:r w:rsidRPr="00FD6F82">
        <w:rPr>
          <w:rFonts w:eastAsia="Calibri"/>
          <w:sz w:val="20"/>
          <w:szCs w:val="20"/>
          <w:lang w:val="uk-UA" w:eastAsia="en-US"/>
        </w:rPr>
        <w:t>Середньодобове споживання електроенергії – 42кВт/добу.</w:t>
      </w:r>
    </w:p>
    <w:p w:rsidR="007A1F4E" w:rsidRPr="00FD6F82" w:rsidRDefault="007A1F4E" w:rsidP="007A1F4E">
      <w:pPr>
        <w:rPr>
          <w:rFonts w:eastAsia="Calibri"/>
          <w:sz w:val="20"/>
          <w:szCs w:val="20"/>
          <w:lang w:val="uk-UA" w:eastAsia="en-US"/>
        </w:rPr>
      </w:pPr>
      <w:r w:rsidRPr="00FD6F82">
        <w:rPr>
          <w:rFonts w:eastAsia="Calibri"/>
          <w:sz w:val="20"/>
          <w:szCs w:val="20"/>
          <w:lang w:val="uk-UA" w:eastAsia="en-US"/>
        </w:rPr>
        <w:t>Щорічні витрати електроенергії на опалення приміщення:</w:t>
      </w:r>
    </w:p>
    <w:p w:rsidR="007A1F4E" w:rsidRPr="00FD6F82" w:rsidRDefault="007A1F4E" w:rsidP="007A1F4E">
      <w:pPr>
        <w:rPr>
          <w:rFonts w:eastAsia="Calibri"/>
          <w:i/>
          <w:sz w:val="20"/>
          <w:szCs w:val="20"/>
          <w:lang w:val="uk-UA" w:eastAsia="en-US"/>
        </w:rPr>
      </w:pPr>
      <w:r w:rsidRPr="00FD6F82">
        <w:rPr>
          <w:rFonts w:eastAsia="Calibri"/>
          <w:sz w:val="20"/>
          <w:szCs w:val="20"/>
          <w:lang w:val="uk-UA" w:eastAsia="en-US"/>
        </w:rPr>
        <w:t xml:space="preserve">           42 кВт *180 днів = </w:t>
      </w:r>
      <w:r w:rsidRPr="00FD6F82">
        <w:rPr>
          <w:rFonts w:eastAsia="Calibri"/>
          <w:i/>
          <w:sz w:val="20"/>
          <w:szCs w:val="20"/>
          <w:lang w:val="uk-UA" w:eastAsia="en-US"/>
        </w:rPr>
        <w:t>7 560кВт/рік</w:t>
      </w:r>
    </w:p>
    <w:p w:rsidR="007A1F4E" w:rsidRPr="00FD6F82" w:rsidRDefault="007A1F4E" w:rsidP="007A1F4E">
      <w:pPr>
        <w:rPr>
          <w:rFonts w:eastAsia="Calibri"/>
          <w:sz w:val="20"/>
          <w:szCs w:val="20"/>
          <w:lang w:val="uk-UA" w:eastAsia="en-US"/>
        </w:rPr>
      </w:pPr>
      <w:r w:rsidRPr="00FD6F82">
        <w:rPr>
          <w:rFonts w:eastAsia="Calibri"/>
          <w:sz w:val="20"/>
          <w:szCs w:val="20"/>
          <w:lang w:val="uk-UA" w:eastAsia="en-US"/>
        </w:rPr>
        <w:t xml:space="preserve">Вартість електричної енергії станом на 01.09.2021р. – </w:t>
      </w:r>
      <w:r w:rsidRPr="00FD6F82">
        <w:rPr>
          <w:rFonts w:eastAsia="Calibri"/>
          <w:i/>
          <w:sz w:val="20"/>
          <w:szCs w:val="20"/>
          <w:lang w:val="uk-UA" w:eastAsia="en-US"/>
        </w:rPr>
        <w:t>3,6258 грн.</w:t>
      </w:r>
      <w:r w:rsidRPr="00FD6F82">
        <w:rPr>
          <w:rFonts w:eastAsia="Calibri"/>
          <w:sz w:val="20"/>
          <w:szCs w:val="20"/>
          <w:lang w:val="uk-UA" w:eastAsia="en-US"/>
        </w:rPr>
        <w:t xml:space="preserve"> (з ПДВ)</w:t>
      </w:r>
    </w:p>
    <w:p w:rsidR="007A1F4E" w:rsidRPr="00FD6F82" w:rsidRDefault="007A1F4E" w:rsidP="007A1F4E">
      <w:pPr>
        <w:rPr>
          <w:rFonts w:eastAsia="Calibri"/>
          <w:sz w:val="20"/>
          <w:szCs w:val="20"/>
          <w:u w:val="single"/>
          <w:lang w:val="uk-UA" w:eastAsia="en-US"/>
        </w:rPr>
      </w:pPr>
      <w:r w:rsidRPr="00FD6F82">
        <w:rPr>
          <w:rFonts w:eastAsia="Calibri"/>
          <w:i/>
          <w:sz w:val="20"/>
          <w:szCs w:val="20"/>
          <w:u w:val="single"/>
          <w:lang w:val="uk-UA" w:eastAsia="en-US"/>
        </w:rPr>
        <w:t>Витрати</w:t>
      </w:r>
      <w:r w:rsidRPr="00FD6F82">
        <w:rPr>
          <w:rFonts w:eastAsia="Calibri"/>
          <w:sz w:val="20"/>
          <w:szCs w:val="20"/>
          <w:lang w:val="uk-UA" w:eastAsia="en-US"/>
        </w:rPr>
        <w:t xml:space="preserve"> – 7 560кВт * 3,6258 грн. = </w:t>
      </w:r>
      <w:r w:rsidRPr="00FD6F82">
        <w:rPr>
          <w:rFonts w:eastAsia="Calibri"/>
          <w:i/>
          <w:sz w:val="20"/>
          <w:szCs w:val="20"/>
          <w:u w:val="single"/>
          <w:lang w:val="uk-UA" w:eastAsia="en-US"/>
        </w:rPr>
        <w:t>27 411,05 грн./рік</w:t>
      </w:r>
      <w:r w:rsidRPr="00FD6F82">
        <w:rPr>
          <w:rFonts w:eastAsia="Calibri"/>
          <w:sz w:val="20"/>
          <w:szCs w:val="20"/>
          <w:u w:val="single"/>
          <w:lang w:val="uk-UA" w:eastAsia="en-US"/>
        </w:rPr>
        <w:t xml:space="preserve"> (з ПДВ)</w:t>
      </w:r>
    </w:p>
    <w:p w:rsidR="007A1F4E" w:rsidRPr="00FD6F82" w:rsidRDefault="007A1F4E" w:rsidP="007A1F4E">
      <w:pPr>
        <w:jc w:val="both"/>
        <w:rPr>
          <w:rFonts w:eastAsia="Calibri"/>
          <w:sz w:val="20"/>
          <w:szCs w:val="20"/>
          <w:lang w:val="uk-UA" w:eastAsia="en-US"/>
        </w:rPr>
      </w:pPr>
      <w:r w:rsidRPr="00FD6F82">
        <w:rPr>
          <w:rFonts w:eastAsia="Calibri"/>
          <w:b/>
          <w:sz w:val="20"/>
          <w:szCs w:val="20"/>
          <w:lang w:val="uk-UA" w:eastAsia="en-US"/>
        </w:rPr>
        <w:t>Пропозиція</w:t>
      </w:r>
      <w:r w:rsidRPr="00FD6F82">
        <w:rPr>
          <w:rFonts w:eastAsia="Calibri"/>
          <w:sz w:val="20"/>
          <w:szCs w:val="20"/>
          <w:lang w:val="uk-UA" w:eastAsia="en-US"/>
        </w:rPr>
        <w:t xml:space="preserve"> реконструкція системи опалення – встановлення універсального твердопаливного котла (</w:t>
      </w:r>
      <w:r w:rsidRPr="00FD6F82">
        <w:rPr>
          <w:rFonts w:eastAsia="Calibri"/>
          <w:sz w:val="20"/>
          <w:szCs w:val="20"/>
          <w:shd w:val="clear" w:color="auto" w:fill="FFFFFF"/>
          <w:lang w:val="uk-UA" w:eastAsia="en-US"/>
        </w:rPr>
        <w:t xml:space="preserve">тріска, </w:t>
      </w:r>
      <w:proofErr w:type="spellStart"/>
      <w:r w:rsidRPr="00FD6F82">
        <w:rPr>
          <w:rFonts w:eastAsia="Calibri"/>
          <w:sz w:val="20"/>
          <w:szCs w:val="20"/>
          <w:shd w:val="clear" w:color="auto" w:fill="FFFFFF"/>
          <w:lang w:val="uk-UA" w:eastAsia="en-US"/>
        </w:rPr>
        <w:t>пелети</w:t>
      </w:r>
      <w:proofErr w:type="spellEnd"/>
      <w:r w:rsidRPr="00FD6F82">
        <w:rPr>
          <w:rFonts w:eastAsia="Calibri"/>
          <w:sz w:val="20"/>
          <w:szCs w:val="20"/>
          <w:shd w:val="clear" w:color="auto" w:fill="FFFFFF"/>
          <w:lang w:val="uk-UA" w:eastAsia="en-US"/>
        </w:rPr>
        <w:t>, вугілля, дрова)</w:t>
      </w:r>
      <w:r w:rsidRPr="00FD6F82">
        <w:rPr>
          <w:rFonts w:eastAsia="Calibri"/>
          <w:sz w:val="20"/>
          <w:szCs w:val="20"/>
          <w:lang w:val="uk-UA" w:eastAsia="en-US"/>
        </w:rPr>
        <w:t xml:space="preserve"> фірми «</w:t>
      </w:r>
      <w:proofErr w:type="spellStart"/>
      <w:r w:rsidRPr="00FD6F82">
        <w:rPr>
          <w:rFonts w:eastAsia="Calibri"/>
          <w:sz w:val="20"/>
          <w:szCs w:val="20"/>
          <w:lang w:val="uk-UA" w:eastAsia="en-US"/>
        </w:rPr>
        <w:t>Айтеп</w:t>
      </w:r>
      <w:proofErr w:type="spellEnd"/>
      <w:r w:rsidRPr="00FD6F82">
        <w:rPr>
          <w:rFonts w:eastAsia="Calibri"/>
          <w:sz w:val="20"/>
          <w:szCs w:val="20"/>
          <w:lang w:val="uk-UA" w:eastAsia="en-US"/>
        </w:rPr>
        <w:t xml:space="preserve">»   м. Чернігів розрахунковою потужністю </w:t>
      </w:r>
      <w:r w:rsidRPr="00FD6F82">
        <w:rPr>
          <w:rFonts w:eastAsia="Calibri"/>
          <w:i/>
          <w:sz w:val="20"/>
          <w:szCs w:val="20"/>
          <w:lang w:val="uk-UA" w:eastAsia="en-US"/>
        </w:rPr>
        <w:t>15кВт</w:t>
      </w:r>
      <w:r w:rsidRPr="00FD6F82">
        <w:rPr>
          <w:rFonts w:eastAsia="Calibri"/>
          <w:sz w:val="20"/>
          <w:szCs w:val="20"/>
          <w:lang w:val="uk-UA" w:eastAsia="en-US"/>
        </w:rPr>
        <w:t xml:space="preserve"> і приєднання до існуючої систему опалення.</w:t>
      </w:r>
    </w:p>
    <w:p w:rsidR="007A1F4E" w:rsidRPr="00FD6F82" w:rsidRDefault="007A1F4E" w:rsidP="007A1F4E">
      <w:pPr>
        <w:jc w:val="both"/>
        <w:rPr>
          <w:rFonts w:eastAsia="Calibri"/>
          <w:b/>
          <w:sz w:val="20"/>
          <w:szCs w:val="20"/>
          <w:lang w:val="uk-UA" w:eastAsia="en-US"/>
        </w:rPr>
      </w:pPr>
      <w:r w:rsidRPr="00FD6F82">
        <w:rPr>
          <w:rFonts w:eastAsia="Calibri"/>
          <w:b/>
          <w:sz w:val="20"/>
          <w:szCs w:val="20"/>
          <w:lang w:val="uk-UA" w:eastAsia="en-US"/>
        </w:rPr>
        <w:t xml:space="preserve">      Орієнтовна вартість – </w:t>
      </w:r>
      <w:r w:rsidRPr="00FD6F82">
        <w:rPr>
          <w:rFonts w:eastAsia="Calibri"/>
          <w:i/>
          <w:sz w:val="20"/>
          <w:szCs w:val="20"/>
          <w:u w:val="single"/>
          <w:lang w:val="uk-UA" w:eastAsia="en-US"/>
        </w:rPr>
        <w:t>51 800 тис. грн.</w:t>
      </w:r>
      <w:r w:rsidRPr="00FD6F82">
        <w:rPr>
          <w:rFonts w:eastAsia="Calibri"/>
          <w:b/>
          <w:sz w:val="20"/>
          <w:szCs w:val="20"/>
          <w:lang w:val="uk-UA" w:eastAsia="en-US"/>
        </w:rPr>
        <w:t>:</w:t>
      </w:r>
    </w:p>
    <w:p w:rsidR="007A1F4E" w:rsidRPr="00FD6F82" w:rsidRDefault="007A1F4E" w:rsidP="007A1F4E">
      <w:pPr>
        <w:numPr>
          <w:ilvl w:val="0"/>
          <w:numId w:val="22"/>
        </w:numPr>
        <w:jc w:val="both"/>
        <w:rPr>
          <w:rFonts w:eastAsia="Calibri"/>
          <w:sz w:val="20"/>
          <w:szCs w:val="20"/>
          <w:lang w:val="uk-UA" w:eastAsia="en-US"/>
        </w:rPr>
      </w:pPr>
      <w:r w:rsidRPr="00FD6F82">
        <w:rPr>
          <w:rFonts w:eastAsia="Calibri"/>
          <w:sz w:val="20"/>
          <w:szCs w:val="20"/>
          <w:lang w:val="uk-UA" w:eastAsia="en-US"/>
        </w:rPr>
        <w:t xml:space="preserve">Котел твердопаливний – 33 400 грн. </w:t>
      </w:r>
    </w:p>
    <w:p w:rsidR="007A1F4E" w:rsidRPr="00FD6F82" w:rsidRDefault="007A1F4E" w:rsidP="007A1F4E">
      <w:pPr>
        <w:numPr>
          <w:ilvl w:val="0"/>
          <w:numId w:val="22"/>
        </w:numPr>
        <w:jc w:val="both"/>
        <w:rPr>
          <w:rFonts w:eastAsia="Calibri"/>
          <w:sz w:val="20"/>
          <w:szCs w:val="20"/>
          <w:lang w:val="uk-UA" w:eastAsia="en-US"/>
        </w:rPr>
      </w:pPr>
      <w:r w:rsidRPr="00FD6F82">
        <w:rPr>
          <w:rFonts w:eastAsia="Calibri"/>
          <w:sz w:val="20"/>
          <w:szCs w:val="20"/>
          <w:lang w:val="uk-UA" w:eastAsia="en-US"/>
        </w:rPr>
        <w:t>Труба витяжна – 13 400 грн.</w:t>
      </w:r>
    </w:p>
    <w:p w:rsidR="007A1F4E" w:rsidRPr="00FD6F82" w:rsidRDefault="007A1F4E" w:rsidP="007A1F4E">
      <w:pPr>
        <w:numPr>
          <w:ilvl w:val="0"/>
          <w:numId w:val="22"/>
        </w:numPr>
        <w:jc w:val="both"/>
        <w:rPr>
          <w:rFonts w:eastAsia="Calibri"/>
          <w:sz w:val="20"/>
          <w:szCs w:val="20"/>
          <w:lang w:val="uk-UA" w:eastAsia="en-US"/>
        </w:rPr>
      </w:pPr>
      <w:r w:rsidRPr="00FD6F82">
        <w:rPr>
          <w:rFonts w:eastAsia="Calibri"/>
          <w:sz w:val="20"/>
          <w:szCs w:val="20"/>
          <w:lang w:val="uk-UA" w:eastAsia="en-US"/>
        </w:rPr>
        <w:t>Виконання монтажу – 5 000 грн.</w:t>
      </w:r>
    </w:p>
    <w:p w:rsidR="007A1F4E" w:rsidRPr="00FD6F82" w:rsidRDefault="007A1F4E" w:rsidP="007A1F4E">
      <w:pPr>
        <w:jc w:val="both"/>
        <w:rPr>
          <w:rFonts w:eastAsia="Calibri"/>
          <w:b/>
          <w:sz w:val="20"/>
          <w:szCs w:val="20"/>
          <w:u w:val="single"/>
          <w:lang w:val="uk-UA" w:eastAsia="en-US"/>
        </w:rPr>
      </w:pPr>
      <w:r w:rsidRPr="00FD6F82">
        <w:rPr>
          <w:rFonts w:eastAsia="Calibri"/>
          <w:b/>
          <w:sz w:val="20"/>
          <w:szCs w:val="20"/>
          <w:lang w:val="uk-UA" w:eastAsia="en-US"/>
        </w:rPr>
        <w:t xml:space="preserve">Всього витрати на електроенергію: </w:t>
      </w:r>
      <w:r w:rsidRPr="00FD6F82">
        <w:rPr>
          <w:rFonts w:eastAsia="Calibri"/>
          <w:b/>
          <w:sz w:val="20"/>
          <w:szCs w:val="20"/>
          <w:u w:val="single"/>
          <w:lang w:val="uk-UA" w:eastAsia="en-US"/>
        </w:rPr>
        <w:t>100 500 грн. / рік</w:t>
      </w:r>
    </w:p>
    <w:p w:rsidR="007A1F4E" w:rsidRPr="00FD6F82" w:rsidRDefault="007A1F4E" w:rsidP="007A1F4E">
      <w:pPr>
        <w:jc w:val="both"/>
        <w:rPr>
          <w:rFonts w:eastAsia="Calibri"/>
          <w:sz w:val="20"/>
          <w:szCs w:val="20"/>
          <w:lang w:val="uk-UA" w:eastAsia="en-US"/>
        </w:rPr>
      </w:pPr>
      <w:r w:rsidRPr="00FD6F82">
        <w:rPr>
          <w:rFonts w:eastAsia="Calibri"/>
          <w:b/>
          <w:sz w:val="20"/>
          <w:szCs w:val="20"/>
          <w:lang w:val="uk-UA" w:eastAsia="en-US"/>
        </w:rPr>
        <w:t xml:space="preserve">Всього вартість заходу: </w:t>
      </w:r>
      <w:r w:rsidRPr="00FD6F82">
        <w:rPr>
          <w:rFonts w:eastAsia="Calibri"/>
          <w:b/>
          <w:sz w:val="20"/>
          <w:szCs w:val="20"/>
          <w:u w:val="single"/>
          <w:lang w:val="uk-UA" w:eastAsia="en-US"/>
        </w:rPr>
        <w:t>197 900,0 грн.</w:t>
      </w:r>
      <w:r w:rsidRPr="00FD6F82">
        <w:rPr>
          <w:rFonts w:eastAsia="Calibri"/>
          <w:sz w:val="20"/>
          <w:szCs w:val="20"/>
          <w:lang w:val="uk-UA" w:eastAsia="en-US"/>
        </w:rPr>
        <w:t>(без врахування витрат на закупівлю твердого палива)</w:t>
      </w:r>
    </w:p>
    <w:p w:rsidR="007A1F4E" w:rsidRPr="00FD6F82" w:rsidRDefault="007A1F4E" w:rsidP="007A1F4E">
      <w:pPr>
        <w:jc w:val="both"/>
        <w:rPr>
          <w:rFonts w:eastAsia="Calibri"/>
          <w:sz w:val="20"/>
          <w:szCs w:val="20"/>
          <w:lang w:val="uk-UA" w:eastAsia="en-US"/>
        </w:rPr>
      </w:pPr>
      <w:r w:rsidRPr="00FD6F82">
        <w:rPr>
          <w:rFonts w:eastAsia="Calibri"/>
          <w:b/>
          <w:sz w:val="20"/>
          <w:szCs w:val="20"/>
          <w:lang w:val="uk-UA" w:eastAsia="en-US"/>
        </w:rPr>
        <w:t xml:space="preserve">Орієнтовний строк окупності: </w:t>
      </w:r>
      <w:r w:rsidRPr="00FD6F82">
        <w:rPr>
          <w:rFonts w:eastAsia="Calibri"/>
          <w:b/>
          <w:sz w:val="20"/>
          <w:szCs w:val="20"/>
          <w:u w:val="single"/>
          <w:lang w:val="uk-UA" w:eastAsia="en-US"/>
        </w:rPr>
        <w:t>2 роки</w:t>
      </w:r>
      <w:r w:rsidRPr="00FD6F82">
        <w:rPr>
          <w:rFonts w:eastAsia="Calibri"/>
          <w:sz w:val="20"/>
          <w:szCs w:val="20"/>
          <w:lang w:val="uk-UA" w:eastAsia="en-US"/>
        </w:rPr>
        <w:t>(без врахування витрат на закупівлю твердого палива)</w:t>
      </w:r>
    </w:p>
    <w:p w:rsidR="007A1F4E" w:rsidRPr="00FD6F82" w:rsidRDefault="007A1F4E" w:rsidP="007A1F4E">
      <w:pPr>
        <w:jc w:val="both"/>
        <w:rPr>
          <w:b/>
          <w:bCs/>
          <w:sz w:val="20"/>
          <w:szCs w:val="20"/>
          <w:lang w:val="uk-UA" w:eastAsia="zh-CN"/>
        </w:rPr>
      </w:pPr>
      <w:r w:rsidRPr="00FD6F82">
        <w:rPr>
          <w:b/>
          <w:bCs/>
          <w:sz w:val="20"/>
          <w:szCs w:val="20"/>
          <w:lang w:val="uk-UA" w:eastAsia="zh-CN"/>
        </w:rPr>
        <w:t>Автоматизація керування насосними агрегатами КНС "Набережна"</w:t>
      </w:r>
    </w:p>
    <w:p w:rsidR="007A1F4E" w:rsidRPr="00FD6F82" w:rsidRDefault="007A1F4E" w:rsidP="007A1F4E">
      <w:pPr>
        <w:jc w:val="both"/>
        <w:rPr>
          <w:b/>
          <w:bCs/>
          <w:sz w:val="20"/>
          <w:szCs w:val="20"/>
          <w:lang w:val="uk-UA" w:eastAsia="zh-CN"/>
        </w:rPr>
      </w:pPr>
      <w:r w:rsidRPr="00FD6F82">
        <w:rPr>
          <w:b/>
          <w:sz w:val="20"/>
          <w:szCs w:val="20"/>
          <w:lang w:val="uk-UA" w:eastAsia="zh-CN"/>
        </w:rPr>
        <w:t>Техніко-економічне обґрунтування необхідності  та доцільності впровадження заходу</w:t>
      </w:r>
    </w:p>
    <w:p w:rsidR="007A1F4E" w:rsidRPr="00FD6F82" w:rsidRDefault="007A1F4E" w:rsidP="007A1F4E">
      <w:pPr>
        <w:ind w:firstLine="1134"/>
        <w:jc w:val="both"/>
        <w:rPr>
          <w:rFonts w:eastAsia="Calibri"/>
          <w:sz w:val="20"/>
          <w:szCs w:val="20"/>
          <w:lang w:val="uk-UA" w:eastAsia="en-US"/>
        </w:rPr>
      </w:pPr>
      <w:r w:rsidRPr="00FD6F82">
        <w:rPr>
          <w:rFonts w:eastAsia="Calibri"/>
          <w:sz w:val="20"/>
          <w:szCs w:val="20"/>
          <w:lang w:val="uk-UA" w:eastAsia="en-US"/>
        </w:rPr>
        <w:t xml:space="preserve">На сьогоднішній день лише 4 каналізаційні насосні станції (КНС) частково автоматизовані. У більшості випадків автоматизація КНС проводиться практично по одній і тій же схемі. В приймальному резервуарі                             КНС встановлюються датчики нижнього і верхнього рівня. Датчиків верхнього рівня може бути декілька, які використовуються при каскадному включені насосів КНС. Конструкція датчиків може бути різною: поплавкові, штирові, гідростатичні, ультразвукові і таке інше. Алгоритм роботи автоматизованої КНС наступний: при наповнені приймального резервуару спрацьовує датчик верхнього рівня і включає насос, який починає відкачувати приймальний резервуар до нижнього рівня, після чого відключається датчиком нижнього рівня. Якщо надходження стоків збільшиться і продуктивності одного насосу буде замало, то рівень в приймальному резервуарі збільшиться і спрацює наступний датчик верхнього рівня, який включить допоміжний насос (каскадне включення). Такий алгоритм роботи дозволяє автоматизувати практичну любу каналізаційну насосну станцію. Така автоматизація КНС не задовольняє тих, хто думає про економію електроенергії, або тих, у кого КНС працює в специфічних умовах. </w:t>
      </w:r>
    </w:p>
    <w:p w:rsidR="007A1F4E" w:rsidRPr="00FD6F82" w:rsidRDefault="007A1F4E" w:rsidP="007A1F4E">
      <w:pPr>
        <w:ind w:firstLine="1134"/>
        <w:jc w:val="both"/>
        <w:rPr>
          <w:rFonts w:eastAsia="Calibri"/>
          <w:sz w:val="20"/>
          <w:szCs w:val="20"/>
          <w:lang w:val="uk-UA" w:eastAsia="en-US"/>
        </w:rPr>
      </w:pPr>
      <w:r w:rsidRPr="00FD6F82">
        <w:rPr>
          <w:rFonts w:eastAsia="Calibri"/>
          <w:sz w:val="20"/>
          <w:szCs w:val="20"/>
          <w:lang w:val="uk-UA" w:eastAsia="en-US"/>
        </w:rPr>
        <w:t xml:space="preserve">Альтернативна автоматизація КНС, може бути успішно реалізована за допомогою </w:t>
      </w:r>
      <w:proofErr w:type="spellStart"/>
      <w:r w:rsidRPr="00FD6F82">
        <w:rPr>
          <w:rFonts w:eastAsia="Calibri"/>
          <w:sz w:val="20"/>
          <w:szCs w:val="20"/>
          <w:lang w:val="uk-UA" w:eastAsia="en-US"/>
        </w:rPr>
        <w:t>частотно</w:t>
      </w:r>
      <w:proofErr w:type="spellEnd"/>
      <w:r w:rsidRPr="00FD6F82">
        <w:rPr>
          <w:rFonts w:eastAsia="Calibri"/>
          <w:sz w:val="20"/>
          <w:szCs w:val="20"/>
          <w:lang w:val="uk-UA" w:eastAsia="en-US"/>
        </w:rPr>
        <w:t xml:space="preserve">-регульованого електроприводу. Економію електроенергії на каналізаційних насосних станціях досягти важко. І, дійсно, регулювальні засувки відсутні, тиск підтримувати не потрібно, насоси КНС вже і так включаються і виключаються автоматично, а у виключеному стані взагалі нічого не споживають. Якщо для автоматизації КНС використати </w:t>
      </w:r>
      <w:proofErr w:type="spellStart"/>
      <w:r w:rsidRPr="00FD6F82">
        <w:rPr>
          <w:rFonts w:eastAsia="Calibri"/>
          <w:sz w:val="20"/>
          <w:szCs w:val="20"/>
          <w:lang w:val="uk-UA" w:eastAsia="en-US"/>
        </w:rPr>
        <w:t>частотно</w:t>
      </w:r>
      <w:proofErr w:type="spellEnd"/>
      <w:r w:rsidRPr="00FD6F82">
        <w:rPr>
          <w:rFonts w:eastAsia="Calibri"/>
          <w:sz w:val="20"/>
          <w:szCs w:val="20"/>
          <w:lang w:val="uk-UA" w:eastAsia="en-US"/>
        </w:rPr>
        <w:t xml:space="preserve">-регульований електропривод, то економія електроенергії буде такою ж, як і на </w:t>
      </w:r>
      <w:proofErr w:type="spellStart"/>
      <w:r w:rsidRPr="00FD6F82">
        <w:rPr>
          <w:rFonts w:eastAsia="Calibri"/>
          <w:sz w:val="20"/>
          <w:szCs w:val="20"/>
          <w:lang w:val="uk-UA" w:eastAsia="en-US"/>
        </w:rPr>
        <w:t>водонасосних</w:t>
      </w:r>
      <w:proofErr w:type="spellEnd"/>
      <w:r w:rsidRPr="00FD6F82">
        <w:rPr>
          <w:rFonts w:eastAsia="Calibri"/>
          <w:sz w:val="20"/>
          <w:szCs w:val="20"/>
          <w:lang w:val="uk-UA" w:eastAsia="en-US"/>
        </w:rPr>
        <w:t xml:space="preserve"> станціях ВНС, а інколи і більшою. Стосовно специфічного режиму КНС у зимовий період, то використовуючи частотне регулювання Ви не тільки отримаєте економію електроенергії, але і забезпечите постійний </w:t>
      </w:r>
      <w:proofErr w:type="spellStart"/>
      <w:r w:rsidRPr="00FD6F82">
        <w:rPr>
          <w:rFonts w:eastAsia="Calibri"/>
          <w:sz w:val="20"/>
          <w:szCs w:val="20"/>
          <w:lang w:val="uk-UA" w:eastAsia="en-US"/>
        </w:rPr>
        <w:t>проток</w:t>
      </w:r>
      <w:proofErr w:type="spellEnd"/>
      <w:r w:rsidRPr="00FD6F82">
        <w:rPr>
          <w:rFonts w:eastAsia="Calibri"/>
          <w:sz w:val="20"/>
          <w:szCs w:val="20"/>
          <w:lang w:val="uk-UA" w:eastAsia="en-US"/>
        </w:rPr>
        <w:t xml:space="preserve"> стічних вод по колектору, що застрахує Вас від замерзання нечистот у колекторі. При цьому насосна станція КНС працює в автоматичному режимі. Треба брати до уваги і те, що крім економії електроенергії Ви отримаєте непряму економію, як грошових, так і матеріальних ресурсів, які можуть бути значно більшими за економію електроенергії. Це значить, що при частотному пуску не буде гідроударів і не буде поривів </w:t>
      </w:r>
      <w:proofErr w:type="spellStart"/>
      <w:r w:rsidRPr="00FD6F82">
        <w:rPr>
          <w:rFonts w:eastAsia="Calibri"/>
          <w:sz w:val="20"/>
          <w:szCs w:val="20"/>
          <w:lang w:val="uk-UA" w:eastAsia="en-US"/>
        </w:rPr>
        <w:t>колектора</w:t>
      </w:r>
      <w:proofErr w:type="spellEnd"/>
      <w:r w:rsidRPr="00FD6F82">
        <w:rPr>
          <w:rFonts w:eastAsia="Calibri"/>
          <w:sz w:val="20"/>
          <w:szCs w:val="20"/>
          <w:lang w:val="uk-UA" w:eastAsia="en-US"/>
        </w:rPr>
        <w:t xml:space="preserve">. Насоси і двигуни будуть запускатися в роботу не в режимах прямих пусків з 5-7 кратними пусковими струмами, а в режимі частотного пуску без електричних і механічних перенавантажень, що в декілька разів подовжить їх ресурс роботи. При частотному регулюванні продуктивності насосів КНС значно </w:t>
      </w:r>
      <w:proofErr w:type="spellStart"/>
      <w:r w:rsidRPr="00FD6F82">
        <w:rPr>
          <w:rFonts w:eastAsia="Calibri"/>
          <w:sz w:val="20"/>
          <w:szCs w:val="20"/>
          <w:lang w:val="uk-UA" w:eastAsia="en-US"/>
        </w:rPr>
        <w:t>зменшаться</w:t>
      </w:r>
      <w:proofErr w:type="spellEnd"/>
      <w:r w:rsidRPr="00FD6F82">
        <w:rPr>
          <w:rFonts w:eastAsia="Calibri"/>
          <w:sz w:val="20"/>
          <w:szCs w:val="20"/>
          <w:lang w:val="uk-UA" w:eastAsia="en-US"/>
        </w:rPr>
        <w:t xml:space="preserve"> затрати на ремонт обладнання, на ремонт </w:t>
      </w:r>
      <w:proofErr w:type="spellStart"/>
      <w:r w:rsidRPr="00FD6F82">
        <w:rPr>
          <w:rFonts w:eastAsia="Calibri"/>
          <w:sz w:val="20"/>
          <w:szCs w:val="20"/>
          <w:lang w:val="uk-UA" w:eastAsia="en-US"/>
        </w:rPr>
        <w:t>колектора</w:t>
      </w:r>
      <w:proofErr w:type="spellEnd"/>
      <w:r w:rsidRPr="00FD6F82">
        <w:rPr>
          <w:rFonts w:eastAsia="Calibri"/>
          <w:sz w:val="20"/>
          <w:szCs w:val="20"/>
          <w:lang w:val="uk-UA" w:eastAsia="en-US"/>
        </w:rPr>
        <w:t xml:space="preserve"> і таке інше. При використанні </w:t>
      </w:r>
      <w:proofErr w:type="spellStart"/>
      <w:r w:rsidRPr="00FD6F82">
        <w:rPr>
          <w:rFonts w:eastAsia="Calibri"/>
          <w:sz w:val="20"/>
          <w:szCs w:val="20"/>
          <w:lang w:val="uk-UA" w:eastAsia="en-US"/>
        </w:rPr>
        <w:t>частотно-регульваного</w:t>
      </w:r>
      <w:proofErr w:type="spellEnd"/>
      <w:r w:rsidRPr="00FD6F82">
        <w:rPr>
          <w:rFonts w:eastAsia="Calibri"/>
          <w:sz w:val="20"/>
          <w:szCs w:val="20"/>
          <w:lang w:val="uk-UA" w:eastAsia="en-US"/>
        </w:rPr>
        <w:t xml:space="preserve"> електроприводу насосів КНС є реальна можливість обійтися без приймальних резервуарів, або, принаймні, їх об'єм може бути значно меншим.  </w:t>
      </w:r>
    </w:p>
    <w:p w:rsidR="007A1F4E" w:rsidRPr="00FD6F82" w:rsidRDefault="007A1F4E" w:rsidP="007A1F4E">
      <w:pPr>
        <w:ind w:firstLine="1134"/>
        <w:jc w:val="both"/>
        <w:rPr>
          <w:rFonts w:eastAsia="Calibri"/>
          <w:sz w:val="20"/>
          <w:szCs w:val="20"/>
          <w:lang w:val="uk-UA" w:eastAsia="en-US"/>
        </w:rPr>
      </w:pPr>
      <w:r w:rsidRPr="00FD6F82">
        <w:rPr>
          <w:rFonts w:eastAsia="Calibri"/>
          <w:bCs/>
          <w:sz w:val="20"/>
          <w:szCs w:val="20"/>
          <w:lang w:val="uk-UA" w:eastAsia="en-US"/>
        </w:rPr>
        <w:t xml:space="preserve">Планується провести автоматизацію КНС «Набережна» із установкою станцій керування типу «Каскад-К». </w:t>
      </w:r>
      <w:r w:rsidRPr="00FD6F82">
        <w:rPr>
          <w:rFonts w:eastAsia="Calibri"/>
          <w:sz w:val="20"/>
          <w:szCs w:val="20"/>
          <w:lang w:val="uk-UA" w:eastAsia="en-US"/>
        </w:rPr>
        <w:t>Станція управління заглибним (дренажним) насосом «КАСКАД-К», що серійно випускається, призначена для автоматичного управління і захисту трифазного електродвигуна заглибного (дренажного) насоса. Станція використовується на промислових, комунально-побутових, громадських і приватних об'єктах. Автоматичне управління і захист електродвигуна в станції «КАСКАД-К» здійснює мікропроцесорний прилад захисту і контролю «МПЗК-50» </w:t>
      </w:r>
    </w:p>
    <w:p w:rsidR="007A1F4E" w:rsidRPr="00FD6F82" w:rsidRDefault="007A1F4E" w:rsidP="007A1F4E">
      <w:pPr>
        <w:jc w:val="both"/>
        <w:rPr>
          <w:rFonts w:eastAsia="Calibri"/>
          <w:b/>
          <w:bCs/>
          <w:sz w:val="20"/>
          <w:szCs w:val="20"/>
          <w:lang w:val="uk-UA" w:eastAsia="en-US"/>
        </w:rPr>
      </w:pPr>
      <w:r w:rsidRPr="00FD6F82">
        <w:rPr>
          <w:rFonts w:eastAsia="Calibri"/>
          <w:b/>
          <w:bCs/>
          <w:sz w:val="20"/>
          <w:szCs w:val="20"/>
          <w:lang w:val="uk-UA" w:eastAsia="en-US"/>
        </w:rPr>
        <w:t>Технічні характеристики станції "КАСКАД-К"</w:t>
      </w:r>
    </w:p>
    <w:p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t xml:space="preserve">Номінальна напруга мережі 380 В 50 </w:t>
      </w:r>
      <w:proofErr w:type="spellStart"/>
      <w:r w:rsidRPr="00FD6F82">
        <w:rPr>
          <w:rFonts w:eastAsia="Calibri"/>
          <w:sz w:val="20"/>
          <w:szCs w:val="20"/>
          <w:lang w:val="uk-UA" w:eastAsia="en-US"/>
        </w:rPr>
        <w:t>Гц</w:t>
      </w:r>
      <w:proofErr w:type="spellEnd"/>
    </w:p>
    <w:p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t>Номінальний струм - до 250 А.</w:t>
      </w:r>
    </w:p>
    <w:p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t>Цифрова індикація споживаного струму навантаження.</w:t>
      </w:r>
    </w:p>
    <w:p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t>Кліматичне виконання по ГОСТ 15150-69-УЗ.</w:t>
      </w:r>
    </w:p>
    <w:p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t>Ступінь захисту по ГОСТ 14254-80 - IP21, IР54.</w:t>
      </w:r>
    </w:p>
    <w:p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t>Робоче положення - вертикальне.</w:t>
      </w:r>
    </w:p>
    <w:p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t>Довжина кабелю до датчиків не більше 250 м.</w:t>
      </w:r>
    </w:p>
    <w:p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lastRenderedPageBreak/>
        <w:t>Станції відповідають вимогам: ГОСТ 12.2.007.0-75, ГОСТ 12.1.004-91</w:t>
      </w:r>
      <w:r w:rsidRPr="00FD6F82">
        <w:rPr>
          <w:rFonts w:eastAsia="Calibri"/>
          <w:sz w:val="20"/>
          <w:szCs w:val="20"/>
          <w:lang w:val="uk-UA" w:eastAsia="en-US"/>
        </w:rPr>
        <w:br/>
        <w:t>ГОСТ 22789-94, "ПУЕ" і ПТЕЕС ".</w:t>
      </w:r>
    </w:p>
    <w:p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t>Нижнє підведення кабелів підключення.</w:t>
      </w:r>
    </w:p>
    <w:p w:rsidR="007A1F4E" w:rsidRPr="00FD6F82" w:rsidRDefault="007A1F4E" w:rsidP="007A1F4E">
      <w:pPr>
        <w:jc w:val="both"/>
        <w:rPr>
          <w:rFonts w:eastAsia="Calibri"/>
          <w:sz w:val="20"/>
          <w:szCs w:val="20"/>
          <w:lang w:val="uk-UA" w:eastAsia="en-US"/>
        </w:rPr>
      </w:pPr>
      <w:r w:rsidRPr="00FD6F82">
        <w:rPr>
          <w:rFonts w:eastAsia="Calibri"/>
          <w:sz w:val="20"/>
          <w:szCs w:val="20"/>
          <w:lang w:val="uk-UA" w:eastAsia="en-US"/>
        </w:rPr>
        <w:t>Заплановано монтаж станцій автоматичного керування</w:t>
      </w:r>
    </w:p>
    <w:p w:rsidR="007A1F4E" w:rsidRPr="00FD6F82" w:rsidRDefault="007A1F4E" w:rsidP="007A1F4E">
      <w:pPr>
        <w:ind w:left="4536" w:hanging="3816"/>
        <w:jc w:val="both"/>
        <w:rPr>
          <w:rFonts w:eastAsia="Calibri"/>
          <w:b/>
          <w:i/>
          <w:sz w:val="20"/>
          <w:szCs w:val="20"/>
          <w:lang w:val="uk-UA" w:eastAsia="en-US"/>
        </w:rPr>
      </w:pPr>
      <w:r w:rsidRPr="00FD6F82">
        <w:rPr>
          <w:rFonts w:eastAsia="Calibri"/>
          <w:b/>
          <w:i/>
          <w:sz w:val="20"/>
          <w:szCs w:val="20"/>
          <w:lang w:val="uk-UA" w:eastAsia="en-US"/>
        </w:rPr>
        <w:t xml:space="preserve">Каскад-К (40-60А) - </w:t>
      </w:r>
      <w:r w:rsidRPr="00FD6F82">
        <w:rPr>
          <w:rFonts w:eastAsia="Calibri"/>
          <w:sz w:val="20"/>
          <w:szCs w:val="20"/>
          <w:lang w:val="uk-UA" w:eastAsia="en-US"/>
        </w:rPr>
        <w:t>Насос №1 2СМ 150-125-315/4 (з електродвигуном 22кВт, 1500об.)</w:t>
      </w:r>
    </w:p>
    <w:p w:rsidR="007A1F4E" w:rsidRPr="00FD6F82" w:rsidRDefault="007A1F4E" w:rsidP="007A1F4E">
      <w:pPr>
        <w:ind w:left="4536" w:hanging="3816"/>
        <w:jc w:val="both"/>
        <w:rPr>
          <w:rFonts w:eastAsia="Calibri"/>
          <w:b/>
          <w:i/>
          <w:sz w:val="20"/>
          <w:szCs w:val="20"/>
          <w:lang w:val="uk-UA" w:eastAsia="en-US"/>
        </w:rPr>
      </w:pPr>
      <w:r w:rsidRPr="00FD6F82">
        <w:rPr>
          <w:rFonts w:eastAsia="Calibri"/>
          <w:sz w:val="20"/>
          <w:szCs w:val="20"/>
          <w:lang w:val="uk-UA" w:eastAsia="en-US"/>
        </w:rPr>
        <w:t xml:space="preserve">                                      Насос №3 СМ 150-125-314/4 (з електродвигуном 22кВт, 1450об.)</w:t>
      </w:r>
    </w:p>
    <w:p w:rsidR="007A1F4E" w:rsidRPr="00FD6F82" w:rsidRDefault="007A1F4E" w:rsidP="007A1F4E">
      <w:pPr>
        <w:ind w:left="4536" w:hanging="3816"/>
        <w:jc w:val="both"/>
        <w:rPr>
          <w:rFonts w:eastAsia="Calibri"/>
          <w:b/>
          <w:i/>
          <w:sz w:val="20"/>
          <w:szCs w:val="20"/>
          <w:lang w:val="uk-UA" w:eastAsia="en-US"/>
        </w:rPr>
      </w:pPr>
      <w:r w:rsidRPr="00FD6F82">
        <w:rPr>
          <w:rFonts w:eastAsia="Calibri"/>
          <w:b/>
          <w:i/>
          <w:sz w:val="20"/>
          <w:szCs w:val="20"/>
          <w:lang w:val="uk-UA" w:eastAsia="en-US"/>
        </w:rPr>
        <w:t xml:space="preserve">Каскад-К (20-40А) - </w:t>
      </w:r>
      <w:r w:rsidRPr="00FD6F82">
        <w:rPr>
          <w:rFonts w:eastAsia="Calibri"/>
          <w:sz w:val="20"/>
          <w:szCs w:val="20"/>
          <w:lang w:val="uk-UA" w:eastAsia="en-US"/>
        </w:rPr>
        <w:t>Насос №2 НГ 150-125-246/6 (з електродвигуном 10кВт, 1500об.)</w:t>
      </w:r>
    </w:p>
    <w:p w:rsidR="007A1F4E" w:rsidRPr="00FD6F82" w:rsidRDefault="007A1F4E" w:rsidP="007A1F4E">
      <w:pPr>
        <w:jc w:val="both"/>
        <w:rPr>
          <w:b/>
          <w:sz w:val="20"/>
          <w:szCs w:val="20"/>
          <w:lang w:val="uk-UA" w:eastAsia="zh-CN"/>
        </w:rPr>
      </w:pPr>
      <w:r w:rsidRPr="00FD6F82">
        <w:rPr>
          <w:b/>
          <w:sz w:val="20"/>
          <w:szCs w:val="20"/>
          <w:lang w:val="uk-UA" w:eastAsia="zh-CN"/>
        </w:rPr>
        <w:t>Визначення строку окупності  та економічного ефекту</w:t>
      </w:r>
    </w:p>
    <w:p w:rsidR="007A1F4E" w:rsidRPr="00FD6F82" w:rsidRDefault="007A1F4E" w:rsidP="007A1F4E">
      <w:pPr>
        <w:suppressAutoHyphens/>
        <w:jc w:val="both"/>
        <w:rPr>
          <w:sz w:val="20"/>
          <w:szCs w:val="20"/>
          <w:lang w:val="uk-UA" w:eastAsia="zh-CN"/>
        </w:rPr>
      </w:pPr>
      <w:r w:rsidRPr="00FD6F82">
        <w:rPr>
          <w:sz w:val="20"/>
          <w:szCs w:val="20"/>
          <w:lang w:val="uk-UA" w:eastAsia="zh-CN"/>
        </w:rPr>
        <w:t>Впровадженими заходами буде досягнуто стабілізацію роботи насосного обладнання, захист електродвигунів,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міста.</w:t>
      </w:r>
    </w:p>
    <w:p w:rsidR="007A1F4E" w:rsidRPr="00FD6F82" w:rsidRDefault="007A1F4E" w:rsidP="007A1F4E">
      <w:pPr>
        <w:suppressAutoHyphens/>
        <w:jc w:val="both"/>
        <w:rPr>
          <w:bCs/>
          <w:sz w:val="20"/>
          <w:szCs w:val="20"/>
          <w:lang w:val="uk-UA" w:eastAsia="zh-CN"/>
        </w:rPr>
      </w:pPr>
      <w:r w:rsidRPr="00FD6F82">
        <w:rPr>
          <w:bCs/>
          <w:sz w:val="20"/>
          <w:szCs w:val="20"/>
          <w:lang w:val="uk-UA" w:eastAsia="zh-CN"/>
        </w:rPr>
        <w:t xml:space="preserve">Проект не є </w:t>
      </w:r>
      <w:proofErr w:type="spellStart"/>
      <w:r w:rsidRPr="00FD6F82">
        <w:rPr>
          <w:bCs/>
          <w:sz w:val="20"/>
          <w:szCs w:val="20"/>
          <w:lang w:val="uk-UA" w:eastAsia="zh-CN"/>
        </w:rPr>
        <w:t>окупним</w:t>
      </w:r>
      <w:proofErr w:type="spellEnd"/>
      <w:r w:rsidRPr="00FD6F82">
        <w:rPr>
          <w:bCs/>
          <w:sz w:val="20"/>
          <w:szCs w:val="20"/>
          <w:lang w:val="uk-UA" w:eastAsia="zh-CN"/>
        </w:rPr>
        <w:t>.</w:t>
      </w:r>
    </w:p>
    <w:p w:rsidR="007A1F4E" w:rsidRPr="00FD6F82" w:rsidRDefault="007A1F4E" w:rsidP="007A1F4E">
      <w:pPr>
        <w:jc w:val="both"/>
        <w:rPr>
          <w:b/>
          <w:sz w:val="20"/>
          <w:szCs w:val="20"/>
          <w:lang w:val="uk-UA" w:eastAsia="zh-CN"/>
        </w:rPr>
      </w:pPr>
      <w:r w:rsidRPr="00FD6F82">
        <w:rPr>
          <w:b/>
          <w:sz w:val="20"/>
          <w:szCs w:val="20"/>
          <w:lang w:val="uk-UA" w:eastAsia="zh-CN"/>
        </w:rPr>
        <w:t>Обґрунтування вартості запланованого заходу</w:t>
      </w:r>
    </w:p>
    <w:p w:rsidR="007A1F4E" w:rsidRPr="00FD6F82" w:rsidRDefault="007A1F4E" w:rsidP="007A1F4E">
      <w:pPr>
        <w:suppressAutoHyphens/>
        <w:jc w:val="both"/>
        <w:rPr>
          <w:b/>
          <w:sz w:val="20"/>
          <w:szCs w:val="20"/>
          <w:u w:val="single"/>
          <w:shd w:val="clear" w:color="auto" w:fill="FFFFFF"/>
          <w:lang w:val="uk-UA" w:eastAsia="zh-CN"/>
        </w:rPr>
      </w:pPr>
      <w:r w:rsidRPr="00FD6F82">
        <w:rPr>
          <w:b/>
          <w:i/>
          <w:sz w:val="20"/>
          <w:szCs w:val="20"/>
          <w:u w:val="single"/>
          <w:shd w:val="clear" w:color="auto" w:fill="FFFFFF"/>
          <w:lang w:val="uk-UA" w:eastAsia="zh-CN"/>
        </w:rPr>
        <w:t xml:space="preserve">Орієнтовна попередня вартість даного заходу </w:t>
      </w:r>
      <w:r w:rsidRPr="00FD6F82">
        <w:rPr>
          <w:b/>
          <w:sz w:val="20"/>
          <w:szCs w:val="20"/>
          <w:u w:val="single"/>
          <w:shd w:val="clear" w:color="auto" w:fill="FFFFFF"/>
          <w:lang w:val="uk-UA" w:eastAsia="zh-CN"/>
        </w:rPr>
        <w:t>– 44 990,0 грн.</w:t>
      </w:r>
    </w:p>
    <w:p w:rsidR="007A1F4E" w:rsidRPr="00FD6F82" w:rsidRDefault="007A1F4E" w:rsidP="007A1F4E">
      <w:pPr>
        <w:jc w:val="both"/>
        <w:rPr>
          <w:b/>
          <w:i/>
          <w:sz w:val="20"/>
          <w:szCs w:val="20"/>
          <w:lang w:val="uk-UA" w:eastAsia="zh-CN"/>
        </w:rPr>
      </w:pPr>
      <w:r w:rsidRPr="00FD6F82">
        <w:rPr>
          <w:b/>
          <w:i/>
          <w:sz w:val="20"/>
          <w:szCs w:val="20"/>
          <w:lang w:val="uk-UA" w:eastAsia="zh-CN"/>
        </w:rPr>
        <w:t>Модернізація обладнання компенсації реактивної потужності (обладнання автоматичними компенсаторними установками) ГКНС «Синяківська»</w:t>
      </w:r>
    </w:p>
    <w:p w:rsidR="007A1F4E" w:rsidRPr="00FD6F82" w:rsidRDefault="007A1F4E" w:rsidP="007A1F4E">
      <w:pPr>
        <w:jc w:val="both"/>
        <w:rPr>
          <w:b/>
          <w:sz w:val="20"/>
          <w:szCs w:val="20"/>
          <w:lang w:val="uk-UA" w:eastAsia="zh-CN"/>
        </w:rPr>
      </w:pPr>
      <w:r w:rsidRPr="00FD6F82">
        <w:rPr>
          <w:b/>
          <w:sz w:val="20"/>
          <w:szCs w:val="20"/>
          <w:lang w:val="uk-UA" w:eastAsia="zh-CN"/>
        </w:rPr>
        <w:t>Техніко-економічне обґрунтування необхідності  та доцільності впровадження заходу</w:t>
      </w:r>
    </w:p>
    <w:p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 ГКНС «</w:t>
      </w:r>
      <w:proofErr w:type="spellStart"/>
      <w:r w:rsidRPr="00FD6F82">
        <w:rPr>
          <w:rFonts w:eastAsia="Calibri"/>
          <w:sz w:val="20"/>
          <w:szCs w:val="20"/>
          <w:shd w:val="clear" w:color="auto" w:fill="FFFFFF"/>
          <w:lang w:val="uk-UA" w:eastAsia="en-US"/>
        </w:rPr>
        <w:t>Сиянківська</w:t>
      </w:r>
      <w:proofErr w:type="spellEnd"/>
      <w:r w:rsidRPr="00FD6F82">
        <w:rPr>
          <w:rFonts w:eastAsia="Calibri"/>
          <w:sz w:val="20"/>
          <w:szCs w:val="20"/>
          <w:shd w:val="clear" w:color="auto" w:fill="FFFFFF"/>
          <w:lang w:val="uk-UA" w:eastAsia="en-US"/>
        </w:rPr>
        <w:t xml:space="preserve">»  – 112,8 тис. </w:t>
      </w:r>
      <w:proofErr w:type="spellStart"/>
      <w:r w:rsidRPr="00FD6F82">
        <w:rPr>
          <w:rFonts w:eastAsia="Calibri"/>
          <w:sz w:val="20"/>
          <w:szCs w:val="20"/>
          <w:shd w:val="clear" w:color="auto" w:fill="FFFFFF"/>
          <w:lang w:val="uk-UA" w:eastAsia="en-US"/>
        </w:rPr>
        <w:t>кВар</w:t>
      </w:r>
      <w:proofErr w:type="spellEnd"/>
      <w:r w:rsidRPr="00FD6F82">
        <w:rPr>
          <w:rFonts w:eastAsia="Calibri"/>
          <w:sz w:val="20"/>
          <w:szCs w:val="20"/>
          <w:shd w:val="clear" w:color="auto" w:fill="FFFFFF"/>
          <w:lang w:val="uk-UA" w:eastAsia="en-US"/>
        </w:rPr>
        <w:t>*год.</w:t>
      </w:r>
    </w:p>
    <w:p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 xml:space="preserve">- Очисні споруди – 212,52 тис. </w:t>
      </w:r>
      <w:proofErr w:type="spellStart"/>
      <w:r w:rsidRPr="00FD6F82">
        <w:rPr>
          <w:rFonts w:eastAsia="Calibri"/>
          <w:sz w:val="20"/>
          <w:szCs w:val="20"/>
          <w:shd w:val="clear" w:color="auto" w:fill="FFFFFF"/>
          <w:lang w:val="uk-UA" w:eastAsia="en-US"/>
        </w:rPr>
        <w:t>кВар</w:t>
      </w:r>
      <w:proofErr w:type="spellEnd"/>
      <w:r w:rsidRPr="00FD6F82">
        <w:rPr>
          <w:rFonts w:eastAsia="Calibri"/>
          <w:sz w:val="20"/>
          <w:szCs w:val="20"/>
          <w:shd w:val="clear" w:color="auto" w:fill="FFFFFF"/>
          <w:lang w:val="uk-UA" w:eastAsia="en-US"/>
        </w:rPr>
        <w:t>*/год.</w:t>
      </w:r>
    </w:p>
    <w:p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Даний захід (модернізація обладнання) дозволить зменшити витрати реактивної потужності і електроенергії.</w:t>
      </w:r>
    </w:p>
    <w:p w:rsidR="007A1F4E" w:rsidRPr="00FD6F82" w:rsidRDefault="007A1F4E" w:rsidP="007A1F4E">
      <w:pPr>
        <w:jc w:val="both"/>
        <w:rPr>
          <w:rFonts w:eastAsia="Calibri"/>
          <w:sz w:val="20"/>
          <w:szCs w:val="20"/>
          <w:shd w:val="clear" w:color="auto" w:fill="FFFFFF"/>
          <w:lang w:val="uk-UA" w:eastAsia="en-US"/>
        </w:rPr>
      </w:pPr>
      <w:r w:rsidRPr="00FD6F82">
        <w:rPr>
          <w:rFonts w:eastAsia="Calibri"/>
          <w:b/>
          <w:sz w:val="20"/>
          <w:szCs w:val="20"/>
          <w:lang w:val="uk-UA" w:eastAsia="en-US"/>
        </w:rPr>
        <w:t>Техніко-економічні показники</w:t>
      </w:r>
    </w:p>
    <w:p w:rsidR="007A1F4E" w:rsidRPr="00FD6F82" w:rsidRDefault="007A1F4E" w:rsidP="007A1F4E">
      <w:pPr>
        <w:jc w:val="both"/>
        <w:rPr>
          <w:rFonts w:eastAsia="Calibri"/>
          <w:i/>
          <w:sz w:val="20"/>
          <w:szCs w:val="20"/>
          <w:u w:val="single"/>
          <w:shd w:val="clear" w:color="auto" w:fill="FFFFFF"/>
          <w:lang w:val="uk-UA" w:eastAsia="en-US"/>
        </w:rPr>
      </w:pPr>
      <w:r w:rsidRPr="00FD6F82">
        <w:rPr>
          <w:rFonts w:eastAsia="Calibri"/>
          <w:sz w:val="20"/>
          <w:szCs w:val="20"/>
          <w:shd w:val="clear" w:color="auto" w:fill="FFFFFF"/>
          <w:lang w:val="uk-UA" w:eastAsia="en-US"/>
        </w:rPr>
        <w:t xml:space="preserve">Забезпечення зменшення перетікання реактивної енергії до 60%. </w:t>
      </w:r>
    </w:p>
    <w:p w:rsidR="007A1F4E" w:rsidRPr="00FD6F82" w:rsidRDefault="007A1F4E" w:rsidP="007A1F4E">
      <w:pPr>
        <w:jc w:val="both"/>
        <w:rPr>
          <w:sz w:val="20"/>
          <w:szCs w:val="20"/>
          <w:lang w:val="uk-UA" w:eastAsia="zh-CN"/>
        </w:rPr>
      </w:pPr>
      <w:r w:rsidRPr="00FD6F82">
        <w:rPr>
          <w:b/>
          <w:sz w:val="20"/>
          <w:szCs w:val="20"/>
          <w:lang w:val="uk-UA" w:eastAsia="zh-CN"/>
        </w:rPr>
        <w:t>Визначення строку окупності  та економічного ефекту</w:t>
      </w:r>
    </w:p>
    <w:p w:rsidR="007A1F4E" w:rsidRPr="00FD6F82" w:rsidRDefault="007A1F4E" w:rsidP="007A1F4E">
      <w:pPr>
        <w:jc w:val="both"/>
        <w:rPr>
          <w:sz w:val="20"/>
          <w:szCs w:val="20"/>
          <w:lang w:val="uk-UA"/>
        </w:rPr>
      </w:pPr>
      <w:r w:rsidRPr="00FD6F82">
        <w:rPr>
          <w:sz w:val="20"/>
          <w:szCs w:val="20"/>
          <w:lang w:val="uk-UA"/>
        </w:rPr>
        <w:t xml:space="preserve">Проект є </w:t>
      </w:r>
      <w:proofErr w:type="spellStart"/>
      <w:r w:rsidRPr="00FD6F82">
        <w:rPr>
          <w:sz w:val="20"/>
          <w:szCs w:val="20"/>
          <w:lang w:val="uk-UA"/>
        </w:rPr>
        <w:t>окупним</w:t>
      </w:r>
      <w:proofErr w:type="spellEnd"/>
      <w:r w:rsidRPr="00FD6F82">
        <w:rPr>
          <w:sz w:val="20"/>
          <w:szCs w:val="20"/>
          <w:lang w:val="uk-UA"/>
        </w:rPr>
        <w:t>.</w:t>
      </w:r>
    </w:p>
    <w:p w:rsidR="007A1F4E" w:rsidRPr="00FD6F82" w:rsidRDefault="007A1F4E" w:rsidP="007A1F4E">
      <w:pPr>
        <w:jc w:val="both"/>
        <w:rPr>
          <w:b/>
          <w:sz w:val="20"/>
          <w:szCs w:val="20"/>
          <w:lang w:val="uk-UA" w:eastAsia="zh-CN"/>
        </w:rPr>
      </w:pPr>
      <w:r w:rsidRPr="00FD6F82">
        <w:rPr>
          <w:b/>
          <w:sz w:val="20"/>
          <w:szCs w:val="20"/>
          <w:lang w:val="uk-UA" w:eastAsia="zh-CN"/>
        </w:rPr>
        <w:t xml:space="preserve">Обґрунтування вартості запланованого заходу </w:t>
      </w:r>
    </w:p>
    <w:p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 xml:space="preserve">Передбачено модернізацію обладнання компенсації реактивної енергії на                 ГКНС «Синяківська» - монтаж автоматичної конденсаторної установки АКУ 0,4-100-5-10-ІР21 – </w:t>
      </w:r>
      <w:r w:rsidRPr="00FD6F82">
        <w:rPr>
          <w:rFonts w:eastAsia="Calibri"/>
          <w:i/>
          <w:sz w:val="20"/>
          <w:szCs w:val="20"/>
          <w:shd w:val="clear" w:color="auto" w:fill="FFFFFF"/>
          <w:lang w:val="uk-UA" w:eastAsia="en-US"/>
        </w:rPr>
        <w:t>1од.</w:t>
      </w:r>
    </w:p>
    <w:p w:rsidR="007A1F4E" w:rsidRPr="00FD6F82" w:rsidRDefault="007A1F4E" w:rsidP="007A1F4E">
      <w:pPr>
        <w:jc w:val="both"/>
        <w:rPr>
          <w:rFonts w:eastAsia="Calibri"/>
          <w:sz w:val="20"/>
          <w:szCs w:val="20"/>
          <w:shd w:val="clear" w:color="auto" w:fill="FFFFFF"/>
          <w:lang w:val="uk-UA" w:eastAsia="en-US"/>
        </w:rPr>
      </w:pPr>
      <w:r w:rsidRPr="00FD6F82">
        <w:rPr>
          <w:rFonts w:eastAsia="Calibri"/>
          <w:i/>
          <w:sz w:val="20"/>
          <w:szCs w:val="20"/>
          <w:shd w:val="clear" w:color="auto" w:fill="FFFFFF"/>
          <w:lang w:val="uk-UA" w:eastAsia="en-US"/>
        </w:rPr>
        <w:t xml:space="preserve">Орієнтовна попередня вартість даного заходу </w:t>
      </w:r>
      <w:r w:rsidRPr="00FD6F82">
        <w:rPr>
          <w:rFonts w:eastAsia="Calibri"/>
          <w:sz w:val="20"/>
          <w:szCs w:val="20"/>
          <w:shd w:val="clear" w:color="auto" w:fill="FFFFFF"/>
          <w:lang w:val="uk-UA" w:eastAsia="en-US"/>
        </w:rPr>
        <w:t>– 33 480,0 грн.</w:t>
      </w:r>
    </w:p>
    <w:p w:rsidR="007A1F4E" w:rsidRPr="00FD6F82" w:rsidRDefault="007A1F4E" w:rsidP="007A1F4E">
      <w:pPr>
        <w:jc w:val="both"/>
        <w:rPr>
          <w:sz w:val="20"/>
          <w:szCs w:val="20"/>
          <w:lang w:val="uk-UA" w:eastAsia="zh-CN"/>
        </w:rPr>
      </w:pPr>
      <w:r w:rsidRPr="00FD6F82">
        <w:rPr>
          <w:b/>
          <w:sz w:val="20"/>
          <w:szCs w:val="20"/>
          <w:lang w:val="uk-UA" w:eastAsia="zh-CN"/>
        </w:rPr>
        <w:t>Орієнтовний строк окупності даного заходу</w:t>
      </w:r>
    </w:p>
    <w:p w:rsidR="007A1F4E" w:rsidRPr="00FD6F82" w:rsidRDefault="007A1F4E" w:rsidP="007A1F4E">
      <w:pPr>
        <w:suppressAutoHyphens/>
        <w:jc w:val="both"/>
        <w:rPr>
          <w:b/>
          <w:sz w:val="20"/>
          <w:szCs w:val="20"/>
          <w:u w:val="single"/>
          <w:lang w:val="uk-UA" w:eastAsia="zh-CN"/>
        </w:rPr>
      </w:pPr>
      <w:r w:rsidRPr="00FD6F82">
        <w:rPr>
          <w:b/>
          <w:sz w:val="20"/>
          <w:szCs w:val="20"/>
          <w:u w:val="single"/>
          <w:lang w:val="uk-UA" w:eastAsia="zh-CN"/>
        </w:rPr>
        <w:t xml:space="preserve">Орієнтовна вартість заходу                                           – </w:t>
      </w:r>
      <w:r w:rsidRPr="00FD6F82">
        <w:rPr>
          <w:b/>
          <w:i/>
          <w:sz w:val="20"/>
          <w:szCs w:val="20"/>
          <w:u w:val="single"/>
          <w:lang w:val="uk-UA" w:eastAsia="zh-CN"/>
        </w:rPr>
        <w:t xml:space="preserve">33 480,00грн. </w:t>
      </w:r>
      <w:r w:rsidRPr="00FD6F82">
        <w:rPr>
          <w:b/>
          <w:sz w:val="20"/>
          <w:szCs w:val="20"/>
          <w:u w:val="single"/>
          <w:lang w:val="uk-UA" w:eastAsia="zh-CN"/>
        </w:rPr>
        <w:t>(з ПДВ)</w:t>
      </w:r>
    </w:p>
    <w:p w:rsidR="007A1F4E" w:rsidRPr="00FD6F82" w:rsidRDefault="007A1F4E" w:rsidP="007A1F4E">
      <w:pPr>
        <w:suppressAutoHyphens/>
        <w:jc w:val="both"/>
        <w:rPr>
          <w:sz w:val="20"/>
          <w:szCs w:val="20"/>
          <w:lang w:val="uk-UA" w:eastAsia="zh-CN"/>
        </w:rPr>
      </w:pPr>
      <w:r w:rsidRPr="00FD6F82">
        <w:rPr>
          <w:sz w:val="20"/>
          <w:szCs w:val="20"/>
          <w:lang w:val="uk-UA" w:eastAsia="zh-CN"/>
        </w:rPr>
        <w:t xml:space="preserve">Вартість перетікання реактивної електроенергії з урахуванням </w:t>
      </w:r>
      <w:proofErr w:type="spellStart"/>
      <w:r w:rsidRPr="00FD6F82">
        <w:rPr>
          <w:sz w:val="20"/>
          <w:szCs w:val="20"/>
          <w:lang w:val="uk-UA" w:eastAsia="zh-CN"/>
        </w:rPr>
        <w:t>середньозакупівельного</w:t>
      </w:r>
      <w:proofErr w:type="spellEnd"/>
      <w:r w:rsidRPr="00FD6F82">
        <w:rPr>
          <w:sz w:val="20"/>
          <w:szCs w:val="20"/>
          <w:lang w:val="uk-UA" w:eastAsia="zh-CN"/>
        </w:rPr>
        <w:t xml:space="preserve"> тарифу станом на 01.09.2021р. – </w:t>
      </w:r>
      <w:r w:rsidRPr="00FD6F82">
        <w:rPr>
          <w:i/>
          <w:sz w:val="20"/>
          <w:szCs w:val="20"/>
          <w:lang w:val="uk-UA" w:eastAsia="zh-CN"/>
        </w:rPr>
        <w:t>1,691232 грн.</w:t>
      </w:r>
      <w:r w:rsidRPr="00FD6F82">
        <w:rPr>
          <w:sz w:val="20"/>
          <w:szCs w:val="20"/>
          <w:lang w:val="uk-UA" w:eastAsia="zh-CN"/>
        </w:rPr>
        <w:t xml:space="preserve"> (з ПДВ)</w:t>
      </w:r>
    </w:p>
    <w:p w:rsidR="007A1F4E" w:rsidRPr="00FD6F82" w:rsidRDefault="007A1F4E" w:rsidP="007A1F4E">
      <w:pPr>
        <w:suppressAutoHyphens/>
        <w:jc w:val="both"/>
        <w:rPr>
          <w:sz w:val="20"/>
          <w:szCs w:val="20"/>
          <w:lang w:val="uk-UA" w:eastAsia="zh-CN"/>
        </w:rPr>
      </w:pPr>
      <w:r w:rsidRPr="00FD6F82">
        <w:rPr>
          <w:sz w:val="20"/>
          <w:szCs w:val="20"/>
          <w:lang w:val="uk-UA" w:eastAsia="zh-CN"/>
        </w:rPr>
        <w:t xml:space="preserve">Економічний ефект – 112 800 </w:t>
      </w:r>
      <w:proofErr w:type="spellStart"/>
      <w:r w:rsidRPr="00FD6F82">
        <w:rPr>
          <w:sz w:val="20"/>
          <w:szCs w:val="20"/>
          <w:lang w:val="uk-UA" w:eastAsia="zh-CN"/>
        </w:rPr>
        <w:t>кВар</w:t>
      </w:r>
      <w:proofErr w:type="spellEnd"/>
      <w:r w:rsidRPr="00FD6F82">
        <w:rPr>
          <w:sz w:val="20"/>
          <w:szCs w:val="20"/>
          <w:lang w:val="uk-UA" w:eastAsia="zh-CN"/>
        </w:rPr>
        <w:t xml:space="preserve">*год. * 0,6 * 1,691232 грн. = </w:t>
      </w:r>
      <w:r w:rsidRPr="00FD6F82">
        <w:rPr>
          <w:i/>
          <w:sz w:val="20"/>
          <w:szCs w:val="20"/>
          <w:lang w:val="uk-UA" w:eastAsia="zh-CN"/>
        </w:rPr>
        <w:t>114 462,58 грн./рік</w:t>
      </w:r>
      <w:r w:rsidRPr="00FD6F82">
        <w:rPr>
          <w:sz w:val="20"/>
          <w:szCs w:val="20"/>
          <w:lang w:val="uk-UA" w:eastAsia="zh-CN"/>
        </w:rPr>
        <w:t xml:space="preserve"> (з ПДВ)</w:t>
      </w:r>
    </w:p>
    <w:p w:rsidR="007A1F4E" w:rsidRPr="00FD6F82" w:rsidRDefault="007A1F4E" w:rsidP="007A1F4E">
      <w:pPr>
        <w:suppressAutoHyphens/>
        <w:jc w:val="both"/>
        <w:rPr>
          <w:sz w:val="20"/>
          <w:szCs w:val="20"/>
          <w:u w:val="single"/>
          <w:lang w:val="uk-UA" w:eastAsia="zh-CN"/>
        </w:rPr>
      </w:pPr>
      <w:r w:rsidRPr="00FD6F82">
        <w:rPr>
          <w:sz w:val="20"/>
          <w:szCs w:val="20"/>
          <w:u w:val="single"/>
          <w:lang w:val="uk-UA" w:eastAsia="zh-CN"/>
        </w:rPr>
        <w:t>Орієнтовний строк окупності</w:t>
      </w:r>
      <w:r w:rsidRPr="00FD6F82">
        <w:rPr>
          <w:sz w:val="20"/>
          <w:szCs w:val="20"/>
          <w:lang w:val="uk-UA" w:eastAsia="zh-CN"/>
        </w:rPr>
        <w:t xml:space="preserve">                                                           – </w:t>
      </w:r>
      <w:r w:rsidRPr="00FD6F82">
        <w:rPr>
          <w:sz w:val="20"/>
          <w:szCs w:val="20"/>
          <w:u w:val="single"/>
          <w:lang w:val="uk-UA" w:eastAsia="zh-CN"/>
        </w:rPr>
        <w:t>0,3 роки</w:t>
      </w:r>
    </w:p>
    <w:p w:rsidR="007A1F4E" w:rsidRPr="00FD6F82" w:rsidRDefault="007A1F4E" w:rsidP="007A1F4E">
      <w:pPr>
        <w:jc w:val="both"/>
        <w:rPr>
          <w:rFonts w:eastAsia="Calibri"/>
          <w:b/>
          <w:i/>
          <w:sz w:val="20"/>
          <w:szCs w:val="20"/>
          <w:lang w:val="uk-UA" w:eastAsia="en-US"/>
        </w:rPr>
      </w:pPr>
      <w:r w:rsidRPr="00FD6F82">
        <w:rPr>
          <w:rFonts w:eastAsia="Calibri"/>
          <w:b/>
          <w:i/>
          <w:sz w:val="20"/>
          <w:szCs w:val="20"/>
          <w:lang w:val="uk-UA" w:eastAsia="en-US"/>
        </w:rPr>
        <w:t>Модернізація обладнання компенсації реактивної потужності (обладнання автоматичними компенсаторними установками) об’єкти Очисних споруд</w:t>
      </w:r>
    </w:p>
    <w:p w:rsidR="007A1F4E" w:rsidRPr="00FD6F82" w:rsidRDefault="007A1F4E" w:rsidP="007A1F4E">
      <w:pPr>
        <w:jc w:val="both"/>
        <w:rPr>
          <w:b/>
          <w:sz w:val="20"/>
          <w:szCs w:val="20"/>
          <w:lang w:val="uk-UA" w:eastAsia="zh-CN"/>
        </w:rPr>
      </w:pPr>
      <w:r w:rsidRPr="00FD6F82">
        <w:rPr>
          <w:b/>
          <w:sz w:val="20"/>
          <w:szCs w:val="20"/>
          <w:lang w:val="uk-UA" w:eastAsia="zh-CN"/>
        </w:rPr>
        <w:t>Техніко-економічне обґрунтування необхідності  та доцільності впровадження заходу</w:t>
      </w:r>
    </w:p>
    <w:p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 ГКНС «</w:t>
      </w:r>
      <w:proofErr w:type="spellStart"/>
      <w:r w:rsidRPr="00FD6F82">
        <w:rPr>
          <w:rFonts w:eastAsia="Calibri"/>
          <w:sz w:val="20"/>
          <w:szCs w:val="20"/>
          <w:shd w:val="clear" w:color="auto" w:fill="FFFFFF"/>
          <w:lang w:val="uk-UA" w:eastAsia="en-US"/>
        </w:rPr>
        <w:t>Сиянківська</w:t>
      </w:r>
      <w:proofErr w:type="spellEnd"/>
      <w:r w:rsidRPr="00FD6F82">
        <w:rPr>
          <w:rFonts w:eastAsia="Calibri"/>
          <w:sz w:val="20"/>
          <w:szCs w:val="20"/>
          <w:shd w:val="clear" w:color="auto" w:fill="FFFFFF"/>
          <w:lang w:val="uk-UA" w:eastAsia="en-US"/>
        </w:rPr>
        <w:t xml:space="preserve">»  – 112,8 тис. </w:t>
      </w:r>
      <w:proofErr w:type="spellStart"/>
      <w:r w:rsidRPr="00FD6F82">
        <w:rPr>
          <w:rFonts w:eastAsia="Calibri"/>
          <w:sz w:val="20"/>
          <w:szCs w:val="20"/>
          <w:shd w:val="clear" w:color="auto" w:fill="FFFFFF"/>
          <w:lang w:val="uk-UA" w:eastAsia="en-US"/>
        </w:rPr>
        <w:t>кВар</w:t>
      </w:r>
      <w:proofErr w:type="spellEnd"/>
      <w:r w:rsidRPr="00FD6F82">
        <w:rPr>
          <w:rFonts w:eastAsia="Calibri"/>
          <w:sz w:val="20"/>
          <w:szCs w:val="20"/>
          <w:shd w:val="clear" w:color="auto" w:fill="FFFFFF"/>
          <w:lang w:val="uk-UA" w:eastAsia="en-US"/>
        </w:rPr>
        <w:t>*год.</w:t>
      </w:r>
    </w:p>
    <w:p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 xml:space="preserve">- Очисні споруди – 212,52 тис. </w:t>
      </w:r>
      <w:proofErr w:type="spellStart"/>
      <w:r w:rsidRPr="00FD6F82">
        <w:rPr>
          <w:rFonts w:eastAsia="Calibri"/>
          <w:sz w:val="20"/>
          <w:szCs w:val="20"/>
          <w:shd w:val="clear" w:color="auto" w:fill="FFFFFF"/>
          <w:lang w:val="uk-UA" w:eastAsia="en-US"/>
        </w:rPr>
        <w:t>кВар</w:t>
      </w:r>
      <w:proofErr w:type="spellEnd"/>
      <w:r w:rsidRPr="00FD6F82">
        <w:rPr>
          <w:rFonts w:eastAsia="Calibri"/>
          <w:sz w:val="20"/>
          <w:szCs w:val="20"/>
          <w:shd w:val="clear" w:color="auto" w:fill="FFFFFF"/>
          <w:lang w:val="uk-UA" w:eastAsia="en-US"/>
        </w:rPr>
        <w:t>*год.</w:t>
      </w:r>
    </w:p>
    <w:p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Даний захід (модернізація обладнання) дозволить зменшити витрати реактивної потужності і електроенергії.</w:t>
      </w:r>
    </w:p>
    <w:p w:rsidR="007A1F4E" w:rsidRPr="00FD6F82" w:rsidRDefault="007A1F4E" w:rsidP="007A1F4E">
      <w:pPr>
        <w:jc w:val="both"/>
        <w:rPr>
          <w:rFonts w:eastAsia="Calibri"/>
          <w:sz w:val="20"/>
          <w:szCs w:val="20"/>
          <w:shd w:val="clear" w:color="auto" w:fill="FFFFFF"/>
          <w:lang w:val="uk-UA" w:eastAsia="en-US"/>
        </w:rPr>
      </w:pPr>
      <w:r w:rsidRPr="00FD6F82">
        <w:rPr>
          <w:rFonts w:eastAsia="Calibri"/>
          <w:b/>
          <w:sz w:val="20"/>
          <w:szCs w:val="20"/>
          <w:lang w:val="uk-UA" w:eastAsia="en-US"/>
        </w:rPr>
        <w:t>Техніко-економічні показники</w:t>
      </w:r>
    </w:p>
    <w:p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 xml:space="preserve">Забезпечення зменшення перетікання реактивної енергії до 30%. </w:t>
      </w:r>
    </w:p>
    <w:p w:rsidR="007A1F4E" w:rsidRPr="00FD6F82" w:rsidRDefault="007A1F4E" w:rsidP="007A1F4E">
      <w:pPr>
        <w:jc w:val="both"/>
        <w:rPr>
          <w:sz w:val="20"/>
          <w:szCs w:val="20"/>
          <w:lang w:val="uk-UA" w:eastAsia="zh-CN"/>
        </w:rPr>
      </w:pPr>
      <w:r w:rsidRPr="00FD6F82">
        <w:rPr>
          <w:b/>
          <w:sz w:val="20"/>
          <w:szCs w:val="20"/>
          <w:lang w:val="uk-UA" w:eastAsia="zh-CN"/>
        </w:rPr>
        <w:t>Визначення строку окупності  та економічного ефекту</w:t>
      </w:r>
    </w:p>
    <w:p w:rsidR="007A1F4E" w:rsidRPr="00FD6F82" w:rsidRDefault="007A1F4E" w:rsidP="007A1F4E">
      <w:pPr>
        <w:jc w:val="both"/>
        <w:rPr>
          <w:sz w:val="20"/>
          <w:szCs w:val="20"/>
          <w:lang w:val="uk-UA"/>
        </w:rPr>
      </w:pPr>
      <w:r w:rsidRPr="00FD6F82">
        <w:rPr>
          <w:sz w:val="20"/>
          <w:szCs w:val="20"/>
          <w:lang w:val="uk-UA"/>
        </w:rPr>
        <w:t xml:space="preserve">Проект є </w:t>
      </w:r>
      <w:proofErr w:type="spellStart"/>
      <w:r w:rsidRPr="00FD6F82">
        <w:rPr>
          <w:sz w:val="20"/>
          <w:szCs w:val="20"/>
          <w:lang w:val="uk-UA"/>
        </w:rPr>
        <w:t>окупним</w:t>
      </w:r>
      <w:proofErr w:type="spellEnd"/>
      <w:r w:rsidRPr="00FD6F82">
        <w:rPr>
          <w:sz w:val="20"/>
          <w:szCs w:val="20"/>
          <w:lang w:val="uk-UA"/>
        </w:rPr>
        <w:t>.</w:t>
      </w:r>
    </w:p>
    <w:p w:rsidR="007A1F4E" w:rsidRPr="00FD6F82" w:rsidRDefault="007A1F4E" w:rsidP="007A1F4E">
      <w:pPr>
        <w:jc w:val="both"/>
        <w:rPr>
          <w:b/>
          <w:sz w:val="20"/>
          <w:szCs w:val="20"/>
          <w:lang w:val="uk-UA" w:eastAsia="zh-CN"/>
        </w:rPr>
      </w:pPr>
      <w:r w:rsidRPr="00FD6F82">
        <w:rPr>
          <w:b/>
          <w:sz w:val="20"/>
          <w:szCs w:val="20"/>
          <w:lang w:val="uk-UA" w:eastAsia="zh-CN"/>
        </w:rPr>
        <w:t xml:space="preserve">Обґрунтування вартості запланованого заходу </w:t>
      </w:r>
    </w:p>
    <w:p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 xml:space="preserve">Передбачено модернізацію обладнання компенсації реактивної енергії на                 об’єктах Очисних споруд - монтаж автоматичної конденсаторної установки      АКУ 0,4-120-5-10-ІР21 – </w:t>
      </w:r>
      <w:r w:rsidRPr="00FD6F82">
        <w:rPr>
          <w:rFonts w:eastAsia="Calibri"/>
          <w:i/>
          <w:sz w:val="20"/>
          <w:szCs w:val="20"/>
          <w:shd w:val="clear" w:color="auto" w:fill="FFFFFF"/>
          <w:lang w:val="uk-UA" w:eastAsia="en-US"/>
        </w:rPr>
        <w:t>1од.</w:t>
      </w:r>
    </w:p>
    <w:p w:rsidR="007A1F4E" w:rsidRPr="00FD6F82" w:rsidRDefault="007A1F4E" w:rsidP="007A1F4E">
      <w:pPr>
        <w:jc w:val="both"/>
        <w:rPr>
          <w:rFonts w:eastAsia="Calibri"/>
          <w:sz w:val="20"/>
          <w:szCs w:val="20"/>
          <w:shd w:val="clear" w:color="auto" w:fill="FFFFFF"/>
          <w:lang w:val="uk-UA" w:eastAsia="en-US"/>
        </w:rPr>
      </w:pPr>
      <w:r w:rsidRPr="00FD6F82">
        <w:rPr>
          <w:rFonts w:eastAsia="Calibri"/>
          <w:i/>
          <w:sz w:val="20"/>
          <w:szCs w:val="20"/>
          <w:shd w:val="clear" w:color="auto" w:fill="FFFFFF"/>
          <w:lang w:val="uk-UA" w:eastAsia="en-US"/>
        </w:rPr>
        <w:t xml:space="preserve">Орієнтовна попередня вартість даного заходу </w:t>
      </w:r>
      <w:r w:rsidRPr="00FD6F82">
        <w:rPr>
          <w:rFonts w:eastAsia="Calibri"/>
          <w:sz w:val="20"/>
          <w:szCs w:val="20"/>
          <w:shd w:val="clear" w:color="auto" w:fill="FFFFFF"/>
          <w:lang w:val="uk-UA" w:eastAsia="en-US"/>
        </w:rPr>
        <w:t>– 40 117,00 грн.</w:t>
      </w:r>
    </w:p>
    <w:p w:rsidR="007A1F4E" w:rsidRPr="00FD6F82" w:rsidRDefault="007A1F4E" w:rsidP="007A1F4E">
      <w:pPr>
        <w:jc w:val="both"/>
        <w:rPr>
          <w:sz w:val="20"/>
          <w:szCs w:val="20"/>
          <w:lang w:val="uk-UA" w:eastAsia="zh-CN"/>
        </w:rPr>
      </w:pPr>
      <w:r w:rsidRPr="00FD6F82">
        <w:rPr>
          <w:b/>
          <w:sz w:val="20"/>
          <w:szCs w:val="20"/>
          <w:lang w:val="uk-UA" w:eastAsia="zh-CN"/>
        </w:rPr>
        <w:t>Орієнтовний строк окупності даного заходу</w:t>
      </w:r>
    </w:p>
    <w:p w:rsidR="007A1F4E" w:rsidRPr="00FD6F82" w:rsidRDefault="007A1F4E" w:rsidP="007A1F4E">
      <w:pPr>
        <w:suppressAutoHyphens/>
        <w:jc w:val="both"/>
        <w:rPr>
          <w:b/>
          <w:sz w:val="20"/>
          <w:szCs w:val="20"/>
          <w:u w:val="single"/>
          <w:lang w:val="uk-UA" w:eastAsia="zh-CN"/>
        </w:rPr>
      </w:pPr>
      <w:r w:rsidRPr="00FD6F82">
        <w:rPr>
          <w:b/>
          <w:sz w:val="20"/>
          <w:szCs w:val="20"/>
          <w:u w:val="single"/>
          <w:lang w:val="uk-UA" w:eastAsia="zh-CN"/>
        </w:rPr>
        <w:t xml:space="preserve">Орієнтовна вартість заходу                                           – </w:t>
      </w:r>
      <w:r w:rsidRPr="00FD6F82">
        <w:rPr>
          <w:b/>
          <w:i/>
          <w:sz w:val="20"/>
          <w:szCs w:val="20"/>
          <w:u w:val="single"/>
          <w:lang w:val="uk-UA" w:eastAsia="zh-CN"/>
        </w:rPr>
        <w:t xml:space="preserve">40 117,00грн. </w:t>
      </w:r>
      <w:r w:rsidRPr="00FD6F82">
        <w:rPr>
          <w:b/>
          <w:sz w:val="20"/>
          <w:szCs w:val="20"/>
          <w:u w:val="single"/>
          <w:lang w:val="uk-UA" w:eastAsia="zh-CN"/>
        </w:rPr>
        <w:t>(з ПДВ)</w:t>
      </w:r>
    </w:p>
    <w:p w:rsidR="007A1F4E" w:rsidRPr="00FD6F82" w:rsidRDefault="007A1F4E" w:rsidP="007A1F4E">
      <w:pPr>
        <w:suppressAutoHyphens/>
        <w:jc w:val="both"/>
        <w:rPr>
          <w:sz w:val="20"/>
          <w:szCs w:val="20"/>
          <w:lang w:val="uk-UA" w:eastAsia="zh-CN"/>
        </w:rPr>
      </w:pPr>
      <w:r w:rsidRPr="00FD6F82">
        <w:rPr>
          <w:sz w:val="20"/>
          <w:szCs w:val="20"/>
          <w:lang w:val="uk-UA" w:eastAsia="zh-CN"/>
        </w:rPr>
        <w:t xml:space="preserve">Вартість перетікання реактивної електроенергії з урахуванням </w:t>
      </w:r>
      <w:proofErr w:type="spellStart"/>
      <w:r w:rsidRPr="00FD6F82">
        <w:rPr>
          <w:sz w:val="20"/>
          <w:szCs w:val="20"/>
          <w:lang w:val="uk-UA" w:eastAsia="zh-CN"/>
        </w:rPr>
        <w:t>середньозакупівельного</w:t>
      </w:r>
      <w:proofErr w:type="spellEnd"/>
      <w:r w:rsidRPr="00FD6F82">
        <w:rPr>
          <w:sz w:val="20"/>
          <w:szCs w:val="20"/>
          <w:lang w:val="uk-UA" w:eastAsia="zh-CN"/>
        </w:rPr>
        <w:t xml:space="preserve"> тарифу станом на 01.09.2021р. – </w:t>
      </w:r>
      <w:r w:rsidRPr="00FD6F82">
        <w:rPr>
          <w:i/>
          <w:sz w:val="20"/>
          <w:szCs w:val="20"/>
          <w:lang w:val="uk-UA" w:eastAsia="zh-CN"/>
        </w:rPr>
        <w:t>1,691232 грн.</w:t>
      </w:r>
      <w:r w:rsidRPr="00FD6F82">
        <w:rPr>
          <w:sz w:val="20"/>
          <w:szCs w:val="20"/>
          <w:lang w:val="uk-UA" w:eastAsia="zh-CN"/>
        </w:rPr>
        <w:t xml:space="preserve"> (з ПДВ)</w:t>
      </w:r>
    </w:p>
    <w:p w:rsidR="007A1F4E" w:rsidRPr="00FD6F82" w:rsidRDefault="007A1F4E" w:rsidP="007A1F4E">
      <w:pPr>
        <w:suppressAutoHyphens/>
        <w:jc w:val="both"/>
        <w:rPr>
          <w:sz w:val="20"/>
          <w:szCs w:val="20"/>
          <w:lang w:val="uk-UA" w:eastAsia="zh-CN"/>
        </w:rPr>
      </w:pPr>
      <w:r w:rsidRPr="00FD6F82">
        <w:rPr>
          <w:sz w:val="20"/>
          <w:szCs w:val="20"/>
          <w:lang w:val="uk-UA" w:eastAsia="zh-CN"/>
        </w:rPr>
        <w:t xml:space="preserve">Економічний ефект – 212 520 </w:t>
      </w:r>
      <w:proofErr w:type="spellStart"/>
      <w:r w:rsidRPr="00FD6F82">
        <w:rPr>
          <w:sz w:val="20"/>
          <w:szCs w:val="20"/>
          <w:lang w:val="uk-UA" w:eastAsia="zh-CN"/>
        </w:rPr>
        <w:t>кВар</w:t>
      </w:r>
      <w:proofErr w:type="spellEnd"/>
      <w:r w:rsidRPr="00FD6F82">
        <w:rPr>
          <w:sz w:val="20"/>
          <w:szCs w:val="20"/>
          <w:lang w:val="uk-UA" w:eastAsia="zh-CN"/>
        </w:rPr>
        <w:t xml:space="preserve">*год. * 0,3 * 1,691232 грн.                                              = </w:t>
      </w:r>
      <w:r w:rsidRPr="00FD6F82">
        <w:rPr>
          <w:i/>
          <w:sz w:val="20"/>
          <w:szCs w:val="20"/>
          <w:lang w:val="uk-UA" w:eastAsia="zh-CN"/>
        </w:rPr>
        <w:t>107 826,19 грн./рік</w:t>
      </w:r>
      <w:r w:rsidRPr="00FD6F82">
        <w:rPr>
          <w:sz w:val="20"/>
          <w:szCs w:val="20"/>
          <w:lang w:val="uk-UA" w:eastAsia="zh-CN"/>
        </w:rPr>
        <w:t xml:space="preserve"> (з ПДВ)</w:t>
      </w:r>
    </w:p>
    <w:p w:rsidR="007A1F4E" w:rsidRPr="00FD6F82" w:rsidRDefault="007A1F4E" w:rsidP="007A1F4E">
      <w:pPr>
        <w:suppressAutoHyphens/>
        <w:jc w:val="both"/>
        <w:rPr>
          <w:sz w:val="20"/>
          <w:szCs w:val="20"/>
          <w:u w:val="single"/>
          <w:lang w:val="uk-UA" w:eastAsia="zh-CN"/>
        </w:rPr>
      </w:pPr>
      <w:r w:rsidRPr="00FD6F82">
        <w:rPr>
          <w:sz w:val="20"/>
          <w:szCs w:val="20"/>
          <w:u w:val="single"/>
          <w:lang w:val="uk-UA" w:eastAsia="zh-CN"/>
        </w:rPr>
        <w:t>Орієнтовний строк окупності</w:t>
      </w:r>
      <w:r w:rsidRPr="00FD6F82">
        <w:rPr>
          <w:sz w:val="20"/>
          <w:szCs w:val="20"/>
          <w:lang w:val="uk-UA" w:eastAsia="zh-CN"/>
        </w:rPr>
        <w:t xml:space="preserve">                                                           – </w:t>
      </w:r>
      <w:r w:rsidRPr="00FD6F82">
        <w:rPr>
          <w:sz w:val="20"/>
          <w:szCs w:val="20"/>
          <w:u w:val="single"/>
          <w:lang w:val="uk-UA" w:eastAsia="zh-CN"/>
        </w:rPr>
        <w:t>2,7 роки</w:t>
      </w:r>
    </w:p>
    <w:p w:rsidR="007A1F4E" w:rsidRPr="00FD6F82" w:rsidRDefault="007A1F4E" w:rsidP="007A1F4E">
      <w:pPr>
        <w:jc w:val="both"/>
        <w:rPr>
          <w:b/>
          <w:sz w:val="20"/>
          <w:szCs w:val="20"/>
          <w:lang w:val="uk-UA"/>
        </w:rPr>
      </w:pPr>
      <w:r w:rsidRPr="00FD6F82">
        <w:rPr>
          <w:b/>
          <w:sz w:val="20"/>
          <w:szCs w:val="20"/>
          <w:lang w:val="uk-UA"/>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58"/>
      </w:tblGrid>
      <w:tr w:rsidR="007A1F4E" w:rsidRPr="00FD6F82" w:rsidTr="00743A45">
        <w:trPr>
          <w:trHeight w:val="385"/>
        </w:trPr>
        <w:tc>
          <w:tcPr>
            <w:tcW w:w="3510"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b/>
                <w:bCs/>
                <w:sz w:val="18"/>
                <w:szCs w:val="18"/>
                <w:lang w:val="uk-UA"/>
              </w:rPr>
            </w:pPr>
            <w:r w:rsidRPr="00FD6F82">
              <w:rPr>
                <w:b/>
                <w:bCs/>
                <w:sz w:val="18"/>
                <w:szCs w:val="18"/>
                <w:lang w:val="uk-UA"/>
              </w:rPr>
              <w:t>Ризики</w:t>
            </w:r>
          </w:p>
        </w:tc>
        <w:tc>
          <w:tcPr>
            <w:tcW w:w="6058"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b/>
                <w:bCs/>
                <w:sz w:val="18"/>
                <w:szCs w:val="18"/>
                <w:lang w:val="uk-UA"/>
              </w:rPr>
            </w:pPr>
            <w:r w:rsidRPr="00FD6F82">
              <w:rPr>
                <w:b/>
                <w:bCs/>
                <w:sz w:val="18"/>
                <w:szCs w:val="18"/>
                <w:lang w:val="uk-UA"/>
              </w:rPr>
              <w:t>Так чи ні, пом’якшуючі фактори</w:t>
            </w:r>
          </w:p>
        </w:tc>
      </w:tr>
      <w:tr w:rsidR="007A1F4E" w:rsidRPr="00FD6F82" w:rsidTr="00743A45">
        <w:trPr>
          <w:trHeight w:val="420"/>
        </w:trPr>
        <w:tc>
          <w:tcPr>
            <w:tcW w:w="3510"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rPr>
            </w:pPr>
            <w:r w:rsidRPr="00FD6F82">
              <w:rPr>
                <w:sz w:val="18"/>
                <w:szCs w:val="18"/>
                <w:lang w:val="uk-UA"/>
              </w:rPr>
              <w:t>Наявність своєчасного і в необхідному обсязі фінансування</w:t>
            </w:r>
          </w:p>
        </w:tc>
        <w:tc>
          <w:tcPr>
            <w:tcW w:w="6058"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rPr>
            </w:pPr>
            <w:proofErr w:type="spellStart"/>
            <w:r w:rsidRPr="00FD6F82">
              <w:rPr>
                <w:sz w:val="18"/>
                <w:szCs w:val="18"/>
                <w:lang w:val="uk-UA"/>
              </w:rPr>
              <w:t>Співфінансування</w:t>
            </w:r>
            <w:proofErr w:type="spellEnd"/>
            <w:r w:rsidRPr="00FD6F82">
              <w:rPr>
                <w:sz w:val="18"/>
                <w:szCs w:val="18"/>
                <w:lang w:val="uk-UA"/>
              </w:rPr>
              <w:t xml:space="preserve">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7A1F4E" w:rsidRPr="00FD6F82" w:rsidTr="00743A45">
        <w:trPr>
          <w:trHeight w:val="713"/>
        </w:trPr>
        <w:tc>
          <w:tcPr>
            <w:tcW w:w="3510"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eastAsia="en-US"/>
              </w:rPr>
            </w:pPr>
            <w:r w:rsidRPr="00FD6F82">
              <w:rPr>
                <w:sz w:val="18"/>
                <w:szCs w:val="18"/>
                <w:lang w:val="uk-UA"/>
              </w:rPr>
              <w:t>Ризик пов’язаний з необхідністю отримання дозволів, ліцензій та погоджень</w:t>
            </w:r>
          </w:p>
        </w:tc>
        <w:tc>
          <w:tcPr>
            <w:tcW w:w="6058"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rPr>
            </w:pPr>
            <w:r w:rsidRPr="00FD6F82">
              <w:rPr>
                <w:sz w:val="18"/>
                <w:szCs w:val="18"/>
                <w:lang w:val="uk-UA"/>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7A1F4E" w:rsidRPr="00FD6F82" w:rsidTr="00743A45">
        <w:trPr>
          <w:trHeight w:val="345"/>
        </w:trPr>
        <w:tc>
          <w:tcPr>
            <w:tcW w:w="3510"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rPr>
            </w:pPr>
            <w:r w:rsidRPr="00FD6F82">
              <w:rPr>
                <w:sz w:val="18"/>
                <w:szCs w:val="18"/>
                <w:lang w:val="uk-UA"/>
              </w:rPr>
              <w:lastRenderedPageBreak/>
              <w:t>Ризик, пов'язаний з розширенням системи водопостачання</w:t>
            </w:r>
          </w:p>
        </w:tc>
        <w:tc>
          <w:tcPr>
            <w:tcW w:w="6058"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rPr>
            </w:pPr>
            <w:r w:rsidRPr="00FD6F82">
              <w:rPr>
                <w:sz w:val="18"/>
                <w:szCs w:val="18"/>
                <w:lang w:val="uk-UA"/>
              </w:rPr>
              <w:t>Даний ризик існує, оскільки не очікується швидкої окупності такого типу проектів</w:t>
            </w:r>
          </w:p>
        </w:tc>
      </w:tr>
      <w:tr w:rsidR="007A1F4E" w:rsidRPr="0088233F" w:rsidTr="00743A45">
        <w:trPr>
          <w:trHeight w:val="345"/>
        </w:trPr>
        <w:tc>
          <w:tcPr>
            <w:tcW w:w="3510"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rPr>
            </w:pPr>
            <w:r w:rsidRPr="00FD6F82">
              <w:rPr>
                <w:sz w:val="18"/>
                <w:szCs w:val="18"/>
                <w:lang w:val="uk-UA"/>
              </w:rPr>
              <w:t>Людський фактор</w:t>
            </w:r>
          </w:p>
        </w:tc>
        <w:tc>
          <w:tcPr>
            <w:tcW w:w="6058"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rPr>
            </w:pPr>
            <w:r w:rsidRPr="00FD6F82">
              <w:rPr>
                <w:sz w:val="18"/>
                <w:szCs w:val="18"/>
                <w:lang w:val="uk-UA"/>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7A1F4E" w:rsidRPr="00FD6F82" w:rsidTr="00743A45">
        <w:trPr>
          <w:trHeight w:val="657"/>
        </w:trPr>
        <w:tc>
          <w:tcPr>
            <w:tcW w:w="3510"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rPr>
            </w:pPr>
            <w:r w:rsidRPr="00FD6F82">
              <w:rPr>
                <w:sz w:val="18"/>
                <w:szCs w:val="18"/>
                <w:lang w:val="uk-UA"/>
              </w:rPr>
              <w:t>Ризик перевищення бюджету (кошторису)</w:t>
            </w:r>
          </w:p>
        </w:tc>
        <w:tc>
          <w:tcPr>
            <w:tcW w:w="6058"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rPr>
            </w:pPr>
            <w:r w:rsidRPr="00FD6F82">
              <w:rPr>
                <w:sz w:val="18"/>
                <w:szCs w:val="18"/>
                <w:lang w:val="uk-UA"/>
              </w:rPr>
              <w:t>Даний ризик може мати місце в випадку затримки в термінах виконання проекту.</w:t>
            </w:r>
          </w:p>
        </w:tc>
      </w:tr>
      <w:tr w:rsidR="007A1F4E" w:rsidRPr="00FD6F82" w:rsidTr="00743A45">
        <w:trPr>
          <w:trHeight w:val="405"/>
        </w:trPr>
        <w:tc>
          <w:tcPr>
            <w:tcW w:w="3510"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rPr>
            </w:pPr>
            <w:r w:rsidRPr="00FD6F82">
              <w:rPr>
                <w:sz w:val="18"/>
                <w:szCs w:val="18"/>
                <w:lang w:val="uk-UA"/>
              </w:rPr>
              <w:t>Тарифи й платоспроможність населення</w:t>
            </w:r>
          </w:p>
          <w:p w:rsidR="007A1F4E" w:rsidRPr="00FD6F82" w:rsidRDefault="007A1F4E" w:rsidP="007A1F4E">
            <w:pPr>
              <w:jc w:val="both"/>
              <w:rPr>
                <w:sz w:val="18"/>
                <w:szCs w:val="18"/>
                <w:lang w:val="uk-UA"/>
              </w:rPr>
            </w:pPr>
            <w:r w:rsidRPr="00FD6F82">
              <w:rPr>
                <w:sz w:val="18"/>
                <w:szCs w:val="18"/>
                <w:lang w:val="uk-UA"/>
              </w:rPr>
              <w:t xml:space="preserve">Відшкодування витрат (собівартості) підприємству </w:t>
            </w:r>
          </w:p>
        </w:tc>
        <w:tc>
          <w:tcPr>
            <w:tcW w:w="6058"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rPr>
            </w:pPr>
            <w:r w:rsidRPr="00FD6F82">
              <w:rPr>
                <w:sz w:val="18"/>
                <w:szCs w:val="18"/>
                <w:lang w:val="uk-UA"/>
              </w:rPr>
              <w:t>Даний проект не впливає на цей ризик.</w:t>
            </w:r>
          </w:p>
        </w:tc>
      </w:tr>
      <w:tr w:rsidR="007A1F4E" w:rsidRPr="00FD6F82" w:rsidTr="00743A45">
        <w:tc>
          <w:tcPr>
            <w:tcW w:w="3510"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rPr>
            </w:pPr>
            <w:r w:rsidRPr="00FD6F82">
              <w:rPr>
                <w:sz w:val="18"/>
                <w:szCs w:val="18"/>
                <w:lang w:val="uk-UA"/>
              </w:rPr>
              <w:t>Ризик  відтермінування</w:t>
            </w:r>
          </w:p>
        </w:tc>
        <w:tc>
          <w:tcPr>
            <w:tcW w:w="6058"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rPr>
            </w:pPr>
            <w:r w:rsidRPr="00FD6F82">
              <w:rPr>
                <w:sz w:val="18"/>
                <w:szCs w:val="18"/>
                <w:lang w:val="uk-UA"/>
              </w:rPr>
              <w:t xml:space="preserve">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w:t>
            </w:r>
            <w:proofErr w:type="spellStart"/>
            <w:r w:rsidRPr="00FD6F82">
              <w:rPr>
                <w:sz w:val="18"/>
                <w:szCs w:val="18"/>
                <w:lang w:val="uk-UA"/>
              </w:rPr>
              <w:t>процесси</w:t>
            </w:r>
            <w:proofErr w:type="spellEnd"/>
            <w:r w:rsidRPr="00FD6F82">
              <w:rPr>
                <w:sz w:val="18"/>
                <w:szCs w:val="18"/>
                <w:lang w:val="uk-UA"/>
              </w:rPr>
              <w:t>.</w:t>
            </w:r>
          </w:p>
          <w:p w:rsidR="007A1F4E" w:rsidRPr="00FD6F82" w:rsidRDefault="007A1F4E" w:rsidP="007A1F4E">
            <w:pPr>
              <w:jc w:val="both"/>
              <w:rPr>
                <w:sz w:val="18"/>
                <w:szCs w:val="18"/>
                <w:lang w:val="uk-UA"/>
              </w:rPr>
            </w:pPr>
            <w:r w:rsidRPr="00FD6F82">
              <w:rPr>
                <w:sz w:val="18"/>
                <w:szCs w:val="18"/>
                <w:lang w:val="uk-UA"/>
              </w:rPr>
              <w:t>Дотримання графіку впровадження проекту пом’якшить цей ризик.</w:t>
            </w:r>
          </w:p>
        </w:tc>
      </w:tr>
      <w:tr w:rsidR="007A1F4E" w:rsidRPr="00FD6F82" w:rsidTr="00743A45">
        <w:trPr>
          <w:trHeight w:val="417"/>
        </w:trPr>
        <w:tc>
          <w:tcPr>
            <w:tcW w:w="3510"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eastAsia="en-US"/>
              </w:rPr>
            </w:pPr>
            <w:r w:rsidRPr="00FD6F82">
              <w:rPr>
                <w:sz w:val="18"/>
                <w:szCs w:val="18"/>
                <w:lang w:val="uk-UA"/>
              </w:rPr>
              <w:t>Ефект від впровадження нижче очікуваного</w:t>
            </w:r>
          </w:p>
        </w:tc>
        <w:tc>
          <w:tcPr>
            <w:tcW w:w="6058"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rPr>
            </w:pPr>
            <w:r w:rsidRPr="00FD6F82">
              <w:rPr>
                <w:sz w:val="18"/>
                <w:szCs w:val="18"/>
                <w:lang w:val="uk-UA"/>
              </w:rPr>
              <w:t xml:space="preserve">Даний ризик існує, оскільки не очікується швидкої окупності такого типу проектів. </w:t>
            </w:r>
          </w:p>
        </w:tc>
      </w:tr>
      <w:tr w:rsidR="007A1F4E" w:rsidRPr="00FD6F82" w:rsidTr="00743A45">
        <w:trPr>
          <w:trHeight w:val="225"/>
        </w:trPr>
        <w:tc>
          <w:tcPr>
            <w:tcW w:w="3510"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eastAsia="en-US"/>
              </w:rPr>
            </w:pPr>
            <w:r w:rsidRPr="00FD6F82">
              <w:rPr>
                <w:sz w:val="18"/>
                <w:szCs w:val="18"/>
                <w:lang w:val="uk-UA"/>
              </w:rPr>
              <w:t>Екологічні ризики</w:t>
            </w:r>
          </w:p>
        </w:tc>
        <w:tc>
          <w:tcPr>
            <w:tcW w:w="6058"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rPr>
            </w:pPr>
            <w:r w:rsidRPr="00FD6F82">
              <w:rPr>
                <w:sz w:val="18"/>
                <w:szCs w:val="18"/>
                <w:lang w:val="uk-UA"/>
              </w:rPr>
              <w:t xml:space="preserve">Даний ризик є мінімальним </w:t>
            </w:r>
          </w:p>
        </w:tc>
      </w:tr>
      <w:tr w:rsidR="007A1F4E" w:rsidRPr="00FD6F82" w:rsidTr="00743A45">
        <w:trPr>
          <w:trHeight w:val="270"/>
        </w:trPr>
        <w:tc>
          <w:tcPr>
            <w:tcW w:w="3510"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rPr>
            </w:pPr>
            <w:r w:rsidRPr="00FD6F82">
              <w:rPr>
                <w:sz w:val="18"/>
                <w:szCs w:val="18"/>
                <w:lang w:val="uk-UA"/>
              </w:rPr>
              <w:t>Ризик цілісності</w:t>
            </w:r>
          </w:p>
        </w:tc>
        <w:tc>
          <w:tcPr>
            <w:tcW w:w="6058"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rPr>
            </w:pPr>
            <w:r w:rsidRPr="00FD6F82">
              <w:rPr>
                <w:sz w:val="18"/>
                <w:szCs w:val="18"/>
                <w:lang w:val="uk-UA"/>
              </w:rPr>
              <w:t>Виключення можливостей використання фінансових коштів проекту не по призначенню.</w:t>
            </w:r>
          </w:p>
        </w:tc>
      </w:tr>
    </w:tbl>
    <w:p w:rsidR="007A1F4E" w:rsidRPr="00FD6F82" w:rsidRDefault="007A1F4E" w:rsidP="007A1F4E">
      <w:pPr>
        <w:jc w:val="both"/>
        <w:rPr>
          <w:b/>
          <w:bCs/>
          <w:sz w:val="20"/>
          <w:szCs w:val="20"/>
          <w:lang w:val="uk-UA"/>
        </w:rPr>
      </w:pPr>
      <w:r w:rsidRPr="00FD6F82">
        <w:rPr>
          <w:b/>
          <w:bCs/>
          <w:sz w:val="20"/>
          <w:szCs w:val="20"/>
          <w:lang w:val="uk-UA"/>
        </w:rPr>
        <w:t>Результативні показники програми:</w:t>
      </w:r>
    </w:p>
    <w:p w:rsidR="007A1F4E" w:rsidRPr="00FD6F82" w:rsidRDefault="007A1F4E" w:rsidP="007A1F4E">
      <w:pPr>
        <w:jc w:val="both"/>
        <w:rPr>
          <w:b/>
          <w:bCs/>
          <w:sz w:val="20"/>
          <w:szCs w:val="20"/>
          <w:lang w:val="uk-UA"/>
        </w:rPr>
      </w:pPr>
      <w:r w:rsidRPr="00FD6F82">
        <w:rPr>
          <w:b/>
          <w:bCs/>
          <w:sz w:val="20"/>
          <w:szCs w:val="20"/>
          <w:lang w:val="uk-UA"/>
        </w:rPr>
        <w:t>Показники затрат:</w:t>
      </w:r>
    </w:p>
    <w:p w:rsidR="007A1F4E" w:rsidRPr="00FD6F82" w:rsidRDefault="007A1F4E" w:rsidP="007A1F4E">
      <w:pPr>
        <w:jc w:val="both"/>
        <w:rPr>
          <w:bCs/>
          <w:sz w:val="20"/>
          <w:szCs w:val="20"/>
          <w:lang w:val="uk-UA"/>
        </w:rPr>
      </w:pPr>
      <w:r w:rsidRPr="00FD6F82">
        <w:rPr>
          <w:sz w:val="20"/>
          <w:szCs w:val="20"/>
          <w:lang w:val="uk-UA"/>
        </w:rPr>
        <w:t>Результат фінансової діяльності підприємства на початок 2020 року становить  _</w:t>
      </w:r>
      <w:r w:rsidRPr="00FD6F82">
        <w:rPr>
          <w:sz w:val="20"/>
          <w:szCs w:val="20"/>
          <w:u w:val="single"/>
          <w:lang w:val="uk-UA"/>
        </w:rPr>
        <w:t>- 4013 тис. грн.</w:t>
      </w:r>
      <w:r w:rsidRPr="00FD6F82">
        <w:rPr>
          <w:sz w:val="20"/>
          <w:szCs w:val="20"/>
          <w:lang w:val="uk-UA"/>
        </w:rPr>
        <w:t>_</w:t>
      </w:r>
    </w:p>
    <w:p w:rsidR="007A1F4E" w:rsidRPr="00FD6F82" w:rsidRDefault="007A1F4E" w:rsidP="007A1F4E">
      <w:pPr>
        <w:jc w:val="both"/>
        <w:rPr>
          <w:b/>
          <w:bCs/>
          <w:sz w:val="20"/>
          <w:szCs w:val="20"/>
          <w:lang w:val="uk-UA"/>
        </w:rPr>
      </w:pPr>
      <w:r w:rsidRPr="00FD6F82">
        <w:rPr>
          <w:b/>
          <w:bCs/>
          <w:sz w:val="20"/>
          <w:szCs w:val="20"/>
          <w:lang w:val="uk-UA"/>
        </w:rPr>
        <w:t>Показники якості:</w:t>
      </w:r>
    </w:p>
    <w:p w:rsidR="007A1F4E" w:rsidRPr="00FD6F82" w:rsidRDefault="007A1F4E" w:rsidP="007A1F4E">
      <w:pPr>
        <w:jc w:val="both"/>
        <w:rPr>
          <w:sz w:val="20"/>
          <w:szCs w:val="20"/>
          <w:lang w:val="uk-UA"/>
        </w:rPr>
      </w:pPr>
      <w:r w:rsidRPr="00FD6F82">
        <w:rPr>
          <w:sz w:val="20"/>
          <w:szCs w:val="20"/>
          <w:lang w:val="uk-UA"/>
        </w:rPr>
        <w:t>Співвідношення суми поповнення статутного капіталу до розміру статутного капіталу на початок 2020 року __</w:t>
      </w:r>
      <w:r w:rsidRPr="00FD6F82">
        <w:rPr>
          <w:sz w:val="20"/>
          <w:szCs w:val="20"/>
          <w:u w:val="single"/>
          <w:lang w:val="uk-UA"/>
        </w:rPr>
        <w:t>10,4%</w:t>
      </w:r>
      <w:r w:rsidRPr="00FD6F82">
        <w:rPr>
          <w:sz w:val="20"/>
          <w:szCs w:val="20"/>
          <w:lang w:val="uk-UA"/>
        </w:rPr>
        <w:t>__</w:t>
      </w:r>
    </w:p>
    <w:p w:rsidR="007A1F4E" w:rsidRPr="00FD6F82" w:rsidRDefault="007A1F4E" w:rsidP="007A1F4E">
      <w:pPr>
        <w:jc w:val="both"/>
        <w:rPr>
          <w:sz w:val="20"/>
          <w:szCs w:val="20"/>
          <w:lang w:val="uk-UA"/>
        </w:rPr>
      </w:pPr>
      <w:r w:rsidRPr="00FD6F82">
        <w:rPr>
          <w:sz w:val="20"/>
          <w:szCs w:val="20"/>
          <w:lang w:val="uk-UA"/>
        </w:rPr>
        <w:t>Результат фінансової діяльності підприємства за І-</w:t>
      </w:r>
      <w:proofErr w:type="spellStart"/>
      <w:r w:rsidRPr="00FD6F82">
        <w:rPr>
          <w:sz w:val="20"/>
          <w:szCs w:val="20"/>
          <w:lang w:val="uk-UA"/>
        </w:rPr>
        <w:t>ше</w:t>
      </w:r>
      <w:proofErr w:type="spellEnd"/>
      <w:r w:rsidRPr="00FD6F82">
        <w:rPr>
          <w:sz w:val="20"/>
          <w:szCs w:val="20"/>
          <w:lang w:val="uk-UA"/>
        </w:rPr>
        <w:t xml:space="preserve"> півріччя 2020 року _</w:t>
      </w:r>
      <w:r w:rsidRPr="00FD6F82">
        <w:rPr>
          <w:sz w:val="20"/>
          <w:szCs w:val="20"/>
          <w:u w:val="single"/>
          <w:lang w:val="uk-UA"/>
        </w:rPr>
        <w:t>- 3931 тис. грн.</w:t>
      </w:r>
      <w:r w:rsidRPr="00FD6F82">
        <w:rPr>
          <w:sz w:val="20"/>
          <w:szCs w:val="20"/>
          <w:lang w:val="uk-UA"/>
        </w:rPr>
        <w:t>_</w:t>
      </w:r>
    </w:p>
    <w:p w:rsidR="007A1F4E" w:rsidRPr="00FD6F82" w:rsidRDefault="007A1F4E" w:rsidP="007A1F4E">
      <w:pPr>
        <w:jc w:val="both"/>
        <w:rPr>
          <w:b/>
          <w:sz w:val="20"/>
          <w:szCs w:val="20"/>
          <w:lang w:val="uk-UA"/>
        </w:rPr>
      </w:pPr>
      <w:r w:rsidRPr="00FD6F82">
        <w:rPr>
          <w:b/>
          <w:sz w:val="20"/>
          <w:szCs w:val="20"/>
          <w:lang w:val="uk-UA"/>
        </w:rPr>
        <w:t>Висновки</w:t>
      </w:r>
    </w:p>
    <w:p w:rsidR="007A1F4E" w:rsidRPr="00FD6F82" w:rsidRDefault="007A1F4E" w:rsidP="007A1F4E">
      <w:pPr>
        <w:ind w:firstLine="708"/>
        <w:jc w:val="both"/>
        <w:rPr>
          <w:sz w:val="20"/>
          <w:szCs w:val="20"/>
          <w:lang w:val="uk-UA"/>
        </w:rPr>
      </w:pPr>
      <w:r w:rsidRPr="00FD6F82">
        <w:rPr>
          <w:sz w:val="20"/>
          <w:szCs w:val="20"/>
          <w:lang w:val="uk-UA"/>
        </w:rPr>
        <w:t xml:space="preserve">В цілому, впровадження заходів дозволить розв’язати дуже важливі проблеми аварійності мереж та стабільності водопостачання і </w:t>
      </w:r>
      <w:proofErr w:type="spellStart"/>
      <w:r w:rsidRPr="00FD6F82">
        <w:rPr>
          <w:sz w:val="20"/>
          <w:szCs w:val="20"/>
          <w:lang w:val="uk-UA"/>
        </w:rPr>
        <w:t>водовідведенння</w:t>
      </w:r>
      <w:proofErr w:type="spellEnd"/>
    </w:p>
    <w:p w:rsidR="007A1F4E" w:rsidRPr="00FD6F82" w:rsidRDefault="007A1F4E" w:rsidP="007A1F4E">
      <w:pPr>
        <w:numPr>
          <w:ilvl w:val="0"/>
          <w:numId w:val="12"/>
        </w:numPr>
        <w:tabs>
          <w:tab w:val="left" w:pos="284"/>
        </w:tabs>
        <w:ind w:left="0" w:firstLine="0"/>
        <w:contextualSpacing/>
        <w:jc w:val="both"/>
        <w:rPr>
          <w:sz w:val="20"/>
          <w:szCs w:val="20"/>
          <w:lang w:val="uk-UA" w:eastAsia="zh-CN"/>
        </w:rPr>
      </w:pPr>
      <w:r w:rsidRPr="00FD6F82">
        <w:rPr>
          <w:sz w:val="20"/>
          <w:szCs w:val="20"/>
          <w:lang w:val="uk-UA" w:eastAsia="zh-CN"/>
        </w:rPr>
        <w:t xml:space="preserve">Заходи відносно недорогі; </w:t>
      </w:r>
    </w:p>
    <w:p w:rsidR="007A1F4E" w:rsidRPr="00FD6F82" w:rsidRDefault="007A1F4E" w:rsidP="007A1F4E">
      <w:pPr>
        <w:numPr>
          <w:ilvl w:val="0"/>
          <w:numId w:val="12"/>
        </w:numPr>
        <w:tabs>
          <w:tab w:val="left" w:pos="284"/>
        </w:tabs>
        <w:ind w:left="0" w:firstLine="0"/>
        <w:contextualSpacing/>
        <w:jc w:val="both"/>
        <w:rPr>
          <w:sz w:val="20"/>
          <w:szCs w:val="20"/>
          <w:lang w:val="uk-UA" w:eastAsia="zh-CN"/>
        </w:rPr>
      </w:pPr>
      <w:r w:rsidRPr="00FD6F82">
        <w:rPr>
          <w:sz w:val="20"/>
          <w:szCs w:val="20"/>
          <w:lang w:val="uk-UA" w:eastAsia="zh-CN"/>
        </w:rPr>
        <w:t>Вирішується питання зменшення витоків і втрат та якості надання послуг водопостачання та водовідведення;</w:t>
      </w:r>
    </w:p>
    <w:p w:rsidR="007A1F4E" w:rsidRPr="00FD6F82" w:rsidRDefault="007A1F4E" w:rsidP="007A1F4E">
      <w:pPr>
        <w:numPr>
          <w:ilvl w:val="0"/>
          <w:numId w:val="12"/>
        </w:numPr>
        <w:tabs>
          <w:tab w:val="left" w:pos="284"/>
        </w:tabs>
        <w:ind w:left="0" w:firstLine="0"/>
        <w:contextualSpacing/>
        <w:jc w:val="both"/>
        <w:rPr>
          <w:sz w:val="20"/>
          <w:szCs w:val="20"/>
          <w:lang w:val="uk-UA" w:eastAsia="zh-CN"/>
        </w:rPr>
      </w:pPr>
      <w:r w:rsidRPr="00FD6F82">
        <w:rPr>
          <w:sz w:val="20"/>
          <w:szCs w:val="20"/>
          <w:lang w:val="uk-UA" w:eastAsia="zh-CN"/>
        </w:rPr>
        <w:t>Покращення санітарних умов проживання жителів;</w:t>
      </w:r>
    </w:p>
    <w:p w:rsidR="007A1F4E" w:rsidRPr="00FD6F82" w:rsidRDefault="007A1F4E" w:rsidP="007A1F4E">
      <w:pPr>
        <w:numPr>
          <w:ilvl w:val="0"/>
          <w:numId w:val="12"/>
        </w:numPr>
        <w:tabs>
          <w:tab w:val="left" w:pos="284"/>
        </w:tabs>
        <w:ind w:left="0" w:firstLine="0"/>
        <w:contextualSpacing/>
        <w:jc w:val="both"/>
        <w:rPr>
          <w:sz w:val="20"/>
          <w:szCs w:val="20"/>
          <w:lang w:val="uk-UA" w:eastAsia="zh-CN"/>
        </w:rPr>
      </w:pPr>
      <w:r w:rsidRPr="00FD6F82">
        <w:rPr>
          <w:sz w:val="20"/>
          <w:szCs w:val="20"/>
          <w:lang w:val="uk-UA" w:eastAsia="zh-CN"/>
        </w:rPr>
        <w:t xml:space="preserve">Вирішується питання зменшення випадків травматизму населення і зростання його довіри до місцевої влади; </w:t>
      </w:r>
    </w:p>
    <w:p w:rsidR="007A1F4E" w:rsidRPr="00FD6F82" w:rsidRDefault="007A1F4E" w:rsidP="007A1F4E">
      <w:pPr>
        <w:numPr>
          <w:ilvl w:val="0"/>
          <w:numId w:val="12"/>
        </w:numPr>
        <w:tabs>
          <w:tab w:val="left" w:pos="284"/>
        </w:tabs>
        <w:ind w:left="0" w:firstLine="0"/>
        <w:contextualSpacing/>
        <w:jc w:val="both"/>
        <w:rPr>
          <w:sz w:val="20"/>
          <w:szCs w:val="20"/>
          <w:lang w:val="uk-UA" w:eastAsia="zh-CN"/>
        </w:rPr>
      </w:pPr>
      <w:r w:rsidRPr="00FD6F82">
        <w:rPr>
          <w:sz w:val="20"/>
          <w:szCs w:val="20"/>
          <w:lang w:val="uk-UA" w:eastAsia="zh-CN"/>
        </w:rPr>
        <w:t>Зменшення випадків виникнення аварійних ситуацій</w:t>
      </w:r>
    </w:p>
    <w:p w:rsidR="007A1F4E" w:rsidRPr="00FD6F82" w:rsidRDefault="007A1F4E" w:rsidP="007A1F4E">
      <w:pPr>
        <w:numPr>
          <w:ilvl w:val="0"/>
          <w:numId w:val="12"/>
        </w:numPr>
        <w:tabs>
          <w:tab w:val="left" w:pos="284"/>
        </w:tabs>
        <w:ind w:left="0" w:firstLine="0"/>
        <w:contextualSpacing/>
        <w:jc w:val="both"/>
        <w:rPr>
          <w:sz w:val="20"/>
          <w:szCs w:val="20"/>
          <w:lang w:val="uk-UA" w:eastAsia="zh-CN"/>
        </w:rPr>
      </w:pPr>
      <w:r w:rsidRPr="00FD6F82">
        <w:rPr>
          <w:sz w:val="20"/>
          <w:szCs w:val="20"/>
          <w:lang w:val="uk-UA" w:eastAsia="zh-CN"/>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rsidR="007A1F4E" w:rsidRPr="00FD6F82" w:rsidRDefault="007A1F4E" w:rsidP="007A1F4E">
      <w:pPr>
        <w:numPr>
          <w:ilvl w:val="0"/>
          <w:numId w:val="12"/>
        </w:numPr>
        <w:tabs>
          <w:tab w:val="left" w:pos="284"/>
        </w:tabs>
        <w:ind w:left="0" w:firstLine="0"/>
        <w:contextualSpacing/>
        <w:jc w:val="both"/>
        <w:rPr>
          <w:sz w:val="20"/>
          <w:szCs w:val="20"/>
          <w:lang w:val="uk-UA" w:eastAsia="zh-CN"/>
        </w:rPr>
      </w:pPr>
      <w:r w:rsidRPr="00FD6F82">
        <w:rPr>
          <w:sz w:val="20"/>
          <w:szCs w:val="20"/>
          <w:lang w:val="uk-UA" w:eastAsia="zh-CN"/>
        </w:rPr>
        <w:t>Поліпшення екологічної обстановки, запобігання виникнення надзвичайних екологічних ситуацій;</w:t>
      </w:r>
    </w:p>
    <w:p w:rsidR="007A1F4E" w:rsidRPr="00FD6F82" w:rsidRDefault="007A1F4E" w:rsidP="007A1F4E">
      <w:pPr>
        <w:numPr>
          <w:ilvl w:val="0"/>
          <w:numId w:val="12"/>
        </w:numPr>
        <w:tabs>
          <w:tab w:val="left" w:pos="284"/>
        </w:tabs>
        <w:ind w:left="0" w:firstLine="0"/>
        <w:contextualSpacing/>
        <w:jc w:val="both"/>
        <w:rPr>
          <w:b/>
          <w:sz w:val="20"/>
          <w:szCs w:val="20"/>
          <w:lang w:val="uk-UA" w:eastAsia="zh-CN"/>
        </w:rPr>
      </w:pPr>
      <w:r w:rsidRPr="00FD6F82">
        <w:rPr>
          <w:sz w:val="20"/>
          <w:szCs w:val="20"/>
          <w:lang w:val="uk-UA" w:eastAsia="zh-CN"/>
        </w:rPr>
        <w:t>Експлуатаційні витрати будуть незначними.</w:t>
      </w:r>
    </w:p>
    <w:p w:rsidR="007A1F4E" w:rsidRPr="00FD6F82" w:rsidRDefault="007A1F4E" w:rsidP="007A1F4E">
      <w:pPr>
        <w:tabs>
          <w:tab w:val="left" w:pos="284"/>
        </w:tabs>
        <w:rPr>
          <w:b/>
          <w:bCs/>
          <w:sz w:val="20"/>
          <w:szCs w:val="20"/>
          <w:lang w:val="uk-UA"/>
        </w:rPr>
      </w:pPr>
      <w:r w:rsidRPr="00FD6F82">
        <w:rPr>
          <w:b/>
          <w:bCs/>
          <w:sz w:val="20"/>
          <w:szCs w:val="20"/>
          <w:lang w:val="uk-UA"/>
        </w:rPr>
        <w:t>КТВП «Школяр»:</w:t>
      </w:r>
    </w:p>
    <w:p w:rsidR="007A1F4E" w:rsidRPr="00FD6F82" w:rsidRDefault="007A1F4E" w:rsidP="007A1F4E">
      <w:pPr>
        <w:numPr>
          <w:ilvl w:val="0"/>
          <w:numId w:val="18"/>
        </w:numPr>
        <w:tabs>
          <w:tab w:val="left" w:pos="284"/>
        </w:tabs>
        <w:contextualSpacing/>
        <w:rPr>
          <w:bCs/>
          <w:sz w:val="20"/>
          <w:szCs w:val="20"/>
          <w:lang w:val="uk-UA" w:eastAsia="zh-CN"/>
        </w:rPr>
      </w:pPr>
      <w:r w:rsidRPr="00FD6F82">
        <w:rPr>
          <w:bCs/>
          <w:sz w:val="20"/>
          <w:szCs w:val="20"/>
          <w:lang w:val="uk-UA" w:eastAsia="zh-CN"/>
        </w:rPr>
        <w:t xml:space="preserve">300000,0 грн. поточний ремонт приміщення </w:t>
      </w:r>
      <w:proofErr w:type="spellStart"/>
      <w:r w:rsidRPr="00FD6F82">
        <w:rPr>
          <w:bCs/>
          <w:sz w:val="20"/>
          <w:szCs w:val="20"/>
          <w:lang w:val="uk-UA" w:eastAsia="zh-CN"/>
        </w:rPr>
        <w:t>харчолблоку</w:t>
      </w:r>
      <w:proofErr w:type="spellEnd"/>
      <w:r w:rsidRPr="00FD6F82">
        <w:rPr>
          <w:bCs/>
          <w:sz w:val="20"/>
          <w:szCs w:val="20"/>
          <w:lang w:val="uk-UA" w:eastAsia="zh-CN"/>
        </w:rPr>
        <w:t>, за адресою вул. Московська, 21</w:t>
      </w:r>
    </w:p>
    <w:p w:rsidR="007A1F4E" w:rsidRPr="00FD6F82" w:rsidRDefault="007A1F4E" w:rsidP="007A1F4E">
      <w:pPr>
        <w:jc w:val="both"/>
        <w:rPr>
          <w:bCs/>
          <w:sz w:val="20"/>
          <w:szCs w:val="20"/>
          <w:lang w:val="uk-UA"/>
        </w:rPr>
      </w:pPr>
      <w:r w:rsidRPr="00FD6F82">
        <w:rPr>
          <w:b/>
          <w:bCs/>
          <w:sz w:val="20"/>
          <w:szCs w:val="20"/>
          <w:lang w:val="uk-UA"/>
        </w:rPr>
        <w:t>Обґрунтування необхідної суми коштів КТВП «Школяр»</w:t>
      </w:r>
      <w:r w:rsidR="00205CBD" w:rsidRPr="00FD6F82">
        <w:rPr>
          <w:b/>
          <w:bCs/>
          <w:sz w:val="20"/>
          <w:szCs w:val="20"/>
          <w:lang w:val="uk-UA"/>
        </w:rPr>
        <w:t>:</w:t>
      </w:r>
      <w:r w:rsidRPr="00FD6F82">
        <w:rPr>
          <w:bCs/>
          <w:sz w:val="20"/>
          <w:szCs w:val="20"/>
          <w:lang w:val="uk-UA"/>
        </w:rPr>
        <w:t xml:space="preserve"> Згідно акту прийому-передачі підприємством було передано </w:t>
      </w:r>
      <w:proofErr w:type="spellStart"/>
      <w:r w:rsidRPr="00FD6F82">
        <w:rPr>
          <w:bCs/>
          <w:sz w:val="20"/>
          <w:szCs w:val="20"/>
          <w:lang w:val="uk-UA"/>
        </w:rPr>
        <w:t>УЖКГтаБ</w:t>
      </w:r>
      <w:proofErr w:type="spellEnd"/>
      <w:r w:rsidRPr="00FD6F82">
        <w:rPr>
          <w:bCs/>
          <w:sz w:val="20"/>
          <w:szCs w:val="20"/>
          <w:lang w:val="uk-UA"/>
        </w:rPr>
        <w:t xml:space="preserve"> будівлю харчоблоку, яка знаходиться  за адресою вул. Московська, 21, для проведення позапланового ремонту. На даний час підприємство  тимчасово знаходиться в частині приміщення господарського корпусу пологового будинку по вул. Московська, 21а. Згідно рішення сесії Ніжинської міської ради частина приміщення господарського корпусу пологового будинку була передана комунальному некомерційному підприємству «Ніжинська  центральна міська  лікарня ім. М. Галицького» для відкриття ПЛР-лабораторії для забезпечення надання медичних послуг жителям територіальної громади.  КТВП «Школяр» необхідно негайно звільнити приміщення, але перейти в своє приміщення немає змоги, так як ремонт приміщення не закінчено. У розрахунок вартості харчування витрати на ремонті роботи не закладалися. Кошти у підприємства відсутні. Для закінчення ремонту підприємству необхідно 300,0 тис. грн.</w:t>
      </w:r>
    </w:p>
    <w:p w:rsidR="00205CBD" w:rsidRPr="00FD6F82" w:rsidRDefault="00857075" w:rsidP="00205CBD">
      <w:pPr>
        <w:numPr>
          <w:ilvl w:val="0"/>
          <w:numId w:val="18"/>
        </w:numPr>
        <w:tabs>
          <w:tab w:val="left" w:pos="284"/>
        </w:tabs>
        <w:ind w:left="0" w:firstLine="360"/>
        <w:contextualSpacing/>
        <w:rPr>
          <w:bCs/>
          <w:sz w:val="20"/>
          <w:szCs w:val="20"/>
          <w:lang w:val="uk-UA" w:eastAsia="zh-CN"/>
        </w:rPr>
      </w:pPr>
      <w:r w:rsidRPr="00FD6F82">
        <w:rPr>
          <w:bCs/>
          <w:sz w:val="20"/>
          <w:szCs w:val="20"/>
          <w:lang w:val="uk-UA" w:eastAsia="zh-CN"/>
        </w:rPr>
        <w:t>273376,72</w:t>
      </w:r>
      <w:r w:rsidR="00205CBD" w:rsidRPr="00FD6F82">
        <w:rPr>
          <w:bCs/>
          <w:sz w:val="20"/>
          <w:szCs w:val="20"/>
          <w:lang w:val="uk-UA" w:eastAsia="zh-CN"/>
        </w:rPr>
        <w:t xml:space="preserve"> грн.   виплата  працівникам підприємства, що не працюють,</w:t>
      </w:r>
      <w:r w:rsidR="00322299" w:rsidRPr="00FD6F82">
        <w:rPr>
          <w:bCs/>
          <w:sz w:val="20"/>
          <w:szCs w:val="20"/>
          <w:lang w:val="uk-UA" w:eastAsia="zh-CN"/>
        </w:rPr>
        <w:t xml:space="preserve"> в наслідок простою</w:t>
      </w:r>
      <w:r w:rsidR="00205CBD" w:rsidRPr="00FD6F82">
        <w:rPr>
          <w:bCs/>
          <w:sz w:val="20"/>
          <w:szCs w:val="20"/>
          <w:lang w:val="uk-UA" w:eastAsia="zh-CN"/>
        </w:rPr>
        <w:t xml:space="preserve"> двох третин окладів за  березень 2022 року, та  нарахувань на заробітну плату (ЄСВ).</w:t>
      </w:r>
    </w:p>
    <w:p w:rsidR="00B71066" w:rsidRPr="00FD6F82" w:rsidRDefault="00205CBD" w:rsidP="00A6652E">
      <w:pPr>
        <w:jc w:val="both"/>
        <w:rPr>
          <w:bCs/>
          <w:lang w:val="uk-UA"/>
        </w:rPr>
      </w:pPr>
      <w:r w:rsidRPr="00FD6F82">
        <w:rPr>
          <w:b/>
          <w:bCs/>
          <w:sz w:val="20"/>
          <w:szCs w:val="20"/>
          <w:lang w:val="uk-UA"/>
        </w:rPr>
        <w:t>Обґрунтування необхідної суми коштів КТВП «Школяр»:</w:t>
      </w:r>
    </w:p>
    <w:p w:rsidR="00205CBD" w:rsidRPr="00FD6F82" w:rsidRDefault="00205CBD" w:rsidP="00205CBD">
      <w:pPr>
        <w:ind w:firstLine="567"/>
        <w:jc w:val="both"/>
        <w:rPr>
          <w:rFonts w:eastAsiaTheme="minorEastAsia"/>
          <w:sz w:val="20"/>
          <w:szCs w:val="20"/>
          <w:lang w:val="uk-UA" w:eastAsia="uk-UA"/>
        </w:rPr>
      </w:pPr>
      <w:r w:rsidRPr="00FD6F82">
        <w:rPr>
          <w:rFonts w:eastAsiaTheme="minorEastAsia"/>
          <w:sz w:val="28"/>
          <w:szCs w:val="28"/>
          <w:lang w:val="uk-UA" w:eastAsia="uk-UA"/>
        </w:rPr>
        <w:tab/>
      </w:r>
      <w:r w:rsidRPr="00FD6F82">
        <w:rPr>
          <w:rFonts w:eastAsiaTheme="minorEastAsia"/>
          <w:sz w:val="20"/>
          <w:szCs w:val="20"/>
          <w:lang w:val="uk-UA" w:eastAsia="uk-UA"/>
        </w:rPr>
        <w:t xml:space="preserve">КТВП «Школяр» повністю залежить від учбового процесу шкіл, тому на період призупинення навчального процесу </w:t>
      </w:r>
      <w:r w:rsidRPr="00FD6F82">
        <w:rPr>
          <w:rFonts w:eastAsiaTheme="minorEastAsia"/>
          <w:bCs/>
          <w:sz w:val="20"/>
          <w:szCs w:val="20"/>
          <w:lang w:val="uk-UA" w:eastAsia="uk-UA"/>
        </w:rPr>
        <w:t>у загальноосвітніх та позашкільних навчальних закладах (на час військової агресії російської федерації)</w:t>
      </w:r>
      <w:r w:rsidRPr="00FD6F82">
        <w:rPr>
          <w:rFonts w:eastAsiaTheme="minorEastAsia"/>
          <w:sz w:val="20"/>
          <w:szCs w:val="20"/>
          <w:lang w:val="uk-UA" w:eastAsia="uk-UA"/>
        </w:rPr>
        <w:t xml:space="preserve"> працівники підприємства знаходяться на вимушеному простої. З 24 лютого 2022  року  Комунальне </w:t>
      </w:r>
      <w:proofErr w:type="spellStart"/>
      <w:r w:rsidRPr="00FD6F82">
        <w:rPr>
          <w:rFonts w:eastAsiaTheme="minorEastAsia"/>
          <w:sz w:val="20"/>
          <w:szCs w:val="20"/>
          <w:lang w:val="uk-UA" w:eastAsia="uk-UA"/>
        </w:rPr>
        <w:t>торгівельно</w:t>
      </w:r>
      <w:proofErr w:type="spellEnd"/>
      <w:r w:rsidRPr="00FD6F82">
        <w:rPr>
          <w:rFonts w:eastAsiaTheme="minorEastAsia"/>
          <w:sz w:val="20"/>
          <w:szCs w:val="20"/>
          <w:lang w:val="uk-UA" w:eastAsia="uk-UA"/>
        </w:rPr>
        <w:t>-виробниче  підприємство «Школяр»  у зв’язку з військовою агресією російської федерації не  надає послуги з харчування учнів в школах.</w:t>
      </w:r>
    </w:p>
    <w:p w:rsidR="00205CBD" w:rsidRPr="00FD6F82" w:rsidRDefault="00205CBD" w:rsidP="00205CBD">
      <w:pPr>
        <w:ind w:firstLine="567"/>
        <w:jc w:val="both"/>
        <w:rPr>
          <w:rFonts w:eastAsiaTheme="minorEastAsia"/>
          <w:color w:val="000000"/>
          <w:sz w:val="20"/>
          <w:szCs w:val="20"/>
          <w:shd w:val="clear" w:color="auto" w:fill="FFFFFF"/>
          <w:lang w:val="uk-UA" w:eastAsia="uk-UA"/>
        </w:rPr>
      </w:pPr>
      <w:r w:rsidRPr="00FD6F82">
        <w:rPr>
          <w:rFonts w:eastAsiaTheme="minorEastAsia"/>
          <w:color w:val="000000"/>
          <w:sz w:val="20"/>
          <w:szCs w:val="20"/>
          <w:shd w:val="clear" w:color="auto" w:fill="FFFFFF"/>
          <w:lang w:val="uk-UA" w:eastAsia="uk-UA"/>
        </w:rPr>
        <w:t>Згідно з ст. 113 КЗпП України час простою не з вини працівника оплачується з розрахунку не нижче від двох третин тарифної ставки встановленого працівникові розряду (окладу).</w:t>
      </w:r>
    </w:p>
    <w:p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Отриманий доход за І квартал  склав 4800,0 тис. грн.  без ПДВ</w:t>
      </w:r>
    </w:p>
    <w:p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Собівартість склала 3030,0 тис. грн.</w:t>
      </w:r>
    </w:p>
    <w:p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Нараховано заробітну плату на  суму 1215,0тис. грн.;</w:t>
      </w:r>
    </w:p>
    <w:p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 xml:space="preserve">  ЄСВ - на суму 269,0тис. грн.</w:t>
      </w:r>
    </w:p>
    <w:p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 xml:space="preserve">Адміністративні витрати ( в </w:t>
      </w:r>
      <w:proofErr w:type="spellStart"/>
      <w:r w:rsidRPr="00FD6F82">
        <w:rPr>
          <w:rFonts w:eastAsiaTheme="minorEastAsia"/>
          <w:sz w:val="20"/>
          <w:szCs w:val="20"/>
          <w:lang w:val="uk-UA" w:eastAsia="uk-UA"/>
        </w:rPr>
        <w:t>т.ч</w:t>
      </w:r>
      <w:proofErr w:type="spellEnd"/>
      <w:r w:rsidRPr="00FD6F82">
        <w:rPr>
          <w:rFonts w:eastAsiaTheme="minorEastAsia"/>
          <w:sz w:val="20"/>
          <w:szCs w:val="20"/>
          <w:lang w:val="uk-UA" w:eastAsia="uk-UA"/>
        </w:rPr>
        <w:t xml:space="preserve">. оренда та опалення </w:t>
      </w:r>
      <w:proofErr w:type="spellStart"/>
      <w:r w:rsidRPr="00FD6F82">
        <w:rPr>
          <w:rFonts w:eastAsiaTheme="minorEastAsia"/>
          <w:sz w:val="20"/>
          <w:szCs w:val="20"/>
          <w:lang w:val="uk-UA" w:eastAsia="uk-UA"/>
        </w:rPr>
        <w:t>офіса</w:t>
      </w:r>
      <w:proofErr w:type="spellEnd"/>
      <w:r w:rsidRPr="00FD6F82">
        <w:rPr>
          <w:rFonts w:eastAsiaTheme="minorEastAsia"/>
          <w:sz w:val="20"/>
          <w:szCs w:val="20"/>
          <w:lang w:val="uk-UA" w:eastAsia="uk-UA"/>
        </w:rPr>
        <w:t>, електроенергія та послуги зв’язку, обслуговування програми та комп’ютерів) склали 21тис.грн;</w:t>
      </w:r>
    </w:p>
    <w:p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lastRenderedPageBreak/>
        <w:t xml:space="preserve">Виробничі  витрати (в </w:t>
      </w:r>
      <w:proofErr w:type="spellStart"/>
      <w:r w:rsidRPr="00FD6F82">
        <w:rPr>
          <w:rFonts w:eastAsiaTheme="minorEastAsia"/>
          <w:sz w:val="20"/>
          <w:szCs w:val="20"/>
          <w:lang w:val="uk-UA" w:eastAsia="uk-UA"/>
        </w:rPr>
        <w:t>т.ч</w:t>
      </w:r>
      <w:proofErr w:type="spellEnd"/>
      <w:r w:rsidRPr="00FD6F82">
        <w:rPr>
          <w:rFonts w:eastAsiaTheme="minorEastAsia"/>
          <w:sz w:val="20"/>
          <w:szCs w:val="20"/>
          <w:lang w:val="uk-UA" w:eastAsia="uk-UA"/>
        </w:rPr>
        <w:t xml:space="preserve">. миючі засоби, посуд, транспорт, електроенергія та опалення харчоблока підприємства) склали  253 </w:t>
      </w:r>
      <w:proofErr w:type="spellStart"/>
      <w:r w:rsidRPr="00FD6F82">
        <w:rPr>
          <w:rFonts w:eastAsiaTheme="minorEastAsia"/>
          <w:sz w:val="20"/>
          <w:szCs w:val="20"/>
          <w:lang w:val="uk-UA" w:eastAsia="uk-UA"/>
        </w:rPr>
        <w:t>тис.грн</w:t>
      </w:r>
      <w:proofErr w:type="spellEnd"/>
      <w:r w:rsidRPr="00FD6F82">
        <w:rPr>
          <w:rFonts w:eastAsiaTheme="minorEastAsia"/>
          <w:sz w:val="20"/>
          <w:szCs w:val="20"/>
          <w:lang w:val="uk-UA" w:eastAsia="uk-UA"/>
        </w:rPr>
        <w:t>.</w:t>
      </w:r>
    </w:p>
    <w:p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Фінансовий результат за І квартал 2022 року 5 тис. грн</w:t>
      </w:r>
    </w:p>
    <w:p w:rsidR="00AD7A9B" w:rsidRPr="00FD6F82" w:rsidRDefault="00AD7A9B" w:rsidP="00AD7A9B">
      <w:pPr>
        <w:ind w:firstLine="567"/>
        <w:jc w:val="both"/>
        <w:rPr>
          <w:rFonts w:eastAsiaTheme="minorEastAsia"/>
          <w:sz w:val="20"/>
          <w:szCs w:val="20"/>
          <w:lang w:val="uk-UA" w:eastAsia="uk-UA"/>
        </w:rPr>
      </w:pPr>
    </w:p>
    <w:p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Нараховано 2/3 від посадових окладів працівникам підприємства за березень 2022 року, що не працюють з 24 лютого:   206166,72</w:t>
      </w:r>
    </w:p>
    <w:p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Нараховано ЄСВ 67210,00</w:t>
      </w:r>
    </w:p>
    <w:p w:rsidR="00205CBD"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 xml:space="preserve">                 Всього 273376,72 грн</w:t>
      </w:r>
    </w:p>
    <w:tbl>
      <w:tblPr>
        <w:tblW w:w="8980" w:type="dxa"/>
        <w:tblInd w:w="93" w:type="dxa"/>
        <w:tblLook w:val="04A0" w:firstRow="1" w:lastRow="0" w:firstColumn="1" w:lastColumn="0" w:noHBand="0" w:noVBand="1"/>
      </w:tblPr>
      <w:tblGrid>
        <w:gridCol w:w="960"/>
        <w:gridCol w:w="2520"/>
        <w:gridCol w:w="1920"/>
        <w:gridCol w:w="1240"/>
        <w:gridCol w:w="1300"/>
        <w:gridCol w:w="1052"/>
      </w:tblGrid>
      <w:tr w:rsidR="00AD7A9B" w:rsidRPr="00FD6F82" w:rsidTr="00AD7A9B">
        <w:trPr>
          <w:trHeight w:val="300"/>
        </w:trPr>
        <w:tc>
          <w:tcPr>
            <w:tcW w:w="96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c>
          <w:tcPr>
            <w:tcW w:w="252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c>
          <w:tcPr>
            <w:tcW w:w="192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xml:space="preserve">Розрахунок </w:t>
            </w:r>
          </w:p>
        </w:tc>
        <w:tc>
          <w:tcPr>
            <w:tcW w:w="124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c>
          <w:tcPr>
            <w:tcW w:w="130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c>
          <w:tcPr>
            <w:tcW w:w="104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r>
      <w:tr w:rsidR="00AD7A9B" w:rsidRPr="00FD6F82" w:rsidTr="00AD7A9B">
        <w:trPr>
          <w:trHeight w:val="300"/>
        </w:trPr>
        <w:tc>
          <w:tcPr>
            <w:tcW w:w="96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c>
          <w:tcPr>
            <w:tcW w:w="6980" w:type="dxa"/>
            <w:gridSpan w:val="4"/>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xml:space="preserve">  необхідної суми для виплати двох третин посадового </w:t>
            </w:r>
            <w:proofErr w:type="spellStart"/>
            <w:r w:rsidRPr="00FD6F82">
              <w:rPr>
                <w:rFonts w:ascii="Calibri" w:hAnsi="Calibri" w:cs="Calibri"/>
                <w:color w:val="000000"/>
                <w:sz w:val="22"/>
                <w:szCs w:val="22"/>
                <w:lang w:val="uk-UA" w:eastAsia="uk-UA"/>
              </w:rPr>
              <w:t>оклада</w:t>
            </w:r>
            <w:proofErr w:type="spellEnd"/>
          </w:p>
        </w:tc>
        <w:tc>
          <w:tcPr>
            <w:tcW w:w="104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r>
      <w:tr w:rsidR="00AD7A9B" w:rsidRPr="00FD6F82" w:rsidTr="00AD7A9B">
        <w:trPr>
          <w:trHeight w:val="300"/>
        </w:trPr>
        <w:tc>
          <w:tcPr>
            <w:tcW w:w="96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c>
          <w:tcPr>
            <w:tcW w:w="6980" w:type="dxa"/>
            <w:gridSpan w:val="4"/>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працівникам  КТВП "Школяр", що не працюють з 24 лютого 2022 року,</w:t>
            </w:r>
          </w:p>
        </w:tc>
        <w:tc>
          <w:tcPr>
            <w:tcW w:w="104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r>
      <w:tr w:rsidR="00AD7A9B" w:rsidRPr="00FD6F82" w:rsidTr="00AD7A9B">
        <w:trPr>
          <w:trHeight w:val="300"/>
        </w:trPr>
        <w:tc>
          <w:tcPr>
            <w:tcW w:w="96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c>
          <w:tcPr>
            <w:tcW w:w="252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c>
          <w:tcPr>
            <w:tcW w:w="3160" w:type="dxa"/>
            <w:gridSpan w:val="2"/>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за березень 2022 року</w:t>
            </w:r>
          </w:p>
        </w:tc>
        <w:tc>
          <w:tcPr>
            <w:tcW w:w="130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c>
          <w:tcPr>
            <w:tcW w:w="104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r>
      <w:tr w:rsidR="00AD7A9B" w:rsidRPr="00FD6F82" w:rsidTr="00AD7A9B">
        <w:trPr>
          <w:trHeight w:val="300"/>
        </w:trPr>
        <w:tc>
          <w:tcPr>
            <w:tcW w:w="96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c>
          <w:tcPr>
            <w:tcW w:w="252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c>
          <w:tcPr>
            <w:tcW w:w="192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c>
          <w:tcPr>
            <w:tcW w:w="124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c>
          <w:tcPr>
            <w:tcW w:w="130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c>
          <w:tcPr>
            <w:tcW w:w="104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r>
      <w:tr w:rsidR="00AD7A9B" w:rsidRPr="00FD6F82" w:rsidTr="00AD7A9B">
        <w:trPr>
          <w:trHeight w:val="300"/>
        </w:trPr>
        <w:tc>
          <w:tcPr>
            <w:tcW w:w="960" w:type="dxa"/>
            <w:tcBorders>
              <w:top w:val="single" w:sz="4" w:space="0" w:color="auto"/>
              <w:left w:val="single" w:sz="4" w:space="0" w:color="auto"/>
              <w:bottom w:val="nil"/>
              <w:right w:val="nil"/>
            </w:tcBorders>
            <w:shd w:val="clear" w:color="auto" w:fill="auto"/>
            <w:noWrap/>
            <w:vAlign w:val="bottom"/>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 </w:t>
            </w:r>
          </w:p>
        </w:tc>
        <w:tc>
          <w:tcPr>
            <w:tcW w:w="2520" w:type="dxa"/>
            <w:tcBorders>
              <w:top w:val="single" w:sz="4" w:space="0" w:color="auto"/>
              <w:left w:val="single" w:sz="4" w:space="0" w:color="auto"/>
              <w:bottom w:val="nil"/>
              <w:right w:val="single" w:sz="4" w:space="0" w:color="auto"/>
            </w:tcBorders>
            <w:shd w:val="clear" w:color="auto" w:fill="auto"/>
            <w:noWrap/>
            <w:vAlign w:val="bottom"/>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 </w:t>
            </w:r>
          </w:p>
        </w:tc>
        <w:tc>
          <w:tcPr>
            <w:tcW w:w="1920" w:type="dxa"/>
            <w:tcBorders>
              <w:top w:val="single" w:sz="4" w:space="0" w:color="auto"/>
              <w:left w:val="nil"/>
              <w:bottom w:val="nil"/>
              <w:right w:val="nil"/>
            </w:tcBorders>
            <w:shd w:val="clear" w:color="auto" w:fill="auto"/>
            <w:noWrap/>
            <w:vAlign w:val="bottom"/>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 </w:t>
            </w:r>
          </w:p>
        </w:tc>
        <w:tc>
          <w:tcPr>
            <w:tcW w:w="254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xml:space="preserve">Нараховано </w:t>
            </w:r>
          </w:p>
        </w:tc>
        <w:tc>
          <w:tcPr>
            <w:tcW w:w="1040" w:type="dxa"/>
            <w:tcBorders>
              <w:top w:val="single" w:sz="4" w:space="0" w:color="auto"/>
              <w:left w:val="nil"/>
              <w:bottom w:val="nil"/>
              <w:right w:val="single" w:sz="4" w:space="0" w:color="auto"/>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w:t>
            </w:r>
          </w:p>
        </w:tc>
      </w:tr>
      <w:tr w:rsidR="00AD7A9B" w:rsidRPr="00FD6F82" w:rsidTr="00AD7A9B">
        <w:trPr>
          <w:trHeight w:val="300"/>
        </w:trPr>
        <w:tc>
          <w:tcPr>
            <w:tcW w:w="960" w:type="dxa"/>
            <w:tcBorders>
              <w:top w:val="nil"/>
              <w:left w:val="single" w:sz="4" w:space="0" w:color="auto"/>
              <w:bottom w:val="nil"/>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920" w:type="dxa"/>
            <w:tcBorders>
              <w:top w:val="nil"/>
              <w:left w:val="nil"/>
              <w:bottom w:val="nil"/>
              <w:right w:val="nil"/>
            </w:tcBorders>
            <w:shd w:val="clear" w:color="auto" w:fill="auto"/>
            <w:noWrap/>
            <w:vAlign w:val="bottom"/>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 </w:t>
            </w:r>
          </w:p>
        </w:tc>
        <w:tc>
          <w:tcPr>
            <w:tcW w:w="1240" w:type="dxa"/>
            <w:tcBorders>
              <w:top w:val="single" w:sz="4" w:space="0" w:color="auto"/>
              <w:left w:val="single" w:sz="4" w:space="0" w:color="auto"/>
              <w:bottom w:val="nil"/>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040" w:type="dxa"/>
            <w:tcBorders>
              <w:top w:val="nil"/>
              <w:left w:val="nil"/>
              <w:bottom w:val="nil"/>
              <w:right w:val="single" w:sz="4" w:space="0" w:color="auto"/>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w:t>
            </w:r>
          </w:p>
        </w:tc>
      </w:tr>
      <w:tr w:rsidR="00AD7A9B" w:rsidRPr="00FD6F82" w:rsidTr="00AD7A9B">
        <w:trPr>
          <w:trHeight w:val="300"/>
        </w:trPr>
        <w:tc>
          <w:tcPr>
            <w:tcW w:w="960" w:type="dxa"/>
            <w:tcBorders>
              <w:top w:val="nil"/>
              <w:left w:val="single" w:sz="4" w:space="0" w:color="auto"/>
              <w:bottom w:val="nil"/>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920" w:type="dxa"/>
            <w:tcBorders>
              <w:top w:val="nil"/>
              <w:left w:val="nil"/>
              <w:bottom w:val="nil"/>
              <w:right w:val="nil"/>
            </w:tcBorders>
            <w:shd w:val="clear" w:color="auto" w:fill="auto"/>
            <w:noWrap/>
            <w:vAlign w:val="bottom"/>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 </w:t>
            </w:r>
          </w:p>
        </w:tc>
        <w:tc>
          <w:tcPr>
            <w:tcW w:w="1240" w:type="dxa"/>
            <w:tcBorders>
              <w:top w:val="nil"/>
              <w:left w:val="single" w:sz="4" w:space="0" w:color="auto"/>
              <w:bottom w:val="nil"/>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За тариф.</w:t>
            </w:r>
          </w:p>
        </w:tc>
        <w:tc>
          <w:tcPr>
            <w:tcW w:w="1300" w:type="dxa"/>
            <w:tcBorders>
              <w:top w:val="nil"/>
              <w:left w:val="single" w:sz="4" w:space="0" w:color="auto"/>
              <w:bottom w:val="nil"/>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2_/3_</w:t>
            </w:r>
          </w:p>
        </w:tc>
        <w:tc>
          <w:tcPr>
            <w:tcW w:w="1040" w:type="dxa"/>
            <w:tcBorders>
              <w:top w:val="nil"/>
              <w:left w:val="nil"/>
              <w:bottom w:val="nil"/>
              <w:right w:val="single" w:sz="4" w:space="0" w:color="auto"/>
            </w:tcBorders>
            <w:shd w:val="clear" w:color="auto" w:fill="auto"/>
            <w:noWrap/>
            <w:vAlign w:val="bottom"/>
            <w:hideMark/>
          </w:tcPr>
          <w:p w:rsidR="00AD7A9B" w:rsidRPr="00FD6F82" w:rsidRDefault="00AD7A9B" w:rsidP="00AD7A9B">
            <w:pPr>
              <w:jc w:val="cente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xml:space="preserve">ЄСВ </w:t>
            </w:r>
          </w:p>
        </w:tc>
      </w:tr>
      <w:tr w:rsidR="00AD7A9B" w:rsidRPr="00FD6F82" w:rsidTr="00AD7A9B">
        <w:trPr>
          <w:trHeight w:val="300"/>
        </w:trPr>
        <w:tc>
          <w:tcPr>
            <w:tcW w:w="960" w:type="dxa"/>
            <w:tcBorders>
              <w:top w:val="nil"/>
              <w:left w:val="single" w:sz="4" w:space="0" w:color="auto"/>
              <w:bottom w:val="nil"/>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w:t>
            </w:r>
          </w:p>
        </w:tc>
        <w:tc>
          <w:tcPr>
            <w:tcW w:w="2520" w:type="dxa"/>
            <w:tcBorders>
              <w:top w:val="nil"/>
              <w:left w:val="single" w:sz="4" w:space="0" w:color="auto"/>
              <w:bottom w:val="nil"/>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Прізвище,</w:t>
            </w:r>
          </w:p>
        </w:tc>
        <w:tc>
          <w:tcPr>
            <w:tcW w:w="1920" w:type="dxa"/>
            <w:tcBorders>
              <w:top w:val="nil"/>
              <w:left w:val="nil"/>
              <w:bottom w:val="nil"/>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Професія,</w:t>
            </w:r>
          </w:p>
        </w:tc>
        <w:tc>
          <w:tcPr>
            <w:tcW w:w="1240" w:type="dxa"/>
            <w:tcBorders>
              <w:top w:val="nil"/>
              <w:left w:val="single" w:sz="4" w:space="0" w:color="auto"/>
              <w:bottom w:val="nil"/>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ставками</w:t>
            </w:r>
          </w:p>
        </w:tc>
        <w:tc>
          <w:tcPr>
            <w:tcW w:w="1300" w:type="dxa"/>
            <w:tcBorders>
              <w:top w:val="nil"/>
              <w:left w:val="single" w:sz="4" w:space="0" w:color="auto"/>
              <w:bottom w:val="nil"/>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посадового</w:t>
            </w:r>
          </w:p>
        </w:tc>
        <w:tc>
          <w:tcPr>
            <w:tcW w:w="1040" w:type="dxa"/>
            <w:tcBorders>
              <w:top w:val="nil"/>
              <w:left w:val="nil"/>
              <w:bottom w:val="nil"/>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xml:space="preserve">(не менше </w:t>
            </w:r>
          </w:p>
        </w:tc>
      </w:tr>
      <w:tr w:rsidR="00AD7A9B" w:rsidRPr="00FD6F82" w:rsidTr="00AD7A9B">
        <w:trPr>
          <w:trHeight w:val="300"/>
        </w:trPr>
        <w:tc>
          <w:tcPr>
            <w:tcW w:w="960" w:type="dxa"/>
            <w:tcBorders>
              <w:top w:val="nil"/>
              <w:left w:val="single" w:sz="4" w:space="0" w:color="auto"/>
              <w:bottom w:val="nil"/>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з/п</w:t>
            </w:r>
          </w:p>
        </w:tc>
        <w:tc>
          <w:tcPr>
            <w:tcW w:w="2520" w:type="dxa"/>
            <w:tcBorders>
              <w:top w:val="nil"/>
              <w:left w:val="single" w:sz="4" w:space="0" w:color="auto"/>
              <w:bottom w:val="nil"/>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ім'я,</w:t>
            </w:r>
          </w:p>
        </w:tc>
        <w:tc>
          <w:tcPr>
            <w:tcW w:w="1920" w:type="dxa"/>
            <w:tcBorders>
              <w:top w:val="nil"/>
              <w:left w:val="nil"/>
              <w:bottom w:val="nil"/>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посада</w:t>
            </w:r>
          </w:p>
        </w:tc>
        <w:tc>
          <w:tcPr>
            <w:tcW w:w="1240" w:type="dxa"/>
            <w:tcBorders>
              <w:top w:val="nil"/>
              <w:left w:val="single" w:sz="4" w:space="0" w:color="auto"/>
              <w:bottom w:val="nil"/>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(посад.</w:t>
            </w:r>
          </w:p>
        </w:tc>
        <w:tc>
          <w:tcPr>
            <w:tcW w:w="1300" w:type="dxa"/>
            <w:tcBorders>
              <w:top w:val="nil"/>
              <w:left w:val="single" w:sz="4" w:space="0" w:color="auto"/>
              <w:bottom w:val="nil"/>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proofErr w:type="spellStart"/>
            <w:r w:rsidRPr="00FD6F82">
              <w:rPr>
                <w:rFonts w:ascii="Arial" w:hAnsi="Arial" w:cs="Arial"/>
                <w:sz w:val="18"/>
                <w:szCs w:val="18"/>
                <w:lang w:val="uk-UA" w:eastAsia="uk-UA"/>
              </w:rPr>
              <w:t>оклада</w:t>
            </w:r>
            <w:proofErr w:type="spellEnd"/>
          </w:p>
        </w:tc>
        <w:tc>
          <w:tcPr>
            <w:tcW w:w="1040" w:type="dxa"/>
            <w:tcBorders>
              <w:top w:val="nil"/>
              <w:left w:val="nil"/>
              <w:bottom w:val="nil"/>
              <w:right w:val="single" w:sz="4" w:space="0" w:color="auto"/>
            </w:tcBorders>
            <w:shd w:val="clear" w:color="auto" w:fill="auto"/>
            <w:noWrap/>
            <w:vAlign w:val="bottom"/>
            <w:hideMark/>
          </w:tcPr>
          <w:p w:rsidR="00AD7A9B" w:rsidRPr="00FD6F82" w:rsidRDefault="00AD7A9B" w:rsidP="00AD7A9B">
            <w:pPr>
              <w:jc w:val="cente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22% від</w:t>
            </w:r>
          </w:p>
        </w:tc>
      </w:tr>
      <w:tr w:rsidR="00AD7A9B" w:rsidRPr="00FD6F82" w:rsidTr="00AD7A9B">
        <w:trPr>
          <w:trHeight w:val="300"/>
        </w:trPr>
        <w:tc>
          <w:tcPr>
            <w:tcW w:w="960" w:type="dxa"/>
            <w:tcBorders>
              <w:top w:val="nil"/>
              <w:left w:val="single" w:sz="4" w:space="0" w:color="auto"/>
              <w:bottom w:val="nil"/>
              <w:right w:val="nil"/>
            </w:tcBorders>
            <w:shd w:val="clear" w:color="auto" w:fill="auto"/>
            <w:noWrap/>
            <w:vAlign w:val="bottom"/>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по батькові</w:t>
            </w:r>
          </w:p>
        </w:tc>
        <w:tc>
          <w:tcPr>
            <w:tcW w:w="1920" w:type="dxa"/>
            <w:tcBorders>
              <w:top w:val="nil"/>
              <w:left w:val="nil"/>
              <w:bottom w:val="nil"/>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240" w:type="dxa"/>
            <w:tcBorders>
              <w:top w:val="nil"/>
              <w:left w:val="single" w:sz="4" w:space="0" w:color="auto"/>
              <w:bottom w:val="nil"/>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окладами)</w:t>
            </w:r>
          </w:p>
        </w:tc>
        <w:tc>
          <w:tcPr>
            <w:tcW w:w="1300" w:type="dxa"/>
            <w:tcBorders>
              <w:top w:val="nil"/>
              <w:left w:val="single" w:sz="4" w:space="0" w:color="auto"/>
              <w:bottom w:val="nil"/>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040" w:type="dxa"/>
            <w:tcBorders>
              <w:top w:val="nil"/>
              <w:left w:val="nil"/>
              <w:bottom w:val="nil"/>
              <w:right w:val="single" w:sz="4" w:space="0" w:color="auto"/>
            </w:tcBorders>
            <w:shd w:val="clear" w:color="auto" w:fill="auto"/>
            <w:noWrap/>
            <w:vAlign w:val="bottom"/>
            <w:hideMark/>
          </w:tcPr>
          <w:p w:rsidR="00AD7A9B" w:rsidRPr="00FD6F82" w:rsidRDefault="00AD7A9B" w:rsidP="00AD7A9B">
            <w:pPr>
              <w:jc w:val="cente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6500</w:t>
            </w:r>
          </w:p>
        </w:tc>
      </w:tr>
      <w:tr w:rsidR="00AD7A9B" w:rsidRPr="00FD6F82" w:rsidTr="00AD7A9B">
        <w:trPr>
          <w:trHeight w:val="300"/>
        </w:trPr>
        <w:tc>
          <w:tcPr>
            <w:tcW w:w="960" w:type="dxa"/>
            <w:tcBorders>
              <w:top w:val="nil"/>
              <w:left w:val="single" w:sz="4" w:space="0" w:color="auto"/>
              <w:bottom w:val="nil"/>
              <w:right w:val="nil"/>
            </w:tcBorders>
            <w:shd w:val="clear" w:color="auto" w:fill="auto"/>
            <w:noWrap/>
            <w:vAlign w:val="bottom"/>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920" w:type="dxa"/>
            <w:tcBorders>
              <w:top w:val="nil"/>
              <w:left w:val="nil"/>
              <w:bottom w:val="nil"/>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240" w:type="dxa"/>
            <w:tcBorders>
              <w:top w:val="nil"/>
              <w:left w:val="single" w:sz="4" w:space="0" w:color="auto"/>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w:t>
            </w:r>
          </w:p>
        </w:tc>
        <w:tc>
          <w:tcPr>
            <w:tcW w:w="1300" w:type="dxa"/>
            <w:tcBorders>
              <w:top w:val="nil"/>
              <w:left w:val="single" w:sz="4" w:space="0" w:color="auto"/>
              <w:bottom w:val="nil"/>
              <w:right w:val="single" w:sz="4" w:space="0" w:color="auto"/>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w:t>
            </w:r>
          </w:p>
        </w:tc>
        <w:tc>
          <w:tcPr>
            <w:tcW w:w="1040" w:type="dxa"/>
            <w:tcBorders>
              <w:top w:val="nil"/>
              <w:left w:val="nil"/>
              <w:bottom w:val="nil"/>
              <w:right w:val="single" w:sz="4" w:space="0" w:color="auto"/>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920" w:type="dxa"/>
            <w:tcBorders>
              <w:top w:val="nil"/>
              <w:left w:val="nil"/>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240" w:type="dxa"/>
            <w:tcBorders>
              <w:top w:val="nil"/>
              <w:left w:val="single" w:sz="4" w:space="0" w:color="auto"/>
              <w:bottom w:val="single" w:sz="4" w:space="0" w:color="auto"/>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w:t>
            </w:r>
          </w:p>
        </w:tc>
        <w:tc>
          <w:tcPr>
            <w:tcW w:w="1040" w:type="dxa"/>
            <w:tcBorders>
              <w:top w:val="nil"/>
              <w:left w:val="nil"/>
              <w:bottom w:val="single" w:sz="4" w:space="0" w:color="auto"/>
              <w:right w:val="single" w:sz="4" w:space="0" w:color="auto"/>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w:t>
            </w:r>
          </w:p>
        </w:tc>
      </w:tr>
      <w:tr w:rsidR="00AD7A9B" w:rsidRPr="00FD6F82" w:rsidTr="00AD7A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w:t>
            </w:r>
          </w:p>
        </w:tc>
        <w:tc>
          <w:tcPr>
            <w:tcW w:w="2520" w:type="dxa"/>
            <w:tcBorders>
              <w:top w:val="nil"/>
              <w:left w:val="nil"/>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w:t>
            </w:r>
          </w:p>
        </w:tc>
        <w:tc>
          <w:tcPr>
            <w:tcW w:w="1240" w:type="dxa"/>
            <w:tcBorders>
              <w:top w:val="nil"/>
              <w:left w:val="nil"/>
              <w:bottom w:val="single" w:sz="4" w:space="0" w:color="auto"/>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w:t>
            </w:r>
          </w:p>
        </w:tc>
        <w:tc>
          <w:tcPr>
            <w:tcW w:w="1300" w:type="dxa"/>
            <w:tcBorders>
              <w:top w:val="nil"/>
              <w:left w:val="nil"/>
              <w:bottom w:val="single" w:sz="4" w:space="0" w:color="auto"/>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5</w:t>
            </w:r>
          </w:p>
        </w:tc>
        <w:tc>
          <w:tcPr>
            <w:tcW w:w="1040" w:type="dxa"/>
            <w:tcBorders>
              <w:top w:val="nil"/>
              <w:left w:val="nil"/>
              <w:bottom w:val="single" w:sz="4" w:space="0" w:color="auto"/>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6</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Донець Оксана Володимирівна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4666,67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Заєць Тамара Анатоліївна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4066,67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Золотар Надія Анатоліївна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Захарченко Олена Леонідівна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Кільова Ольга Павлівна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кондитер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Лега</w:t>
            </w:r>
            <w:proofErr w:type="spellEnd"/>
            <w:r w:rsidRPr="00FD6F82">
              <w:rPr>
                <w:rFonts w:ascii="Arial" w:hAnsi="Arial" w:cs="Arial"/>
                <w:sz w:val="18"/>
                <w:szCs w:val="18"/>
                <w:lang w:val="uk-UA" w:eastAsia="uk-UA"/>
              </w:rPr>
              <w:t xml:space="preserve"> Олена Анатоліївна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4066,67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 xml:space="preserve">Нагорна Світлана </w:t>
            </w:r>
            <w:proofErr w:type="spellStart"/>
            <w:r w:rsidRPr="00FD6F82">
              <w:rPr>
                <w:rFonts w:ascii="Arial" w:hAnsi="Arial" w:cs="Arial"/>
                <w:sz w:val="18"/>
                <w:szCs w:val="18"/>
                <w:lang w:val="uk-UA" w:eastAsia="uk-UA"/>
              </w:rPr>
              <w:t>Вячеславівна</w:t>
            </w:r>
            <w:proofErr w:type="spellEnd"/>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Кузьменко Наталія Василівна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Примушко</w:t>
            </w:r>
            <w:proofErr w:type="spellEnd"/>
            <w:r w:rsidRPr="00FD6F82">
              <w:rPr>
                <w:rFonts w:ascii="Arial" w:hAnsi="Arial" w:cs="Arial"/>
                <w:sz w:val="18"/>
                <w:szCs w:val="18"/>
                <w:lang w:val="uk-UA" w:eastAsia="uk-UA"/>
              </w:rPr>
              <w:t xml:space="preserve"> Олександра Миколаївна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4066,67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Якименко Галина Олексіївна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4666,67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Бойко Марина Вікторівна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4666,67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Ковтун Людмила Олексіївна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Дьяконенко</w:t>
            </w:r>
            <w:proofErr w:type="spellEnd"/>
            <w:r w:rsidRPr="00FD6F82">
              <w:rPr>
                <w:rFonts w:ascii="Arial" w:hAnsi="Arial" w:cs="Arial"/>
                <w:sz w:val="18"/>
                <w:szCs w:val="18"/>
                <w:lang w:val="uk-UA" w:eastAsia="uk-UA"/>
              </w:rPr>
              <w:t xml:space="preserve"> Людмила Василівна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4066,67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Зінчук Тетяна Володимирівна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кондитер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Кудрич</w:t>
            </w:r>
            <w:proofErr w:type="spellEnd"/>
            <w:r w:rsidRPr="00FD6F82">
              <w:rPr>
                <w:rFonts w:ascii="Arial" w:hAnsi="Arial" w:cs="Arial"/>
                <w:sz w:val="18"/>
                <w:szCs w:val="18"/>
                <w:lang w:val="uk-UA" w:eastAsia="uk-UA"/>
              </w:rPr>
              <w:t xml:space="preserve"> Валентина Михайлівна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4866,67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Кушніренко Ніна Іллівна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Юдіна Надія Петрівна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Дерека</w:t>
            </w:r>
            <w:proofErr w:type="spellEnd"/>
            <w:r w:rsidRPr="00FD6F82">
              <w:rPr>
                <w:rFonts w:ascii="Arial" w:hAnsi="Arial" w:cs="Arial"/>
                <w:sz w:val="18"/>
                <w:szCs w:val="18"/>
                <w:lang w:val="uk-UA" w:eastAsia="uk-UA"/>
              </w:rPr>
              <w:t xml:space="preserve"> Валентина Дмитрівна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4866,67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Купрій</w:t>
            </w:r>
            <w:proofErr w:type="spellEnd"/>
            <w:r w:rsidRPr="00FD6F82">
              <w:rPr>
                <w:rFonts w:ascii="Arial" w:hAnsi="Arial" w:cs="Arial"/>
                <w:sz w:val="18"/>
                <w:szCs w:val="18"/>
                <w:lang w:val="uk-UA" w:eastAsia="uk-UA"/>
              </w:rPr>
              <w:t xml:space="preserve"> Валентина Іванівна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Дорош Еліна Євгеніївна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4066,67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Цатурова</w:t>
            </w:r>
            <w:proofErr w:type="spellEnd"/>
            <w:r w:rsidRPr="00FD6F82">
              <w:rPr>
                <w:rFonts w:ascii="Arial" w:hAnsi="Arial" w:cs="Arial"/>
                <w:sz w:val="18"/>
                <w:szCs w:val="18"/>
                <w:lang w:val="uk-UA" w:eastAsia="uk-UA"/>
              </w:rPr>
              <w:t xml:space="preserve"> Інна Анатоліївна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Гладун Тетяна Олександрівна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Каданцева</w:t>
            </w:r>
            <w:proofErr w:type="spellEnd"/>
            <w:r w:rsidRPr="00FD6F82">
              <w:rPr>
                <w:rFonts w:ascii="Arial" w:hAnsi="Arial" w:cs="Arial"/>
                <w:sz w:val="18"/>
                <w:szCs w:val="18"/>
                <w:lang w:val="uk-UA" w:eastAsia="uk-UA"/>
              </w:rPr>
              <w:t xml:space="preserve"> Віра Іванівна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4666,67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lastRenderedPageBreak/>
              <w:t>24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Воропай</w:t>
            </w:r>
            <w:proofErr w:type="spellEnd"/>
            <w:r w:rsidRPr="00FD6F82">
              <w:rPr>
                <w:rFonts w:ascii="Arial" w:hAnsi="Arial" w:cs="Arial"/>
                <w:sz w:val="18"/>
                <w:szCs w:val="18"/>
                <w:lang w:val="uk-UA" w:eastAsia="uk-UA"/>
              </w:rPr>
              <w:t xml:space="preserve"> Світлана Іванівна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4666,67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Прокопенко Наталія Іванівна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Лавриненко Наталія Олексіївна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4866,67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Марусечко Любов Миколаївна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мийник посуду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5740,00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3826,67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Федоряко</w:t>
            </w:r>
            <w:proofErr w:type="spellEnd"/>
            <w:r w:rsidRPr="00FD6F82">
              <w:rPr>
                <w:rFonts w:ascii="Arial" w:hAnsi="Arial" w:cs="Arial"/>
                <w:sz w:val="18"/>
                <w:szCs w:val="18"/>
                <w:lang w:val="uk-UA" w:eastAsia="uk-UA"/>
              </w:rPr>
              <w:t xml:space="preserve"> Надія Йосипівна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Черненко Людмила Миколаївна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Авдєєва Світлана Василівна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4866,67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Бабич Галина Олександрівна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Дубровська</w:t>
            </w:r>
            <w:proofErr w:type="spellEnd"/>
            <w:r w:rsidRPr="00FD6F82">
              <w:rPr>
                <w:rFonts w:ascii="Arial" w:hAnsi="Arial" w:cs="Arial"/>
                <w:sz w:val="18"/>
                <w:szCs w:val="18"/>
                <w:lang w:val="uk-UA" w:eastAsia="uk-UA"/>
              </w:rPr>
              <w:t xml:space="preserve"> Валентина Миколаївна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Паска Ніна Василівна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Бойко Надія Василівна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4666,67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Кривонос</w:t>
            </w:r>
            <w:proofErr w:type="spellEnd"/>
            <w:r w:rsidRPr="00FD6F82">
              <w:rPr>
                <w:rFonts w:ascii="Arial" w:hAnsi="Arial" w:cs="Arial"/>
                <w:sz w:val="18"/>
                <w:szCs w:val="18"/>
                <w:lang w:val="uk-UA" w:eastAsia="uk-UA"/>
              </w:rPr>
              <w:t xml:space="preserve"> Ірина Іванівна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Бичок Наталія Валеріївна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кондитер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Геймал</w:t>
            </w:r>
            <w:proofErr w:type="spellEnd"/>
            <w:r w:rsidRPr="00FD6F82">
              <w:rPr>
                <w:rFonts w:ascii="Arial" w:hAnsi="Arial" w:cs="Arial"/>
                <w:sz w:val="18"/>
                <w:szCs w:val="18"/>
                <w:lang w:val="uk-UA" w:eastAsia="uk-UA"/>
              </w:rPr>
              <w:t xml:space="preserve"> Людмила Михайлівна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Нікітенко</w:t>
            </w:r>
            <w:proofErr w:type="spellEnd"/>
            <w:r w:rsidRPr="00FD6F82">
              <w:rPr>
                <w:rFonts w:ascii="Arial" w:hAnsi="Arial" w:cs="Arial"/>
                <w:sz w:val="18"/>
                <w:szCs w:val="18"/>
                <w:lang w:val="uk-UA" w:eastAsia="uk-UA"/>
              </w:rPr>
              <w:t xml:space="preserve"> Віра Іванівна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Семенченко</w:t>
            </w:r>
            <w:proofErr w:type="spellEnd"/>
            <w:r w:rsidRPr="00FD6F82">
              <w:rPr>
                <w:rFonts w:ascii="Arial" w:hAnsi="Arial" w:cs="Arial"/>
                <w:sz w:val="18"/>
                <w:szCs w:val="18"/>
                <w:lang w:val="uk-UA" w:eastAsia="uk-UA"/>
              </w:rPr>
              <w:t xml:space="preserve"> Інна Миколаївна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Бурчик</w:t>
            </w:r>
            <w:proofErr w:type="spellEnd"/>
            <w:r w:rsidRPr="00FD6F82">
              <w:rPr>
                <w:rFonts w:ascii="Arial" w:hAnsi="Arial" w:cs="Arial"/>
                <w:sz w:val="18"/>
                <w:szCs w:val="18"/>
                <w:lang w:val="uk-UA" w:eastAsia="uk-UA"/>
              </w:rPr>
              <w:t xml:space="preserve"> Тетяна Володимирівна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технолог</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9050,00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6033,33</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Іськова</w:t>
            </w:r>
            <w:proofErr w:type="spellEnd"/>
            <w:r w:rsidRPr="00FD6F82">
              <w:rPr>
                <w:rFonts w:ascii="Arial" w:hAnsi="Arial" w:cs="Arial"/>
                <w:sz w:val="18"/>
                <w:szCs w:val="18"/>
                <w:lang w:val="uk-UA" w:eastAsia="uk-UA"/>
              </w:rPr>
              <w:t xml:space="preserve"> Віолета Володимирівна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Кириченко Наталія Олександрівна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інспектор з кадрів</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3700,00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2466,67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Терещенко Світлана Іванівна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бухгалтер ІІ категорії</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7400,00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4933,33</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Луняк</w:t>
            </w:r>
            <w:proofErr w:type="spellEnd"/>
            <w:r w:rsidRPr="00FD6F82">
              <w:rPr>
                <w:rFonts w:ascii="Arial" w:hAnsi="Arial" w:cs="Arial"/>
                <w:sz w:val="18"/>
                <w:szCs w:val="18"/>
                <w:lang w:val="uk-UA" w:eastAsia="uk-UA"/>
              </w:rPr>
              <w:t xml:space="preserve"> Яна Миколаївна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Тихонова Зоя Василівна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бухгалтер І категорії</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8360,00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5573,33</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Федоренко Аліна Миколаївна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4066,67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Породько</w:t>
            </w:r>
            <w:proofErr w:type="spellEnd"/>
            <w:r w:rsidRPr="00FD6F82">
              <w:rPr>
                <w:rFonts w:ascii="Arial" w:hAnsi="Arial" w:cs="Arial"/>
                <w:sz w:val="18"/>
                <w:szCs w:val="18"/>
                <w:lang w:val="uk-UA" w:eastAsia="uk-UA"/>
              </w:rPr>
              <w:t xml:space="preserve"> Алла Петрівна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4066,67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3480" w:type="dxa"/>
            <w:gridSpan w:val="2"/>
            <w:tcBorders>
              <w:top w:val="nil"/>
              <w:left w:val="single" w:sz="4" w:space="0" w:color="auto"/>
              <w:bottom w:val="single" w:sz="4" w:space="0" w:color="auto"/>
              <w:right w:val="nil"/>
            </w:tcBorders>
            <w:shd w:val="clear" w:color="auto" w:fill="auto"/>
            <w:noWrap/>
            <w:vAlign w:val="bottom"/>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Разом:</w:t>
            </w:r>
          </w:p>
        </w:tc>
        <w:tc>
          <w:tcPr>
            <w:tcW w:w="1920" w:type="dxa"/>
            <w:tcBorders>
              <w:top w:val="nil"/>
              <w:left w:val="single" w:sz="4" w:space="0" w:color="auto"/>
              <w:bottom w:val="single" w:sz="4" w:space="0" w:color="auto"/>
              <w:right w:val="nil"/>
            </w:tcBorders>
            <w:shd w:val="clear" w:color="auto" w:fill="auto"/>
            <w:noWrap/>
            <w:vAlign w:val="bottom"/>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240" w:type="dxa"/>
            <w:tcBorders>
              <w:top w:val="nil"/>
              <w:left w:val="single" w:sz="4" w:space="0" w:color="auto"/>
              <w:bottom w:val="single" w:sz="4" w:space="0" w:color="auto"/>
              <w:right w:val="nil"/>
            </w:tcBorders>
            <w:shd w:val="clear" w:color="auto" w:fill="auto"/>
            <w:noWrap/>
            <w:vAlign w:val="bottom"/>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309250,00</w:t>
            </w:r>
          </w:p>
        </w:tc>
        <w:tc>
          <w:tcPr>
            <w:tcW w:w="1300" w:type="dxa"/>
            <w:tcBorders>
              <w:top w:val="nil"/>
              <w:left w:val="single" w:sz="4" w:space="0" w:color="auto"/>
              <w:bottom w:val="single" w:sz="4" w:space="0" w:color="auto"/>
              <w:right w:val="nil"/>
            </w:tcBorders>
            <w:shd w:val="clear" w:color="auto" w:fill="auto"/>
            <w:noWrap/>
            <w:vAlign w:val="bottom"/>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206166,72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D7A9B" w:rsidRPr="00FD6F82" w:rsidRDefault="00AD7A9B" w:rsidP="00AD7A9B">
            <w:pPr>
              <w:jc w:val="right"/>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67210,00</w:t>
            </w:r>
          </w:p>
        </w:tc>
      </w:tr>
    </w:tbl>
    <w:p w:rsidR="00337EC1" w:rsidRPr="00FD6F82" w:rsidRDefault="007F45A6" w:rsidP="00A6652E">
      <w:pPr>
        <w:jc w:val="center"/>
        <w:rPr>
          <w:b/>
          <w:bCs/>
          <w:lang w:val="uk-UA"/>
        </w:rPr>
      </w:pPr>
      <w:r w:rsidRPr="00FD6F82">
        <w:rPr>
          <w:b/>
          <w:bCs/>
          <w:lang w:val="uk-UA"/>
        </w:rPr>
        <w:t>6. Координація та контроль за ходом виконання програми</w:t>
      </w:r>
    </w:p>
    <w:p w:rsidR="00A03FD4" w:rsidRPr="00FD6F82" w:rsidRDefault="00A03FD4" w:rsidP="00250593">
      <w:pPr>
        <w:ind w:firstLine="708"/>
        <w:jc w:val="both"/>
        <w:rPr>
          <w:lang w:val="uk-UA"/>
        </w:rPr>
      </w:pPr>
      <w:r w:rsidRPr="00FD6F82">
        <w:rPr>
          <w:lang w:val="uk-UA"/>
        </w:rPr>
        <w:t>Визначити координатором програми першого заступника міського голови з питань діяльності виконавчих органів ради.</w:t>
      </w:r>
    </w:p>
    <w:p w:rsidR="00337EC1" w:rsidRPr="00FD6F82" w:rsidRDefault="00337EC1" w:rsidP="00250593">
      <w:pPr>
        <w:ind w:firstLine="708"/>
        <w:jc w:val="both"/>
        <w:rPr>
          <w:lang w:val="uk-UA"/>
        </w:rPr>
      </w:pPr>
      <w:r w:rsidRPr="00FD6F82">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337EC1" w:rsidRPr="00FD6F82" w:rsidRDefault="00337EC1" w:rsidP="00250593">
      <w:pPr>
        <w:ind w:firstLine="708"/>
        <w:jc w:val="both"/>
        <w:rPr>
          <w:lang w:val="uk-UA"/>
        </w:rPr>
      </w:pPr>
      <w:r w:rsidRPr="00FD6F82">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rsidR="00337EC1" w:rsidRPr="00FD6F82" w:rsidRDefault="00337EC1" w:rsidP="00250593">
      <w:pPr>
        <w:ind w:firstLine="708"/>
        <w:jc w:val="both"/>
        <w:rPr>
          <w:lang w:val="uk-UA"/>
        </w:rPr>
      </w:pPr>
      <w:r w:rsidRPr="00FD6F82">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337EC1" w:rsidRPr="00FD6F82" w:rsidRDefault="00337EC1" w:rsidP="0000779D">
      <w:pPr>
        <w:jc w:val="both"/>
        <w:rPr>
          <w:lang w:val="uk-UA"/>
        </w:rPr>
      </w:pPr>
    </w:p>
    <w:p w:rsidR="00337EC1" w:rsidRPr="00FD6F82" w:rsidRDefault="00337EC1" w:rsidP="006A670B">
      <w:pPr>
        <w:rPr>
          <w:lang w:val="uk-UA"/>
        </w:rPr>
      </w:pPr>
    </w:p>
    <w:p w:rsidR="00BC63F6" w:rsidRPr="00FD6F82" w:rsidRDefault="00337EC1" w:rsidP="006A670B">
      <w:pPr>
        <w:rPr>
          <w:lang w:val="uk-UA"/>
        </w:rPr>
      </w:pPr>
      <w:r w:rsidRPr="00FD6F82">
        <w:rPr>
          <w:lang w:val="uk-UA"/>
        </w:rPr>
        <w:t>Міський голова</w:t>
      </w:r>
      <w:r w:rsidRPr="00FD6F82">
        <w:rPr>
          <w:lang w:val="uk-UA"/>
        </w:rPr>
        <w:tab/>
      </w:r>
      <w:r w:rsidRPr="00FD6F82">
        <w:rPr>
          <w:lang w:val="uk-UA"/>
        </w:rPr>
        <w:tab/>
      </w:r>
      <w:r w:rsidRPr="00FD6F82">
        <w:rPr>
          <w:lang w:val="uk-UA"/>
        </w:rPr>
        <w:tab/>
      </w:r>
      <w:r w:rsidRPr="00FD6F82">
        <w:rPr>
          <w:lang w:val="uk-UA"/>
        </w:rPr>
        <w:tab/>
      </w:r>
      <w:r w:rsidRPr="00FD6F82">
        <w:rPr>
          <w:lang w:val="uk-UA"/>
        </w:rPr>
        <w:tab/>
      </w:r>
      <w:r w:rsidR="00A64351" w:rsidRPr="00FD6F82">
        <w:rPr>
          <w:lang w:val="uk-UA"/>
        </w:rPr>
        <w:t xml:space="preserve">Олександр </w:t>
      </w:r>
      <w:r w:rsidR="008C6C00" w:rsidRPr="00FD6F82">
        <w:rPr>
          <w:lang w:val="uk-UA"/>
        </w:rPr>
        <w:t>К</w:t>
      </w:r>
      <w:r w:rsidR="00781D34" w:rsidRPr="00FD6F82">
        <w:rPr>
          <w:lang w:val="uk-UA"/>
        </w:rPr>
        <w:t>ОДОЛА</w:t>
      </w:r>
    </w:p>
    <w:p w:rsidR="00250593" w:rsidRPr="00FD6F82" w:rsidRDefault="00250593" w:rsidP="006A670B">
      <w:pPr>
        <w:rPr>
          <w:lang w:val="uk-UA"/>
        </w:rPr>
      </w:pPr>
    </w:p>
    <w:p w:rsidR="00250593" w:rsidRPr="00FD6F82" w:rsidRDefault="00250593" w:rsidP="006A670B">
      <w:pPr>
        <w:rPr>
          <w:lang w:val="uk-UA"/>
        </w:rPr>
      </w:pPr>
    </w:p>
    <w:p w:rsidR="00250593" w:rsidRPr="00FD6F82" w:rsidRDefault="00250593" w:rsidP="006A670B">
      <w:pPr>
        <w:rPr>
          <w:lang w:val="uk-UA"/>
        </w:rPr>
      </w:pPr>
    </w:p>
    <w:p w:rsidR="00D84A5C" w:rsidRPr="00FD6F82" w:rsidRDefault="00D84A5C" w:rsidP="00250593">
      <w:pPr>
        <w:spacing w:before="100" w:beforeAutospacing="1"/>
        <w:jc w:val="center"/>
        <w:rPr>
          <w:b/>
          <w:lang w:val="uk-UA"/>
        </w:rPr>
      </w:pPr>
    </w:p>
    <w:p w:rsidR="00624CFE" w:rsidRDefault="00624CFE" w:rsidP="00C51439">
      <w:pPr>
        <w:pStyle w:val="ac"/>
        <w:tabs>
          <w:tab w:val="left" w:pos="5040"/>
        </w:tabs>
        <w:jc w:val="center"/>
        <w:rPr>
          <w:rFonts w:ascii="Times New Roman" w:hAnsi="Times New Roman"/>
          <w:b/>
          <w:lang w:val="uk-UA"/>
        </w:rPr>
      </w:pPr>
    </w:p>
    <w:p w:rsidR="00624CFE" w:rsidRPr="004E1E69" w:rsidRDefault="00624CFE" w:rsidP="00624CFE">
      <w:pPr>
        <w:spacing w:before="100" w:beforeAutospacing="1"/>
        <w:jc w:val="center"/>
        <w:rPr>
          <w:b/>
          <w:highlight w:val="yellow"/>
          <w:lang w:val="uk-UA"/>
        </w:rPr>
      </w:pPr>
      <w:r w:rsidRPr="004E1E69">
        <w:rPr>
          <w:b/>
          <w:highlight w:val="yellow"/>
          <w:lang w:val="uk-UA"/>
        </w:rPr>
        <w:t>ПОЯСНЮВАЛЬНА ЗАПИСКА</w:t>
      </w:r>
    </w:p>
    <w:p w:rsidR="00624CFE" w:rsidRPr="004E1E69" w:rsidRDefault="00624CFE" w:rsidP="00624CFE">
      <w:pPr>
        <w:spacing w:before="100" w:beforeAutospacing="1"/>
        <w:jc w:val="center"/>
        <w:rPr>
          <w:b/>
          <w:highlight w:val="yellow"/>
          <w:lang w:val="uk-UA"/>
        </w:rPr>
      </w:pPr>
    </w:p>
    <w:p w:rsidR="00624CFE" w:rsidRPr="004E1E69" w:rsidRDefault="00624CFE" w:rsidP="00624CFE">
      <w:pPr>
        <w:ind w:right="227"/>
        <w:jc w:val="both"/>
        <w:rPr>
          <w:bCs/>
          <w:highlight w:val="yellow"/>
          <w:lang w:val="uk-UA"/>
        </w:rPr>
      </w:pPr>
      <w:r w:rsidRPr="004E1E69">
        <w:rPr>
          <w:highlight w:val="yellow"/>
          <w:lang w:val="uk-UA"/>
        </w:rPr>
        <w:t>до проекту виконавчого комітету «Про внесення змін в міськ</w:t>
      </w:r>
      <w:r w:rsidR="00516960">
        <w:rPr>
          <w:highlight w:val="yellow"/>
          <w:lang w:val="uk-UA"/>
        </w:rPr>
        <w:t>у</w:t>
      </w:r>
      <w:r w:rsidRPr="004E1E69">
        <w:rPr>
          <w:highlight w:val="yellow"/>
          <w:lang w:val="uk-UA"/>
        </w:rPr>
        <w:t xml:space="preserve">   цільов</w:t>
      </w:r>
      <w:r w:rsidR="00516960">
        <w:rPr>
          <w:highlight w:val="yellow"/>
          <w:lang w:val="uk-UA"/>
        </w:rPr>
        <w:t>у</w:t>
      </w:r>
      <w:r w:rsidRPr="004E1E69">
        <w:rPr>
          <w:highlight w:val="yellow"/>
          <w:lang w:val="uk-UA"/>
        </w:rPr>
        <w:t xml:space="preserve"> програм</w:t>
      </w:r>
      <w:r w:rsidR="00516960">
        <w:rPr>
          <w:highlight w:val="yellow"/>
          <w:lang w:val="uk-UA"/>
        </w:rPr>
        <w:t>у</w:t>
      </w:r>
      <w:r w:rsidRPr="004E1E69">
        <w:rPr>
          <w:highlight w:val="yellow"/>
          <w:lang w:val="uk-UA"/>
        </w:rPr>
        <w:t xml:space="preserve">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 </w:t>
      </w:r>
    </w:p>
    <w:p w:rsidR="004F19BE" w:rsidRPr="004E1E69" w:rsidRDefault="00624CFE" w:rsidP="00624CFE">
      <w:pPr>
        <w:ind w:right="227" w:firstLine="360"/>
        <w:jc w:val="both"/>
        <w:rPr>
          <w:bCs/>
          <w:highlight w:val="yellow"/>
          <w:lang w:val="uk-UA"/>
        </w:rPr>
      </w:pPr>
      <w:r w:rsidRPr="004E1E69">
        <w:rPr>
          <w:bCs/>
          <w:highlight w:val="yellow"/>
          <w:lang w:val="uk-UA"/>
        </w:rPr>
        <w:t>Проект рішення Ніжинської міської ради «Про внесення змін в міськ</w:t>
      </w:r>
      <w:r w:rsidR="00516960">
        <w:rPr>
          <w:bCs/>
          <w:highlight w:val="yellow"/>
          <w:lang w:val="uk-UA"/>
        </w:rPr>
        <w:t>у</w:t>
      </w:r>
      <w:r w:rsidRPr="004E1E69">
        <w:rPr>
          <w:bCs/>
          <w:highlight w:val="yellow"/>
          <w:lang w:val="uk-UA"/>
        </w:rPr>
        <w:t xml:space="preserve">   цільов</w:t>
      </w:r>
      <w:r w:rsidR="00516960">
        <w:rPr>
          <w:bCs/>
          <w:highlight w:val="yellow"/>
          <w:lang w:val="uk-UA"/>
        </w:rPr>
        <w:t>у</w:t>
      </w:r>
      <w:r w:rsidRPr="004E1E69">
        <w:rPr>
          <w:bCs/>
          <w:highlight w:val="yellow"/>
          <w:lang w:val="uk-UA"/>
        </w:rPr>
        <w:t xml:space="preserve"> програм</w:t>
      </w:r>
      <w:r w:rsidR="00516960">
        <w:rPr>
          <w:bCs/>
          <w:highlight w:val="yellow"/>
          <w:lang w:val="uk-UA"/>
        </w:rPr>
        <w:t>у</w:t>
      </w:r>
      <w:r w:rsidRPr="004E1E69">
        <w:rPr>
          <w:bCs/>
          <w:highlight w:val="yellow"/>
          <w:lang w:val="uk-UA"/>
        </w:rPr>
        <w:t xml:space="preserve">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 передбачає виділення додаткового фінансування КП «</w:t>
      </w:r>
      <w:r w:rsidR="004F19BE" w:rsidRPr="004E1E69">
        <w:rPr>
          <w:bCs/>
          <w:highlight w:val="yellow"/>
          <w:lang w:val="uk-UA"/>
        </w:rPr>
        <w:t>НУВКГ</w:t>
      </w:r>
      <w:r w:rsidRPr="004E1E69">
        <w:rPr>
          <w:bCs/>
          <w:highlight w:val="yellow"/>
          <w:lang w:val="uk-UA"/>
        </w:rPr>
        <w:t xml:space="preserve">» шляхом виділення додаткових коштів в сумі </w:t>
      </w:r>
      <w:r w:rsidR="004F19BE" w:rsidRPr="004E1E69">
        <w:rPr>
          <w:bCs/>
          <w:highlight w:val="yellow"/>
          <w:lang w:val="uk-UA"/>
        </w:rPr>
        <w:t>1056500</w:t>
      </w:r>
      <w:r w:rsidRPr="004E1E69">
        <w:rPr>
          <w:bCs/>
          <w:highlight w:val="yellow"/>
          <w:lang w:val="uk-UA"/>
        </w:rPr>
        <w:t xml:space="preserve"> грн. </w:t>
      </w:r>
      <w:r w:rsidR="004F19BE" w:rsidRPr="004E1E69">
        <w:rPr>
          <w:bCs/>
          <w:highlight w:val="yellow"/>
          <w:lang w:val="uk-UA"/>
        </w:rPr>
        <w:t>з них:</w:t>
      </w:r>
    </w:p>
    <w:p w:rsidR="004F19BE" w:rsidRPr="004E1E69" w:rsidRDefault="004F19BE" w:rsidP="004F19BE">
      <w:pPr>
        <w:numPr>
          <w:ilvl w:val="0"/>
          <w:numId w:val="25"/>
        </w:numPr>
        <w:tabs>
          <w:tab w:val="left" w:pos="284"/>
        </w:tabs>
        <w:ind w:left="0" w:firstLine="0"/>
        <w:jc w:val="both"/>
        <w:rPr>
          <w:rFonts w:eastAsia="Calibri"/>
          <w:bCs/>
          <w:sz w:val="20"/>
          <w:szCs w:val="20"/>
          <w:highlight w:val="yellow"/>
          <w:lang w:val="uk-UA" w:eastAsia="en-US"/>
        </w:rPr>
      </w:pPr>
      <w:r w:rsidRPr="004E1E69">
        <w:rPr>
          <w:rFonts w:eastAsia="Calibri"/>
          <w:bCs/>
          <w:sz w:val="20"/>
          <w:szCs w:val="20"/>
          <w:highlight w:val="yellow"/>
          <w:lang w:val="uk-UA"/>
        </w:rPr>
        <w:t xml:space="preserve">860000,00 придбання трактора </w:t>
      </w:r>
      <w:r w:rsidRPr="004E1E69">
        <w:rPr>
          <w:sz w:val="20"/>
          <w:szCs w:val="20"/>
          <w:highlight w:val="yellow"/>
        </w:rPr>
        <w:t>LOVOL FT 504</w:t>
      </w:r>
      <w:r w:rsidRPr="004E1E69">
        <w:rPr>
          <w:rFonts w:eastAsia="Calibri"/>
          <w:bCs/>
          <w:sz w:val="20"/>
          <w:szCs w:val="20"/>
          <w:highlight w:val="yellow"/>
          <w:lang w:val="uk-UA"/>
        </w:rPr>
        <w:t xml:space="preserve"> з відвалом для снігу, комунальною щіткою та роторною косаркою</w:t>
      </w:r>
      <w:r w:rsidRPr="004E1E69">
        <w:rPr>
          <w:rFonts w:eastAsia="Calibri"/>
          <w:bCs/>
          <w:sz w:val="20"/>
          <w:szCs w:val="20"/>
          <w:highlight w:val="yellow"/>
          <w:lang w:val="uk-UA" w:eastAsia="en-US"/>
        </w:rPr>
        <w:t xml:space="preserve">. </w:t>
      </w:r>
    </w:p>
    <w:p w:rsidR="004F19BE" w:rsidRPr="004E1E69" w:rsidRDefault="004F19BE" w:rsidP="004F19BE">
      <w:pPr>
        <w:numPr>
          <w:ilvl w:val="0"/>
          <w:numId w:val="25"/>
        </w:numPr>
        <w:tabs>
          <w:tab w:val="left" w:pos="284"/>
        </w:tabs>
        <w:ind w:left="0" w:firstLine="0"/>
        <w:jc w:val="both"/>
        <w:rPr>
          <w:rFonts w:eastAsia="Calibri"/>
          <w:bCs/>
          <w:sz w:val="20"/>
          <w:szCs w:val="20"/>
          <w:highlight w:val="yellow"/>
          <w:lang w:val="uk-UA" w:eastAsia="en-US"/>
        </w:rPr>
      </w:pPr>
      <w:r w:rsidRPr="004E1E69">
        <w:rPr>
          <w:bCs/>
          <w:sz w:val="20"/>
          <w:szCs w:val="20"/>
          <w:highlight w:val="yellow"/>
          <w:lang w:val="uk-UA"/>
        </w:rPr>
        <w:t xml:space="preserve">196500,00 придбання підмітальної машини TexasSmartSweep800E у кількості 3 </w:t>
      </w:r>
      <w:proofErr w:type="spellStart"/>
      <w:r w:rsidRPr="004E1E69">
        <w:rPr>
          <w:bCs/>
          <w:sz w:val="20"/>
          <w:szCs w:val="20"/>
          <w:highlight w:val="yellow"/>
          <w:lang w:val="uk-UA"/>
        </w:rPr>
        <w:t>шт</w:t>
      </w:r>
      <w:proofErr w:type="spellEnd"/>
    </w:p>
    <w:p w:rsidR="00624CFE" w:rsidRPr="004E1E69" w:rsidRDefault="00624CFE" w:rsidP="00624CFE">
      <w:pPr>
        <w:ind w:right="227" w:firstLine="360"/>
        <w:jc w:val="both"/>
        <w:rPr>
          <w:bCs/>
          <w:highlight w:val="yellow"/>
          <w:lang w:val="uk-UA"/>
        </w:rPr>
      </w:pPr>
      <w:r w:rsidRPr="004E1E69">
        <w:rPr>
          <w:bCs/>
          <w:highlight w:val="yellow"/>
          <w:lang w:val="uk-UA"/>
        </w:rPr>
        <w:t>Підставою для підготовки проекту рішення є лист</w:t>
      </w:r>
      <w:r w:rsidR="004F19BE" w:rsidRPr="004E1E69">
        <w:rPr>
          <w:bCs/>
          <w:highlight w:val="yellow"/>
          <w:lang w:val="uk-UA"/>
        </w:rPr>
        <w:t xml:space="preserve"> начальника </w:t>
      </w:r>
      <w:r w:rsidRPr="004E1E69">
        <w:rPr>
          <w:bCs/>
          <w:highlight w:val="yellow"/>
          <w:lang w:val="uk-UA"/>
        </w:rPr>
        <w:t>КП «</w:t>
      </w:r>
      <w:r w:rsidR="004F19BE" w:rsidRPr="004E1E69">
        <w:rPr>
          <w:bCs/>
          <w:highlight w:val="yellow"/>
          <w:lang w:val="uk-UA"/>
        </w:rPr>
        <w:t>НУВКГ</w:t>
      </w:r>
      <w:r w:rsidRPr="004E1E69">
        <w:rPr>
          <w:bCs/>
          <w:highlight w:val="yellow"/>
          <w:lang w:val="uk-UA"/>
        </w:rPr>
        <w:t xml:space="preserve">»                                        </w:t>
      </w:r>
      <w:r w:rsidR="004F19BE" w:rsidRPr="004E1E69">
        <w:rPr>
          <w:bCs/>
          <w:highlight w:val="yellow"/>
          <w:lang w:val="uk-UA"/>
        </w:rPr>
        <w:t>Мар</w:t>
      </w:r>
      <w:r w:rsidR="004E1E69" w:rsidRPr="004E1E69">
        <w:rPr>
          <w:bCs/>
          <w:highlight w:val="yellow"/>
          <w:lang w:val="uk-UA"/>
        </w:rPr>
        <w:t>со</w:t>
      </w:r>
      <w:r w:rsidR="004F19BE" w:rsidRPr="004E1E69">
        <w:rPr>
          <w:bCs/>
          <w:highlight w:val="yellow"/>
          <w:lang w:val="uk-UA"/>
        </w:rPr>
        <w:t>ва О.М.</w:t>
      </w:r>
      <w:r w:rsidRPr="004E1E69">
        <w:rPr>
          <w:bCs/>
          <w:highlight w:val="yellow"/>
          <w:lang w:val="uk-UA"/>
        </w:rPr>
        <w:t xml:space="preserve"> щодо необхідності та виділення додаткових коштів.</w:t>
      </w:r>
    </w:p>
    <w:p w:rsidR="00624CFE" w:rsidRPr="004E1E69" w:rsidRDefault="00624CFE" w:rsidP="00624CFE">
      <w:pPr>
        <w:ind w:right="227" w:firstLine="360"/>
        <w:jc w:val="both"/>
        <w:rPr>
          <w:bCs/>
          <w:highlight w:val="yellow"/>
          <w:lang w:val="uk-UA"/>
        </w:rPr>
      </w:pPr>
      <w:r w:rsidRPr="004E1E69">
        <w:rPr>
          <w:highlight w:val="yellow"/>
          <w:lang w:val="uk-UA"/>
        </w:rPr>
        <w:t>Проект рішення підготовлений з дотриманням норм статей 28, 40, 42, 53, 59, 73 Закону України «Про місцеве  самоврядування в Україні», пункту 17 статті 91 Закону України «Про внесення змін до Бюджетного кодексу України», Закону України «Про правовий режим  воєнного стану» від 12.05.2015 № 389–VІІІ (зі змінами), Указу Президента України «Про введення військового стану в Україні» від 24.02.2022 № 64, постанови Кабінету Міністрів України від 11.03.2022 № 252 «Деякі питання формування та виконання місцевих бюджетів у період воєнного стану»</w:t>
      </w:r>
    </w:p>
    <w:p w:rsidR="00624CFE" w:rsidRPr="004E1E69" w:rsidRDefault="00624CFE" w:rsidP="00624CFE">
      <w:pPr>
        <w:ind w:right="227" w:firstLine="360"/>
        <w:jc w:val="both"/>
        <w:rPr>
          <w:bCs/>
          <w:highlight w:val="yellow"/>
          <w:lang w:val="uk-UA"/>
        </w:rPr>
      </w:pPr>
      <w:r w:rsidRPr="004E1E69">
        <w:rPr>
          <w:highlight w:val="yellow"/>
          <w:lang w:val="uk-UA"/>
        </w:rPr>
        <w:t>Прийняття рішення дасть можливість підтримати підприємство для уникнення збитків та забезпечення безперебійної роботи надалі;</w:t>
      </w:r>
    </w:p>
    <w:p w:rsidR="00624CFE" w:rsidRPr="004E1E69" w:rsidRDefault="00624CFE" w:rsidP="00624CFE">
      <w:pPr>
        <w:jc w:val="both"/>
        <w:rPr>
          <w:b/>
          <w:highlight w:val="yellow"/>
          <w:lang w:val="uk-UA"/>
        </w:rPr>
      </w:pPr>
      <w:r w:rsidRPr="004E1E69">
        <w:rPr>
          <w:highlight w:val="yellow"/>
          <w:lang w:val="uk-UA"/>
        </w:rPr>
        <w:t>П</w:t>
      </w:r>
      <w:r w:rsidRPr="004E1E69">
        <w:rPr>
          <w:b/>
          <w:highlight w:val="yellow"/>
          <w:lang w:val="uk-UA"/>
        </w:rPr>
        <w:t>орівняльна таблиця:</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gridCol w:w="1596"/>
        <w:gridCol w:w="1980"/>
        <w:gridCol w:w="1523"/>
      </w:tblGrid>
      <w:tr w:rsidR="00624CFE" w:rsidRPr="004E1E69" w:rsidTr="00624CFE">
        <w:tc>
          <w:tcPr>
            <w:tcW w:w="4786" w:type="dxa"/>
            <w:shd w:val="clear" w:color="auto" w:fill="auto"/>
          </w:tcPr>
          <w:p w:rsidR="00624CFE" w:rsidRPr="004E1E69" w:rsidRDefault="00624CFE" w:rsidP="00624CFE">
            <w:pPr>
              <w:tabs>
                <w:tab w:val="left" w:pos="142"/>
              </w:tabs>
              <w:jc w:val="both"/>
              <w:rPr>
                <w:highlight w:val="yellow"/>
                <w:lang w:val="uk-UA"/>
              </w:rPr>
            </w:pPr>
            <w:r w:rsidRPr="004E1E69">
              <w:rPr>
                <w:highlight w:val="yellow"/>
                <w:lang w:val="uk-UA"/>
              </w:rPr>
              <w:t>Найменування</w:t>
            </w:r>
          </w:p>
        </w:tc>
        <w:tc>
          <w:tcPr>
            <w:tcW w:w="1559" w:type="dxa"/>
          </w:tcPr>
          <w:p w:rsidR="00624CFE" w:rsidRPr="004E1E69" w:rsidRDefault="00624CFE" w:rsidP="00624CFE">
            <w:pPr>
              <w:tabs>
                <w:tab w:val="left" w:pos="142"/>
              </w:tabs>
              <w:jc w:val="both"/>
              <w:rPr>
                <w:highlight w:val="yellow"/>
                <w:lang w:val="uk-UA"/>
              </w:rPr>
            </w:pPr>
            <w:r w:rsidRPr="004E1E69">
              <w:rPr>
                <w:highlight w:val="yellow"/>
                <w:lang w:val="uk-UA"/>
              </w:rPr>
              <w:t>Діюча редакція Програми, грн.</w:t>
            </w:r>
          </w:p>
        </w:tc>
        <w:tc>
          <w:tcPr>
            <w:tcW w:w="1985" w:type="dxa"/>
            <w:shd w:val="clear" w:color="auto" w:fill="auto"/>
          </w:tcPr>
          <w:p w:rsidR="00624CFE" w:rsidRPr="004E1E69" w:rsidRDefault="00624CFE" w:rsidP="00624CFE">
            <w:pPr>
              <w:tabs>
                <w:tab w:val="left" w:pos="142"/>
              </w:tabs>
              <w:jc w:val="both"/>
              <w:rPr>
                <w:highlight w:val="yellow"/>
                <w:lang w:val="uk-UA"/>
              </w:rPr>
            </w:pPr>
            <w:r w:rsidRPr="004E1E69">
              <w:rPr>
                <w:highlight w:val="yellow"/>
                <w:lang w:val="uk-UA"/>
              </w:rPr>
              <w:t>Редакція Програми, яка пропонується до затвердження</w:t>
            </w:r>
          </w:p>
        </w:tc>
        <w:tc>
          <w:tcPr>
            <w:tcW w:w="1524" w:type="dxa"/>
          </w:tcPr>
          <w:p w:rsidR="00624CFE" w:rsidRPr="004E1E69" w:rsidRDefault="00624CFE" w:rsidP="00624CFE">
            <w:pPr>
              <w:tabs>
                <w:tab w:val="left" w:pos="142"/>
              </w:tabs>
              <w:jc w:val="both"/>
              <w:rPr>
                <w:highlight w:val="yellow"/>
                <w:lang w:val="uk-UA"/>
              </w:rPr>
            </w:pPr>
            <w:r w:rsidRPr="004E1E69">
              <w:rPr>
                <w:highlight w:val="yellow"/>
                <w:lang w:val="uk-UA"/>
              </w:rPr>
              <w:t>Відхилення, +/-</w:t>
            </w:r>
          </w:p>
        </w:tc>
      </w:tr>
      <w:tr w:rsidR="00624CFE" w:rsidRPr="004E1E69" w:rsidTr="00624CFE">
        <w:tc>
          <w:tcPr>
            <w:tcW w:w="4786" w:type="dxa"/>
            <w:shd w:val="clear" w:color="auto" w:fill="auto"/>
          </w:tcPr>
          <w:p w:rsidR="00624CFE" w:rsidRPr="004E1E69" w:rsidRDefault="00624CFE" w:rsidP="004F19BE">
            <w:pPr>
              <w:tabs>
                <w:tab w:val="left" w:pos="142"/>
              </w:tabs>
              <w:rPr>
                <w:b/>
                <w:bCs/>
                <w:highlight w:val="yellow"/>
                <w:lang w:val="uk-UA"/>
              </w:rPr>
            </w:pPr>
            <w:r w:rsidRPr="004E1E69">
              <w:rPr>
                <w:b/>
                <w:bCs/>
                <w:highlight w:val="yellow"/>
                <w:lang w:val="uk-UA"/>
              </w:rPr>
              <w:t>Для КП «</w:t>
            </w:r>
            <w:r w:rsidR="004F19BE" w:rsidRPr="004E1E69">
              <w:rPr>
                <w:b/>
                <w:bCs/>
                <w:highlight w:val="yellow"/>
                <w:lang w:val="uk-UA"/>
              </w:rPr>
              <w:t>НУВКГ</w:t>
            </w:r>
            <w:r w:rsidRPr="004E1E69">
              <w:rPr>
                <w:b/>
                <w:bCs/>
                <w:highlight w:val="yellow"/>
                <w:lang w:val="uk-UA"/>
              </w:rPr>
              <w:t xml:space="preserve"> з них:</w:t>
            </w:r>
          </w:p>
        </w:tc>
        <w:tc>
          <w:tcPr>
            <w:tcW w:w="1559" w:type="dxa"/>
          </w:tcPr>
          <w:p w:rsidR="00624CFE" w:rsidRPr="004E1E69" w:rsidRDefault="004F19BE" w:rsidP="00624CFE">
            <w:pPr>
              <w:tabs>
                <w:tab w:val="left" w:pos="142"/>
              </w:tabs>
              <w:jc w:val="both"/>
              <w:rPr>
                <w:b/>
                <w:bCs/>
                <w:highlight w:val="yellow"/>
                <w:lang w:val="uk-UA"/>
              </w:rPr>
            </w:pPr>
            <w:r w:rsidRPr="004E1E69">
              <w:rPr>
                <w:b/>
                <w:bCs/>
                <w:highlight w:val="yellow"/>
                <w:lang w:val="uk-UA"/>
              </w:rPr>
              <w:t>7376487</w:t>
            </w:r>
          </w:p>
        </w:tc>
        <w:tc>
          <w:tcPr>
            <w:tcW w:w="1985" w:type="dxa"/>
            <w:shd w:val="clear" w:color="auto" w:fill="auto"/>
          </w:tcPr>
          <w:p w:rsidR="00624CFE" w:rsidRPr="004E1E69" w:rsidRDefault="004E1E69" w:rsidP="00624CFE">
            <w:pPr>
              <w:tabs>
                <w:tab w:val="left" w:pos="142"/>
              </w:tabs>
              <w:jc w:val="both"/>
              <w:rPr>
                <w:b/>
                <w:highlight w:val="yellow"/>
                <w:lang w:val="uk-UA"/>
              </w:rPr>
            </w:pPr>
            <w:r w:rsidRPr="004E1E69">
              <w:rPr>
                <w:b/>
                <w:i/>
                <w:highlight w:val="yellow"/>
                <w:lang w:val="uk-UA"/>
              </w:rPr>
              <w:t>8 432 987</w:t>
            </w:r>
          </w:p>
        </w:tc>
        <w:tc>
          <w:tcPr>
            <w:tcW w:w="1524" w:type="dxa"/>
          </w:tcPr>
          <w:p w:rsidR="00624CFE" w:rsidRPr="004E1E69" w:rsidRDefault="00624CFE" w:rsidP="004E1E69">
            <w:pPr>
              <w:tabs>
                <w:tab w:val="left" w:pos="142"/>
              </w:tabs>
              <w:jc w:val="both"/>
              <w:rPr>
                <w:b/>
                <w:highlight w:val="yellow"/>
                <w:lang w:val="uk-UA"/>
              </w:rPr>
            </w:pPr>
            <w:r w:rsidRPr="004E1E69">
              <w:rPr>
                <w:b/>
                <w:i/>
                <w:highlight w:val="yellow"/>
                <w:lang w:val="uk-UA"/>
              </w:rPr>
              <w:t>+</w:t>
            </w:r>
            <w:r w:rsidR="004E1E69" w:rsidRPr="004E1E69">
              <w:rPr>
                <w:b/>
                <w:i/>
                <w:highlight w:val="yellow"/>
                <w:lang w:val="uk-UA"/>
              </w:rPr>
              <w:t>1056500,0</w:t>
            </w:r>
          </w:p>
        </w:tc>
      </w:tr>
      <w:tr w:rsidR="004E1E69" w:rsidRPr="004E1E69" w:rsidTr="00624CFE">
        <w:tc>
          <w:tcPr>
            <w:tcW w:w="4786" w:type="dxa"/>
            <w:shd w:val="clear" w:color="auto" w:fill="auto"/>
          </w:tcPr>
          <w:p w:rsidR="004E1E69" w:rsidRPr="004E1E69" w:rsidRDefault="004E1E69" w:rsidP="004F19BE">
            <w:pPr>
              <w:tabs>
                <w:tab w:val="left" w:pos="142"/>
              </w:tabs>
              <w:rPr>
                <w:bCs/>
                <w:highlight w:val="yellow"/>
                <w:lang w:val="uk-UA"/>
              </w:rPr>
            </w:pPr>
            <w:r w:rsidRPr="004E1E69">
              <w:rPr>
                <w:bCs/>
                <w:highlight w:val="yellow"/>
                <w:lang w:val="uk-UA"/>
              </w:rPr>
              <w:t>придбання трактора LOVOL FT 504 з відвалом для снігу, комунальною щіткою та роторною косаркою</w:t>
            </w:r>
          </w:p>
        </w:tc>
        <w:tc>
          <w:tcPr>
            <w:tcW w:w="1559" w:type="dxa"/>
          </w:tcPr>
          <w:p w:rsidR="004E1E69" w:rsidRPr="004E1E69" w:rsidRDefault="004E1E69" w:rsidP="00624CFE">
            <w:pPr>
              <w:tabs>
                <w:tab w:val="left" w:pos="142"/>
              </w:tabs>
              <w:jc w:val="both"/>
              <w:rPr>
                <w:b/>
                <w:bCs/>
                <w:highlight w:val="yellow"/>
                <w:lang w:val="uk-UA"/>
              </w:rPr>
            </w:pPr>
            <w:r w:rsidRPr="004E1E69">
              <w:rPr>
                <w:b/>
                <w:bCs/>
                <w:highlight w:val="yellow"/>
                <w:lang w:val="uk-UA"/>
              </w:rPr>
              <w:t>0</w:t>
            </w:r>
          </w:p>
        </w:tc>
        <w:tc>
          <w:tcPr>
            <w:tcW w:w="1985" w:type="dxa"/>
            <w:shd w:val="clear" w:color="auto" w:fill="auto"/>
          </w:tcPr>
          <w:p w:rsidR="004E1E69" w:rsidRPr="004E1E69" w:rsidRDefault="004E1E69" w:rsidP="00624CFE">
            <w:pPr>
              <w:tabs>
                <w:tab w:val="left" w:pos="142"/>
              </w:tabs>
              <w:jc w:val="both"/>
              <w:rPr>
                <w:b/>
                <w:i/>
                <w:highlight w:val="yellow"/>
                <w:lang w:val="uk-UA"/>
              </w:rPr>
            </w:pPr>
            <w:r w:rsidRPr="004E1E69">
              <w:rPr>
                <w:b/>
                <w:i/>
                <w:highlight w:val="yellow"/>
                <w:lang w:val="uk-UA"/>
              </w:rPr>
              <w:t>+</w:t>
            </w:r>
            <w:r w:rsidRPr="004E1E69">
              <w:rPr>
                <w:b/>
                <w:i/>
                <w:highlight w:val="yellow"/>
                <w:lang w:val="uk-UA"/>
              </w:rPr>
              <w:tab/>
              <w:t>860000,00</w:t>
            </w:r>
          </w:p>
        </w:tc>
        <w:tc>
          <w:tcPr>
            <w:tcW w:w="1524" w:type="dxa"/>
          </w:tcPr>
          <w:p w:rsidR="004E1E69" w:rsidRPr="004E1E69" w:rsidRDefault="004E1E69" w:rsidP="004E1E69">
            <w:pPr>
              <w:tabs>
                <w:tab w:val="left" w:pos="142"/>
              </w:tabs>
              <w:jc w:val="both"/>
              <w:rPr>
                <w:b/>
                <w:i/>
                <w:highlight w:val="yellow"/>
                <w:lang w:val="uk-UA"/>
              </w:rPr>
            </w:pPr>
            <w:r w:rsidRPr="004E1E69">
              <w:rPr>
                <w:b/>
                <w:i/>
                <w:highlight w:val="yellow"/>
                <w:lang w:val="uk-UA"/>
              </w:rPr>
              <w:t>+860000,00</w:t>
            </w:r>
          </w:p>
        </w:tc>
      </w:tr>
      <w:tr w:rsidR="004E1E69" w:rsidRPr="004E1E69" w:rsidTr="00624CFE">
        <w:tc>
          <w:tcPr>
            <w:tcW w:w="4786" w:type="dxa"/>
            <w:shd w:val="clear" w:color="auto" w:fill="auto"/>
          </w:tcPr>
          <w:p w:rsidR="004E1E69" w:rsidRPr="004E1E69" w:rsidRDefault="004E1E69" w:rsidP="004F19BE">
            <w:pPr>
              <w:tabs>
                <w:tab w:val="left" w:pos="142"/>
              </w:tabs>
              <w:rPr>
                <w:bCs/>
                <w:highlight w:val="yellow"/>
                <w:lang w:val="uk-UA"/>
              </w:rPr>
            </w:pPr>
            <w:r w:rsidRPr="004E1E69">
              <w:rPr>
                <w:bCs/>
                <w:highlight w:val="yellow"/>
                <w:lang w:val="uk-UA"/>
              </w:rPr>
              <w:t xml:space="preserve">придбання підмітальної машини TexasSmartSweep800E у кількості 3 </w:t>
            </w:r>
            <w:proofErr w:type="spellStart"/>
            <w:r w:rsidRPr="004E1E69">
              <w:rPr>
                <w:bCs/>
                <w:highlight w:val="yellow"/>
                <w:lang w:val="uk-UA"/>
              </w:rPr>
              <w:t>шт</w:t>
            </w:r>
            <w:proofErr w:type="spellEnd"/>
          </w:p>
        </w:tc>
        <w:tc>
          <w:tcPr>
            <w:tcW w:w="1559" w:type="dxa"/>
          </w:tcPr>
          <w:p w:rsidR="004E1E69" w:rsidRPr="004E1E69" w:rsidRDefault="004E1E69" w:rsidP="00624CFE">
            <w:pPr>
              <w:tabs>
                <w:tab w:val="left" w:pos="142"/>
              </w:tabs>
              <w:jc w:val="both"/>
              <w:rPr>
                <w:b/>
                <w:bCs/>
                <w:highlight w:val="yellow"/>
                <w:lang w:val="uk-UA"/>
              </w:rPr>
            </w:pPr>
            <w:r w:rsidRPr="004E1E69">
              <w:rPr>
                <w:b/>
                <w:bCs/>
                <w:highlight w:val="yellow"/>
                <w:lang w:val="uk-UA"/>
              </w:rPr>
              <w:t>0</w:t>
            </w:r>
          </w:p>
        </w:tc>
        <w:tc>
          <w:tcPr>
            <w:tcW w:w="1985" w:type="dxa"/>
            <w:shd w:val="clear" w:color="auto" w:fill="auto"/>
          </w:tcPr>
          <w:p w:rsidR="004E1E69" w:rsidRPr="004E1E69" w:rsidRDefault="004E1E69" w:rsidP="00624CFE">
            <w:pPr>
              <w:tabs>
                <w:tab w:val="left" w:pos="142"/>
              </w:tabs>
              <w:jc w:val="both"/>
              <w:rPr>
                <w:b/>
                <w:i/>
                <w:highlight w:val="yellow"/>
                <w:lang w:val="uk-UA"/>
              </w:rPr>
            </w:pPr>
            <w:r w:rsidRPr="004E1E69">
              <w:rPr>
                <w:b/>
                <w:bCs/>
                <w:highlight w:val="yellow"/>
                <w:lang w:val="uk-UA"/>
              </w:rPr>
              <w:t>+196500,00</w:t>
            </w:r>
          </w:p>
        </w:tc>
        <w:tc>
          <w:tcPr>
            <w:tcW w:w="1524" w:type="dxa"/>
          </w:tcPr>
          <w:p w:rsidR="004E1E69" w:rsidRPr="004E1E69" w:rsidRDefault="004E1E69" w:rsidP="004E1E69">
            <w:pPr>
              <w:tabs>
                <w:tab w:val="left" w:pos="142"/>
              </w:tabs>
              <w:jc w:val="both"/>
              <w:rPr>
                <w:b/>
                <w:i/>
                <w:highlight w:val="yellow"/>
                <w:lang w:val="uk-UA"/>
              </w:rPr>
            </w:pPr>
            <w:r w:rsidRPr="004E1E69">
              <w:rPr>
                <w:b/>
                <w:bCs/>
                <w:highlight w:val="yellow"/>
                <w:lang w:val="uk-UA"/>
              </w:rPr>
              <w:t>+196500,00</w:t>
            </w:r>
          </w:p>
        </w:tc>
      </w:tr>
      <w:tr w:rsidR="00624CFE" w:rsidRPr="004E1E69" w:rsidTr="00624CFE">
        <w:tc>
          <w:tcPr>
            <w:tcW w:w="4786" w:type="dxa"/>
            <w:shd w:val="clear" w:color="auto" w:fill="auto"/>
          </w:tcPr>
          <w:p w:rsidR="00624CFE" w:rsidRPr="004E1E69" w:rsidRDefault="00624CFE" w:rsidP="00624CFE">
            <w:pPr>
              <w:tabs>
                <w:tab w:val="left" w:pos="142"/>
              </w:tabs>
              <w:rPr>
                <w:b/>
                <w:highlight w:val="yellow"/>
                <w:lang w:val="uk-UA"/>
              </w:rPr>
            </w:pPr>
            <w:r w:rsidRPr="004E1E69">
              <w:rPr>
                <w:b/>
                <w:highlight w:val="yellow"/>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1559" w:type="dxa"/>
          </w:tcPr>
          <w:p w:rsidR="00624CFE" w:rsidRPr="004E1E69" w:rsidRDefault="004E1E69" w:rsidP="00624CFE">
            <w:pPr>
              <w:tabs>
                <w:tab w:val="left" w:pos="142"/>
              </w:tabs>
              <w:jc w:val="both"/>
              <w:rPr>
                <w:b/>
                <w:highlight w:val="yellow"/>
                <w:lang w:val="uk-UA"/>
              </w:rPr>
            </w:pPr>
            <w:r w:rsidRPr="004E1E69">
              <w:rPr>
                <w:b/>
                <w:highlight w:val="yellow"/>
                <w:lang w:val="uk-UA"/>
              </w:rPr>
              <w:t>10 949 863,72</w:t>
            </w:r>
          </w:p>
        </w:tc>
        <w:tc>
          <w:tcPr>
            <w:tcW w:w="1985" w:type="dxa"/>
            <w:shd w:val="clear" w:color="auto" w:fill="auto"/>
          </w:tcPr>
          <w:p w:rsidR="00624CFE" w:rsidRPr="004E1E69" w:rsidRDefault="004E1E69" w:rsidP="004E1E69">
            <w:pPr>
              <w:tabs>
                <w:tab w:val="left" w:pos="142"/>
              </w:tabs>
              <w:jc w:val="both"/>
              <w:rPr>
                <w:b/>
                <w:highlight w:val="yellow"/>
                <w:lang w:val="uk-UA"/>
              </w:rPr>
            </w:pPr>
            <w:r w:rsidRPr="004E1E69">
              <w:rPr>
                <w:b/>
                <w:highlight w:val="yellow"/>
                <w:lang w:val="uk-UA"/>
              </w:rPr>
              <w:t xml:space="preserve">12 006 363,72 </w:t>
            </w:r>
          </w:p>
        </w:tc>
        <w:tc>
          <w:tcPr>
            <w:tcW w:w="1524" w:type="dxa"/>
          </w:tcPr>
          <w:p w:rsidR="00624CFE" w:rsidRPr="004E1E69" w:rsidRDefault="00624CFE" w:rsidP="004E1E69">
            <w:pPr>
              <w:tabs>
                <w:tab w:val="left" w:pos="142"/>
              </w:tabs>
              <w:jc w:val="both"/>
              <w:rPr>
                <w:bCs/>
                <w:highlight w:val="yellow"/>
                <w:lang w:val="uk-UA"/>
              </w:rPr>
            </w:pPr>
            <w:r w:rsidRPr="004E1E69">
              <w:rPr>
                <w:b/>
                <w:i/>
                <w:highlight w:val="yellow"/>
                <w:lang w:val="uk-UA"/>
              </w:rPr>
              <w:t>+</w:t>
            </w:r>
            <w:r w:rsidR="004E1E69" w:rsidRPr="004E1E69">
              <w:rPr>
                <w:b/>
                <w:i/>
                <w:highlight w:val="yellow"/>
                <w:lang w:val="uk-UA"/>
              </w:rPr>
              <w:t>1056500,0</w:t>
            </w:r>
          </w:p>
        </w:tc>
      </w:tr>
    </w:tbl>
    <w:p w:rsidR="00624CFE" w:rsidRPr="004E1E69" w:rsidRDefault="00624CFE" w:rsidP="00624CFE">
      <w:pPr>
        <w:pStyle w:val="ac"/>
        <w:ind w:left="360"/>
        <w:rPr>
          <w:rFonts w:ascii="Times New Roman" w:hAnsi="Times New Roman" w:cs="Times New Roman"/>
          <w:bCs/>
          <w:highlight w:val="yellow"/>
          <w:lang w:val="uk-UA"/>
        </w:rPr>
      </w:pPr>
      <w:r w:rsidRPr="004E1E69">
        <w:rPr>
          <w:highlight w:val="yellow"/>
          <w:lang w:val="uk-UA"/>
        </w:rPr>
        <w:tab/>
      </w:r>
      <w:r w:rsidRPr="004E1E69">
        <w:rPr>
          <w:rFonts w:ascii="Times New Roman" w:hAnsi="Times New Roman" w:cs="Times New Roman"/>
          <w:highlight w:val="yellow"/>
          <w:lang w:val="uk-UA"/>
        </w:rPr>
        <w:t>– відповідальний за підготовку проекту рішення – начальник УЖКГ та будівництва Ніжинської міської ради КУШНІРЕНКО Анатолій.</w:t>
      </w:r>
    </w:p>
    <w:p w:rsidR="00624CFE" w:rsidRPr="004E1E69" w:rsidRDefault="00624CFE" w:rsidP="00624CFE">
      <w:pPr>
        <w:ind w:right="227"/>
        <w:jc w:val="both"/>
        <w:rPr>
          <w:bCs/>
          <w:highlight w:val="yellow"/>
          <w:lang w:val="uk-UA"/>
        </w:rPr>
      </w:pPr>
    </w:p>
    <w:p w:rsidR="00624CFE" w:rsidRPr="00FD6F82" w:rsidRDefault="00624CFE" w:rsidP="00624CFE">
      <w:pPr>
        <w:ind w:right="227"/>
        <w:jc w:val="both"/>
        <w:rPr>
          <w:bCs/>
          <w:lang w:val="uk-UA"/>
        </w:rPr>
      </w:pPr>
      <w:r w:rsidRPr="004E1E69">
        <w:rPr>
          <w:bCs/>
          <w:highlight w:val="yellow"/>
          <w:lang w:val="uk-UA"/>
        </w:rPr>
        <w:t xml:space="preserve">Додаток: копія </w:t>
      </w:r>
      <w:r w:rsidRPr="004E1E69">
        <w:rPr>
          <w:highlight w:val="yellow"/>
          <w:lang w:val="uk-UA"/>
        </w:rPr>
        <w:t xml:space="preserve"> листа директора </w:t>
      </w:r>
      <w:r w:rsidRPr="004E1E69">
        <w:rPr>
          <w:bCs/>
          <w:highlight w:val="yellow"/>
          <w:lang w:val="uk-UA"/>
        </w:rPr>
        <w:t>КП «</w:t>
      </w:r>
      <w:r w:rsidR="004E1E69">
        <w:rPr>
          <w:bCs/>
          <w:highlight w:val="yellow"/>
          <w:lang w:val="uk-UA"/>
        </w:rPr>
        <w:t>НУВКГ</w:t>
      </w:r>
      <w:r w:rsidRPr="004E1E69">
        <w:rPr>
          <w:bCs/>
          <w:highlight w:val="yellow"/>
          <w:lang w:val="uk-UA"/>
        </w:rPr>
        <w:t xml:space="preserve">» </w:t>
      </w:r>
      <w:r w:rsidR="004E1E69">
        <w:rPr>
          <w:bCs/>
          <w:highlight w:val="yellow"/>
          <w:lang w:val="uk-UA"/>
        </w:rPr>
        <w:t>Марсова О.М.</w:t>
      </w:r>
      <w:r w:rsidRPr="004E1E69">
        <w:rPr>
          <w:bCs/>
          <w:highlight w:val="yellow"/>
          <w:lang w:val="uk-UA"/>
        </w:rPr>
        <w:t xml:space="preserve"> щодо необхідності  виділення додаткових коштів. на 4арк.</w:t>
      </w:r>
    </w:p>
    <w:p w:rsidR="00624CFE" w:rsidRPr="00FD6F82" w:rsidRDefault="00624CFE" w:rsidP="00624CFE">
      <w:pPr>
        <w:spacing w:before="100" w:beforeAutospacing="1" w:after="100" w:afterAutospacing="1"/>
        <w:rPr>
          <w:lang w:val="uk-UA"/>
        </w:rPr>
      </w:pPr>
    </w:p>
    <w:p w:rsidR="00624CFE" w:rsidRPr="00FD6F82" w:rsidRDefault="00624CFE" w:rsidP="00624CFE">
      <w:pPr>
        <w:spacing w:before="100" w:beforeAutospacing="1" w:after="100" w:afterAutospacing="1"/>
        <w:rPr>
          <w:b/>
          <w:lang w:val="uk-UA"/>
        </w:rPr>
      </w:pPr>
      <w:r w:rsidRPr="00FD6F82">
        <w:rPr>
          <w:lang w:val="uk-UA"/>
        </w:rPr>
        <w:t xml:space="preserve">Начальник УЖКГ та будівництва                              </w:t>
      </w:r>
      <w:r w:rsidR="004E1E69">
        <w:rPr>
          <w:lang w:val="uk-UA"/>
        </w:rPr>
        <w:t xml:space="preserve">             </w:t>
      </w:r>
      <w:r w:rsidRPr="00FD6F82">
        <w:rPr>
          <w:lang w:val="uk-UA"/>
        </w:rPr>
        <w:t xml:space="preserve">        </w:t>
      </w:r>
      <w:r w:rsidRPr="00FD6F82">
        <w:rPr>
          <w:lang w:val="uk-UA"/>
        </w:rPr>
        <w:tab/>
        <w:t>Анатолій КУШНІРЕНКО</w:t>
      </w:r>
    </w:p>
    <w:p w:rsidR="00624CFE" w:rsidRPr="00FD6F82" w:rsidRDefault="00624CFE" w:rsidP="00624CFE">
      <w:pPr>
        <w:jc w:val="center"/>
        <w:rPr>
          <w:rFonts w:eastAsia="Calibri"/>
          <w:b/>
          <w:bCs/>
          <w:sz w:val="28"/>
          <w:szCs w:val="28"/>
          <w:lang w:val="uk-UA" w:eastAsia="en-US"/>
        </w:rPr>
      </w:pPr>
    </w:p>
    <w:p w:rsidR="00624CFE" w:rsidRPr="00FD6F82" w:rsidRDefault="00624CFE" w:rsidP="00624CFE">
      <w:pPr>
        <w:jc w:val="center"/>
        <w:rPr>
          <w:rFonts w:eastAsia="Calibri"/>
          <w:b/>
          <w:bCs/>
          <w:sz w:val="28"/>
          <w:szCs w:val="28"/>
          <w:lang w:val="uk-UA" w:eastAsia="en-US"/>
        </w:rPr>
      </w:pPr>
    </w:p>
    <w:p w:rsidR="00624CFE" w:rsidRPr="00FD6F82" w:rsidRDefault="00624CFE" w:rsidP="00624CFE">
      <w:pPr>
        <w:jc w:val="center"/>
        <w:rPr>
          <w:rFonts w:eastAsia="Calibri"/>
          <w:b/>
          <w:bCs/>
          <w:sz w:val="28"/>
          <w:szCs w:val="28"/>
          <w:lang w:val="uk-UA" w:eastAsia="en-US"/>
        </w:rPr>
      </w:pPr>
    </w:p>
    <w:p w:rsidR="00624CFE" w:rsidRPr="00FD6F82" w:rsidRDefault="00624CFE" w:rsidP="00624CFE">
      <w:pPr>
        <w:jc w:val="center"/>
        <w:rPr>
          <w:rFonts w:eastAsia="Calibri"/>
          <w:b/>
          <w:bCs/>
          <w:sz w:val="28"/>
          <w:szCs w:val="28"/>
          <w:lang w:val="uk-UA" w:eastAsia="en-US"/>
        </w:rPr>
      </w:pPr>
    </w:p>
    <w:p w:rsidR="004F19BE" w:rsidRDefault="004F19BE" w:rsidP="00C51439">
      <w:pPr>
        <w:pStyle w:val="ac"/>
        <w:tabs>
          <w:tab w:val="left" w:pos="5040"/>
        </w:tabs>
        <w:jc w:val="center"/>
        <w:rPr>
          <w:rFonts w:ascii="Times New Roman" w:hAnsi="Times New Roman"/>
          <w:b/>
          <w:lang w:val="uk-UA"/>
        </w:rPr>
      </w:pPr>
    </w:p>
    <w:p w:rsidR="00C51439" w:rsidRDefault="00C51439" w:rsidP="00C51439">
      <w:pPr>
        <w:pStyle w:val="ac"/>
        <w:tabs>
          <w:tab w:val="left" w:pos="5040"/>
        </w:tabs>
        <w:jc w:val="center"/>
        <w:rPr>
          <w:rFonts w:ascii="Times New Roman" w:hAnsi="Times New Roman"/>
          <w:b/>
          <w:lang w:val="uk-UA"/>
        </w:rPr>
      </w:pPr>
      <w:r>
        <w:rPr>
          <w:rFonts w:ascii="Times New Roman" w:hAnsi="Times New Roman"/>
          <w:b/>
          <w:lang w:val="uk-UA"/>
        </w:rPr>
        <w:t>Комунальне підприємства</w:t>
      </w:r>
    </w:p>
    <w:p w:rsidR="00C51439" w:rsidRDefault="00C51439" w:rsidP="00C51439">
      <w:pPr>
        <w:pStyle w:val="ac"/>
        <w:tabs>
          <w:tab w:val="left" w:pos="5040"/>
        </w:tabs>
        <w:jc w:val="center"/>
        <w:rPr>
          <w:rFonts w:ascii="Times New Roman" w:hAnsi="Times New Roman"/>
          <w:lang w:val="uk-UA"/>
        </w:rPr>
      </w:pPr>
      <w:r>
        <w:rPr>
          <w:rFonts w:ascii="Times New Roman" w:hAnsi="Times New Roman"/>
          <w:b/>
          <w:lang w:val="uk-UA"/>
        </w:rPr>
        <w:t>«Ніжинське управління водопровідно-каналізаційного господарства</w:t>
      </w:r>
    </w:p>
    <w:p w:rsidR="00C51439" w:rsidRDefault="00C51439" w:rsidP="00C51439">
      <w:pPr>
        <w:pStyle w:val="ac"/>
        <w:rPr>
          <w:rFonts w:ascii="Ariag" w:hAnsi="Ariag"/>
          <w:sz w:val="16"/>
          <w:lang w:val="uk-UA"/>
        </w:rPr>
      </w:pPr>
      <w:r>
        <w:rPr>
          <w:noProof/>
          <w:lang w:val="uk-UA" w:eastAsia="uk-UA"/>
        </w:rPr>
        <w:drawing>
          <wp:anchor distT="0" distB="0" distL="114300" distR="114300" simplePos="0" relativeHeight="251660288" behindDoc="1" locked="0" layoutInCell="1" allowOverlap="1">
            <wp:simplePos x="0" y="0"/>
            <wp:positionH relativeFrom="column">
              <wp:posOffset>-342900</wp:posOffset>
            </wp:positionH>
            <wp:positionV relativeFrom="paragraph">
              <wp:posOffset>54610</wp:posOffset>
            </wp:positionV>
            <wp:extent cx="1159510" cy="1079500"/>
            <wp:effectExtent l="19050" t="0" r="2540" b="0"/>
            <wp:wrapNone/>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11" cstate="print"/>
                    <a:srcRect/>
                    <a:stretch>
                      <a:fillRect/>
                    </a:stretch>
                  </pic:blipFill>
                  <pic:spPr bwMode="auto">
                    <a:xfrm>
                      <a:off x="0" y="0"/>
                      <a:ext cx="1159510" cy="1079500"/>
                    </a:xfrm>
                    <a:prstGeom prst="rect">
                      <a:avLst/>
                    </a:prstGeom>
                    <a:noFill/>
                  </pic:spPr>
                </pic:pic>
              </a:graphicData>
            </a:graphic>
          </wp:anchor>
        </w:drawing>
      </w:r>
      <w:r>
        <w:rPr>
          <w:rFonts w:ascii="Ariag" w:hAnsi="Ariag"/>
          <w:sz w:val="16"/>
          <w:lang w:val="uk-UA"/>
        </w:rPr>
        <w:tab/>
      </w:r>
    </w:p>
    <w:p w:rsidR="00C51439" w:rsidRDefault="00C51439" w:rsidP="00C51439">
      <w:pPr>
        <w:pStyle w:val="ac"/>
        <w:rPr>
          <w:b/>
          <w:sz w:val="20"/>
          <w:szCs w:val="20"/>
          <w:lang w:val="uk-UA"/>
        </w:rPr>
      </w:pPr>
      <w:r>
        <w:rPr>
          <w:sz w:val="24"/>
          <w:szCs w:val="24"/>
          <w:lang w:val="uk-UA"/>
        </w:rPr>
        <w:t xml:space="preserve">                      </w:t>
      </w:r>
      <w:r>
        <w:rPr>
          <w:b/>
          <w:sz w:val="20"/>
          <w:szCs w:val="20"/>
          <w:lang w:val="uk-UA"/>
        </w:rPr>
        <w:t xml:space="preserve">Код ЄДРПОУ 32009905                                         </w:t>
      </w:r>
      <w:r w:rsidRPr="00FB44DF">
        <w:rPr>
          <w:b/>
          <w:sz w:val="20"/>
          <w:szCs w:val="20"/>
          <w:lang w:val="uk-UA"/>
        </w:rPr>
        <w:t xml:space="preserve">              </w:t>
      </w:r>
      <w:r>
        <w:rPr>
          <w:b/>
          <w:sz w:val="20"/>
          <w:szCs w:val="20"/>
          <w:lang w:val="uk-UA"/>
        </w:rPr>
        <w:t>16600  м. Ніжин, Чернігівської обл.</w:t>
      </w:r>
    </w:p>
    <w:p w:rsidR="00C51439" w:rsidRDefault="00C51439" w:rsidP="00C51439">
      <w:pPr>
        <w:pStyle w:val="ac"/>
        <w:tabs>
          <w:tab w:val="left" w:pos="5660"/>
        </w:tabs>
        <w:rPr>
          <w:b/>
          <w:sz w:val="20"/>
          <w:szCs w:val="20"/>
          <w:lang w:val="uk-UA"/>
        </w:rPr>
      </w:pPr>
      <w:r>
        <w:rPr>
          <w:b/>
          <w:sz w:val="20"/>
          <w:szCs w:val="20"/>
          <w:lang w:val="uk-UA"/>
        </w:rPr>
        <w:t xml:space="preserve">                           р/</w:t>
      </w:r>
      <w:proofErr w:type="spellStart"/>
      <w:r>
        <w:rPr>
          <w:b/>
          <w:sz w:val="20"/>
          <w:szCs w:val="20"/>
          <w:lang w:val="uk-UA"/>
        </w:rPr>
        <w:t>рах</w:t>
      </w:r>
      <w:proofErr w:type="spellEnd"/>
      <w:r>
        <w:rPr>
          <w:b/>
          <w:sz w:val="20"/>
          <w:szCs w:val="20"/>
          <w:lang w:val="uk-UA"/>
        </w:rPr>
        <w:t xml:space="preserve">  №</w:t>
      </w:r>
      <w:r>
        <w:rPr>
          <w:b/>
          <w:sz w:val="20"/>
          <w:szCs w:val="20"/>
          <w:lang w:val="en-US"/>
        </w:rPr>
        <w:t>UA</w:t>
      </w:r>
      <w:r w:rsidRPr="00FB44DF">
        <w:rPr>
          <w:b/>
          <w:sz w:val="20"/>
          <w:szCs w:val="20"/>
          <w:lang w:val="uk-UA"/>
        </w:rPr>
        <w:t>305299</w:t>
      </w:r>
      <w:r>
        <w:rPr>
          <w:b/>
          <w:sz w:val="20"/>
          <w:szCs w:val="20"/>
          <w:lang w:val="uk-UA"/>
        </w:rPr>
        <w:t xml:space="preserve"> </w:t>
      </w:r>
      <w:r w:rsidRPr="00FB44DF">
        <w:rPr>
          <w:b/>
          <w:sz w:val="20"/>
          <w:szCs w:val="20"/>
          <w:lang w:val="uk-UA"/>
        </w:rPr>
        <w:t>0000026003046306025</w:t>
      </w:r>
      <w:r>
        <w:rPr>
          <w:b/>
          <w:sz w:val="20"/>
          <w:szCs w:val="20"/>
          <w:lang w:val="uk-UA"/>
        </w:rPr>
        <w:t xml:space="preserve">                </w:t>
      </w:r>
      <w:r w:rsidRPr="00FB44DF">
        <w:rPr>
          <w:b/>
          <w:sz w:val="20"/>
          <w:szCs w:val="20"/>
        </w:rPr>
        <w:t xml:space="preserve"> </w:t>
      </w:r>
      <w:r>
        <w:rPr>
          <w:b/>
          <w:sz w:val="20"/>
          <w:szCs w:val="20"/>
          <w:lang w:val="uk-UA"/>
        </w:rPr>
        <w:t xml:space="preserve"> вул. Козача, 5 </w:t>
      </w:r>
    </w:p>
    <w:p w:rsidR="00C51439" w:rsidRDefault="00C51439" w:rsidP="00C51439">
      <w:pPr>
        <w:pStyle w:val="ac"/>
        <w:tabs>
          <w:tab w:val="left" w:pos="5660"/>
        </w:tabs>
        <w:rPr>
          <w:b/>
          <w:sz w:val="20"/>
          <w:szCs w:val="20"/>
          <w:lang w:val="uk-UA"/>
        </w:rPr>
      </w:pPr>
      <w:r>
        <w:rPr>
          <w:b/>
          <w:sz w:val="20"/>
          <w:szCs w:val="20"/>
          <w:lang w:val="uk-UA"/>
        </w:rPr>
        <w:t xml:space="preserve">                           ПАТ КБ </w:t>
      </w:r>
      <w:r>
        <w:rPr>
          <w:b/>
          <w:sz w:val="20"/>
          <w:szCs w:val="20"/>
        </w:rPr>
        <w:t>“</w:t>
      </w:r>
      <w:r>
        <w:rPr>
          <w:b/>
          <w:sz w:val="20"/>
          <w:szCs w:val="20"/>
          <w:lang w:val="uk-UA"/>
        </w:rPr>
        <w:t>ПриватБанк</w:t>
      </w:r>
      <w:r>
        <w:rPr>
          <w:b/>
          <w:sz w:val="20"/>
          <w:szCs w:val="20"/>
        </w:rPr>
        <w:t>”</w:t>
      </w:r>
      <w:r>
        <w:rPr>
          <w:b/>
          <w:sz w:val="20"/>
          <w:szCs w:val="20"/>
          <w:lang w:val="uk-UA"/>
        </w:rPr>
        <w:t xml:space="preserve">   МФО  </w:t>
      </w:r>
      <w:r w:rsidRPr="00FB44DF">
        <w:rPr>
          <w:b/>
          <w:sz w:val="20"/>
          <w:szCs w:val="20"/>
        </w:rPr>
        <w:t>305299</w:t>
      </w:r>
      <w:r>
        <w:rPr>
          <w:b/>
          <w:sz w:val="20"/>
          <w:szCs w:val="20"/>
          <w:lang w:val="uk-UA"/>
        </w:rPr>
        <w:t xml:space="preserve">            </w:t>
      </w:r>
      <w:r w:rsidRPr="00FB44DF">
        <w:rPr>
          <w:b/>
          <w:sz w:val="20"/>
          <w:szCs w:val="20"/>
        </w:rPr>
        <w:t xml:space="preserve">               </w:t>
      </w:r>
      <w:r>
        <w:rPr>
          <w:b/>
          <w:sz w:val="20"/>
          <w:szCs w:val="20"/>
          <w:lang w:val="uk-UA"/>
        </w:rPr>
        <w:t xml:space="preserve">Приймальня: </w:t>
      </w:r>
      <w:proofErr w:type="spellStart"/>
      <w:r>
        <w:rPr>
          <w:b/>
          <w:sz w:val="20"/>
          <w:szCs w:val="20"/>
          <w:lang w:val="uk-UA"/>
        </w:rPr>
        <w:t>тел</w:t>
      </w:r>
      <w:proofErr w:type="spellEnd"/>
      <w:r>
        <w:rPr>
          <w:b/>
          <w:sz w:val="20"/>
          <w:szCs w:val="20"/>
          <w:lang w:val="uk-UA"/>
        </w:rPr>
        <w:t>./факс (04631) 2-33-09</w:t>
      </w:r>
    </w:p>
    <w:p w:rsidR="00C51439" w:rsidRDefault="00C51439" w:rsidP="00C51439">
      <w:pPr>
        <w:pStyle w:val="ac"/>
        <w:tabs>
          <w:tab w:val="left" w:pos="5660"/>
        </w:tabs>
        <w:rPr>
          <w:b/>
          <w:sz w:val="20"/>
          <w:szCs w:val="20"/>
          <w:lang w:val="uk-UA"/>
        </w:rPr>
      </w:pPr>
      <w:r>
        <w:rPr>
          <w:b/>
          <w:sz w:val="20"/>
          <w:szCs w:val="20"/>
          <w:lang w:val="uk-UA"/>
        </w:rPr>
        <w:t xml:space="preserve">                           Бухгалтерія: </w:t>
      </w:r>
      <w:proofErr w:type="spellStart"/>
      <w:r>
        <w:rPr>
          <w:b/>
          <w:sz w:val="20"/>
          <w:szCs w:val="20"/>
          <w:lang w:val="uk-UA"/>
        </w:rPr>
        <w:t>тел</w:t>
      </w:r>
      <w:proofErr w:type="spellEnd"/>
      <w:r>
        <w:rPr>
          <w:b/>
          <w:sz w:val="20"/>
          <w:szCs w:val="20"/>
          <w:lang w:val="uk-UA"/>
        </w:rPr>
        <w:t xml:space="preserve">. 2-51-71                                     </w:t>
      </w:r>
      <w:r w:rsidRPr="00FB44DF">
        <w:rPr>
          <w:b/>
          <w:sz w:val="20"/>
          <w:szCs w:val="20"/>
        </w:rPr>
        <w:t xml:space="preserve">              </w:t>
      </w:r>
      <w:r>
        <w:rPr>
          <w:b/>
          <w:sz w:val="20"/>
          <w:szCs w:val="20"/>
          <w:lang w:val="uk-UA"/>
        </w:rPr>
        <w:t xml:space="preserve">Абонентський відділ: </w:t>
      </w:r>
      <w:proofErr w:type="spellStart"/>
      <w:r>
        <w:rPr>
          <w:b/>
          <w:sz w:val="20"/>
          <w:szCs w:val="20"/>
          <w:lang w:val="uk-UA"/>
        </w:rPr>
        <w:t>тел</w:t>
      </w:r>
      <w:proofErr w:type="spellEnd"/>
      <w:r>
        <w:rPr>
          <w:b/>
          <w:sz w:val="20"/>
          <w:szCs w:val="20"/>
          <w:lang w:val="uk-UA"/>
        </w:rPr>
        <w:t xml:space="preserve">.(04631)2-34-86                                                      </w:t>
      </w:r>
    </w:p>
    <w:p w:rsidR="00C51439" w:rsidRDefault="00C51439" w:rsidP="00C51439">
      <w:pPr>
        <w:pStyle w:val="ac"/>
        <w:tabs>
          <w:tab w:val="left" w:pos="5660"/>
        </w:tabs>
        <w:rPr>
          <w:b/>
          <w:sz w:val="20"/>
          <w:szCs w:val="20"/>
          <w:lang w:val="uk-UA"/>
        </w:rPr>
      </w:pPr>
      <w:r>
        <w:rPr>
          <w:b/>
          <w:sz w:val="20"/>
          <w:szCs w:val="20"/>
          <w:lang w:val="uk-UA"/>
        </w:rPr>
        <w:t xml:space="preserve">                           </w:t>
      </w:r>
      <w:r>
        <w:rPr>
          <w:b/>
          <w:sz w:val="20"/>
          <w:szCs w:val="20"/>
          <w:lang w:val="en-US"/>
        </w:rPr>
        <w:t>E</w:t>
      </w:r>
      <w:r>
        <w:rPr>
          <w:b/>
          <w:sz w:val="20"/>
          <w:szCs w:val="20"/>
          <w:lang w:val="uk-UA"/>
        </w:rPr>
        <w:t>-</w:t>
      </w:r>
      <w:r>
        <w:rPr>
          <w:b/>
          <w:sz w:val="20"/>
          <w:szCs w:val="20"/>
          <w:lang w:val="en-US"/>
        </w:rPr>
        <w:t>mail</w:t>
      </w:r>
      <w:r>
        <w:rPr>
          <w:b/>
          <w:sz w:val="20"/>
          <w:szCs w:val="20"/>
          <w:lang w:val="uk-UA"/>
        </w:rPr>
        <w:t xml:space="preserve">: </w:t>
      </w:r>
      <w:proofErr w:type="spellStart"/>
      <w:r>
        <w:rPr>
          <w:b/>
          <w:sz w:val="20"/>
          <w:szCs w:val="20"/>
          <w:lang w:val="en-US"/>
        </w:rPr>
        <w:t>nvkg</w:t>
      </w:r>
      <w:proofErr w:type="spellEnd"/>
      <w:r>
        <w:rPr>
          <w:b/>
          <w:sz w:val="20"/>
          <w:szCs w:val="20"/>
          <w:lang w:val="uk-UA"/>
        </w:rPr>
        <w:t>@</w:t>
      </w:r>
      <w:proofErr w:type="spellStart"/>
      <w:r>
        <w:rPr>
          <w:b/>
          <w:sz w:val="20"/>
          <w:szCs w:val="20"/>
          <w:lang w:val="en-US"/>
        </w:rPr>
        <w:t>ukr</w:t>
      </w:r>
      <w:proofErr w:type="spellEnd"/>
      <w:r>
        <w:rPr>
          <w:b/>
          <w:sz w:val="20"/>
          <w:szCs w:val="20"/>
          <w:lang w:val="uk-UA"/>
        </w:rPr>
        <w:t>.</w:t>
      </w:r>
      <w:r>
        <w:rPr>
          <w:b/>
          <w:sz w:val="20"/>
          <w:szCs w:val="20"/>
          <w:lang w:val="en-US"/>
        </w:rPr>
        <w:t>net</w:t>
      </w:r>
      <w:r>
        <w:rPr>
          <w:b/>
          <w:sz w:val="20"/>
          <w:szCs w:val="20"/>
          <w:lang w:val="uk-UA"/>
        </w:rPr>
        <w:t xml:space="preserve">                                            </w:t>
      </w:r>
      <w:r w:rsidRPr="00FB44DF">
        <w:rPr>
          <w:b/>
          <w:sz w:val="20"/>
          <w:szCs w:val="20"/>
        </w:rPr>
        <w:t xml:space="preserve">              </w:t>
      </w:r>
      <w:r>
        <w:rPr>
          <w:b/>
          <w:sz w:val="20"/>
          <w:szCs w:val="20"/>
          <w:lang w:val="uk-UA"/>
        </w:rPr>
        <w:t xml:space="preserve">Диспетчер: </w:t>
      </w:r>
      <w:proofErr w:type="spellStart"/>
      <w:r>
        <w:rPr>
          <w:b/>
          <w:sz w:val="20"/>
          <w:szCs w:val="20"/>
          <w:lang w:val="uk-UA"/>
        </w:rPr>
        <w:t>тел</w:t>
      </w:r>
      <w:proofErr w:type="spellEnd"/>
      <w:r>
        <w:rPr>
          <w:b/>
          <w:sz w:val="20"/>
          <w:szCs w:val="20"/>
          <w:lang w:val="uk-UA"/>
        </w:rPr>
        <w:t>.  (04631) 7-19-50</w:t>
      </w:r>
    </w:p>
    <w:p w:rsidR="00C51439" w:rsidRDefault="00C51439" w:rsidP="00C51439">
      <w:pPr>
        <w:tabs>
          <w:tab w:val="left" w:pos="5500"/>
        </w:tabs>
        <w:rPr>
          <w:lang w:val="uk-UA"/>
        </w:rPr>
      </w:pPr>
      <w:r>
        <w:rPr>
          <w:lang w:val="uk-UA"/>
        </w:rPr>
        <w:t xml:space="preserve">                                                                                                    </w:t>
      </w:r>
    </w:p>
    <w:p w:rsidR="00C51439" w:rsidRDefault="004E1E69" w:rsidP="00C51439">
      <w:pPr>
        <w:rPr>
          <w:lang w:val="uk-UA"/>
        </w:rPr>
      </w:pPr>
      <w:r>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-236220</wp:posOffset>
                </wp:positionH>
                <wp:positionV relativeFrom="paragraph">
                  <wp:posOffset>84455</wp:posOffset>
                </wp:positionV>
                <wp:extent cx="6743700" cy="0"/>
                <wp:effectExtent l="26670" t="26035" r="20955" b="215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6.65pt" to="512.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" strokeweight="3pt"/>
            </w:pict>
          </mc:Fallback>
        </mc:AlternateContent>
      </w:r>
    </w:p>
    <w:p w:rsidR="00C51439" w:rsidRPr="0039235B" w:rsidRDefault="00C51439" w:rsidP="00C51439">
      <w:pPr>
        <w:jc w:val="both"/>
        <w:rPr>
          <w:sz w:val="28"/>
          <w:szCs w:val="28"/>
          <w:lang w:val="uk-UA"/>
        </w:rPr>
      </w:pPr>
      <w:r w:rsidRPr="00FB44DF">
        <w:rPr>
          <w:sz w:val="22"/>
          <w:szCs w:val="22"/>
          <w:lang w:val="uk-UA"/>
        </w:rPr>
        <w:t>№______від______________202</w:t>
      </w:r>
      <w:r>
        <w:rPr>
          <w:sz w:val="22"/>
          <w:szCs w:val="22"/>
          <w:lang w:val="uk-UA"/>
        </w:rPr>
        <w:t>2</w:t>
      </w:r>
      <w:r w:rsidRPr="00FB44DF">
        <w:rPr>
          <w:sz w:val="22"/>
          <w:szCs w:val="22"/>
          <w:lang w:val="uk-UA"/>
        </w:rPr>
        <w:t xml:space="preserve">р                               </w:t>
      </w:r>
      <w:r w:rsidR="00603490">
        <w:rPr>
          <w:sz w:val="22"/>
          <w:szCs w:val="22"/>
          <w:lang w:val="uk-UA"/>
        </w:rPr>
        <w:t xml:space="preserve">   </w:t>
      </w:r>
      <w:r w:rsidRPr="0039235B">
        <w:rPr>
          <w:sz w:val="28"/>
          <w:szCs w:val="28"/>
          <w:lang w:val="uk-UA"/>
        </w:rPr>
        <w:t xml:space="preserve">Начальнику УЖКГ та будівництва                             </w:t>
      </w:r>
    </w:p>
    <w:p w:rsidR="00C51439" w:rsidRPr="0039235B" w:rsidRDefault="00C51439" w:rsidP="00C51439">
      <w:pPr>
        <w:pStyle w:val="ac"/>
        <w:tabs>
          <w:tab w:val="left" w:pos="5040"/>
        </w:tabs>
        <w:jc w:val="center"/>
        <w:rPr>
          <w:rFonts w:ascii="Times New Roman" w:hAnsi="Times New Roman"/>
          <w:sz w:val="28"/>
          <w:szCs w:val="28"/>
          <w:lang w:val="uk-UA"/>
        </w:rPr>
      </w:pPr>
      <w:r w:rsidRPr="0039235B">
        <w:rPr>
          <w:rFonts w:ascii="Times New Roman" w:hAnsi="Times New Roman"/>
          <w:sz w:val="28"/>
          <w:szCs w:val="28"/>
          <w:lang w:val="uk-UA"/>
        </w:rPr>
        <w:t xml:space="preserve">      </w:t>
      </w:r>
      <w:r>
        <w:rPr>
          <w:rFonts w:ascii="Times New Roman" w:hAnsi="Times New Roman"/>
          <w:sz w:val="28"/>
          <w:szCs w:val="28"/>
          <w:lang w:val="uk-UA"/>
        </w:rPr>
        <w:t xml:space="preserve">                                                                              Анатолію</w:t>
      </w:r>
      <w:r w:rsidRPr="0039235B">
        <w:rPr>
          <w:rFonts w:ascii="Times New Roman" w:hAnsi="Times New Roman"/>
          <w:sz w:val="28"/>
          <w:szCs w:val="28"/>
          <w:lang w:val="uk-UA"/>
        </w:rPr>
        <w:t xml:space="preserve">    </w:t>
      </w:r>
      <w:r>
        <w:rPr>
          <w:rFonts w:ascii="Times New Roman" w:hAnsi="Times New Roman"/>
          <w:sz w:val="28"/>
          <w:szCs w:val="28"/>
          <w:lang w:val="uk-UA"/>
        </w:rPr>
        <w:t>Кушніренк</w:t>
      </w:r>
      <w:r w:rsidR="00603490">
        <w:rPr>
          <w:rFonts w:ascii="Times New Roman" w:hAnsi="Times New Roman"/>
          <w:sz w:val="28"/>
          <w:szCs w:val="28"/>
          <w:lang w:val="uk-UA"/>
        </w:rPr>
        <w:t>у</w:t>
      </w:r>
    </w:p>
    <w:p w:rsidR="00C51439" w:rsidRDefault="00C51439" w:rsidP="00C51439">
      <w:pPr>
        <w:pStyle w:val="ac"/>
        <w:tabs>
          <w:tab w:val="left" w:pos="5040"/>
        </w:tabs>
        <w:jc w:val="center"/>
        <w:rPr>
          <w:rFonts w:ascii="Times New Roman" w:hAnsi="Times New Roman"/>
          <w:sz w:val="27"/>
          <w:szCs w:val="27"/>
          <w:lang w:val="uk-UA"/>
        </w:rPr>
      </w:pPr>
    </w:p>
    <w:p w:rsidR="00C51439" w:rsidRDefault="00C51439" w:rsidP="00C51439">
      <w:pPr>
        <w:pStyle w:val="ac"/>
        <w:tabs>
          <w:tab w:val="left" w:pos="5040"/>
        </w:tabs>
        <w:jc w:val="center"/>
        <w:rPr>
          <w:rFonts w:ascii="Times New Roman" w:hAnsi="Times New Roman"/>
          <w:sz w:val="27"/>
          <w:szCs w:val="27"/>
          <w:lang w:val="uk-UA"/>
        </w:rPr>
      </w:pPr>
    </w:p>
    <w:p w:rsidR="00C51439" w:rsidRDefault="00C51439" w:rsidP="00C51439">
      <w:pPr>
        <w:pStyle w:val="ac"/>
        <w:tabs>
          <w:tab w:val="left" w:pos="5040"/>
        </w:tabs>
        <w:jc w:val="center"/>
        <w:rPr>
          <w:rFonts w:ascii="Times New Roman" w:hAnsi="Times New Roman"/>
          <w:sz w:val="27"/>
          <w:szCs w:val="27"/>
          <w:lang w:val="uk-UA"/>
        </w:rPr>
      </w:pPr>
    </w:p>
    <w:p w:rsidR="0071217C" w:rsidRPr="0071217C" w:rsidRDefault="00C51439" w:rsidP="00603490">
      <w:pPr>
        <w:spacing w:before="100" w:beforeAutospacing="1"/>
        <w:jc w:val="both"/>
        <w:rPr>
          <w:sz w:val="28"/>
          <w:szCs w:val="28"/>
          <w:lang w:val="uk-UA"/>
        </w:rPr>
      </w:pPr>
      <w:r>
        <w:rPr>
          <w:rFonts w:eastAsia="Calibri"/>
          <w:sz w:val="28"/>
          <w:szCs w:val="28"/>
          <w:lang w:val="uk-UA"/>
        </w:rPr>
        <w:t xml:space="preserve">          </w:t>
      </w:r>
      <w:r w:rsidRPr="00C51439">
        <w:rPr>
          <w:rFonts w:eastAsia="Calibri"/>
          <w:sz w:val="28"/>
          <w:szCs w:val="28"/>
          <w:lang w:val="uk-UA"/>
        </w:rPr>
        <w:t>Для своєчасного та якісного утримання територій підприємства, які розміщені по всьому місту,</w:t>
      </w:r>
      <w:r w:rsidRPr="00C51439">
        <w:rPr>
          <w:sz w:val="28"/>
          <w:szCs w:val="28"/>
          <w:lang w:val="uk-UA"/>
        </w:rPr>
        <w:t xml:space="preserve">   ліквідації наслідків аварій</w:t>
      </w:r>
      <w:r w:rsidR="0071217C">
        <w:rPr>
          <w:sz w:val="28"/>
          <w:szCs w:val="28"/>
          <w:lang w:val="uk-UA"/>
        </w:rPr>
        <w:t>,</w:t>
      </w:r>
      <w:r w:rsidRPr="00C51439">
        <w:rPr>
          <w:sz w:val="28"/>
          <w:szCs w:val="28"/>
          <w:lang w:val="uk-UA"/>
        </w:rPr>
        <w:t xml:space="preserve"> поточних </w:t>
      </w:r>
      <w:proofErr w:type="spellStart"/>
      <w:r w:rsidRPr="00C51439">
        <w:rPr>
          <w:sz w:val="28"/>
          <w:szCs w:val="28"/>
          <w:lang w:val="uk-UA"/>
        </w:rPr>
        <w:t>ремонтів</w:t>
      </w:r>
      <w:r>
        <w:rPr>
          <w:sz w:val="28"/>
          <w:szCs w:val="28"/>
          <w:lang w:val="uk-UA"/>
        </w:rPr>
        <w:t>,підвищення</w:t>
      </w:r>
      <w:proofErr w:type="spellEnd"/>
      <w:r>
        <w:rPr>
          <w:sz w:val="28"/>
          <w:szCs w:val="28"/>
          <w:lang w:val="uk-UA"/>
        </w:rPr>
        <w:t xml:space="preserve"> продуктивності праці шляхом заміни ручної праці механізованою прошу Вас </w:t>
      </w:r>
      <w:proofErr w:type="spellStart"/>
      <w:r>
        <w:rPr>
          <w:sz w:val="28"/>
          <w:szCs w:val="28"/>
          <w:lang w:val="uk-UA"/>
        </w:rPr>
        <w:t>внести</w:t>
      </w:r>
      <w:proofErr w:type="spellEnd"/>
      <w:r>
        <w:rPr>
          <w:sz w:val="28"/>
          <w:szCs w:val="28"/>
          <w:lang w:val="uk-UA"/>
        </w:rPr>
        <w:t xml:space="preserve"> зміни до Міської цільової програми «Розвитку </w:t>
      </w:r>
      <w:r w:rsidRPr="00FD6F82">
        <w:rPr>
          <w:sz w:val="28"/>
          <w:szCs w:val="28"/>
          <w:lang w:val="uk-UA"/>
        </w:rPr>
        <w:t>та фінансової підтримки</w:t>
      </w:r>
      <w:r w:rsidRPr="00C51439">
        <w:rPr>
          <w:sz w:val="28"/>
          <w:szCs w:val="28"/>
          <w:lang w:val="uk-UA"/>
        </w:rPr>
        <w:t xml:space="preserve"> </w:t>
      </w:r>
      <w:r w:rsidR="00603490">
        <w:rPr>
          <w:sz w:val="28"/>
          <w:szCs w:val="28"/>
          <w:lang w:val="uk-UA"/>
        </w:rPr>
        <w:t>к</w:t>
      </w:r>
      <w:r w:rsidRPr="00FD6F82">
        <w:rPr>
          <w:sz w:val="28"/>
          <w:szCs w:val="28"/>
          <w:lang w:val="uk-UA"/>
        </w:rPr>
        <w:t>омунальних підприємств  Ніжинської міської  територіальної громади на  2022 рік» (Додаток</w:t>
      </w:r>
      <w:r>
        <w:rPr>
          <w:sz w:val="28"/>
          <w:szCs w:val="28"/>
          <w:lang w:val="uk-UA"/>
        </w:rPr>
        <w:t xml:space="preserve"> 36</w:t>
      </w:r>
      <w:r w:rsidRPr="00C51439">
        <w:rPr>
          <w:sz w:val="28"/>
          <w:szCs w:val="28"/>
          <w:lang w:val="uk-UA"/>
        </w:rPr>
        <w:t xml:space="preserve"> </w:t>
      </w:r>
      <w:r w:rsidRPr="00FD6F82">
        <w:rPr>
          <w:sz w:val="28"/>
          <w:szCs w:val="28"/>
          <w:lang w:val="uk-UA"/>
        </w:rPr>
        <w:t>до рішення Ніжинської міської ради  VIIІ</w:t>
      </w:r>
      <w:r w:rsidR="0071217C" w:rsidRPr="0071217C">
        <w:rPr>
          <w:sz w:val="28"/>
          <w:szCs w:val="28"/>
          <w:lang w:val="uk-UA"/>
        </w:rPr>
        <w:t xml:space="preserve"> </w:t>
      </w:r>
      <w:r w:rsidR="0071217C" w:rsidRPr="00FD6F82">
        <w:rPr>
          <w:sz w:val="28"/>
          <w:szCs w:val="28"/>
          <w:lang w:val="uk-UA"/>
        </w:rPr>
        <w:t>скликання від 21 грудня 2021 року №  6-18/2021 «Про затвердження бюджетних</w:t>
      </w:r>
      <w:r w:rsidR="0071217C" w:rsidRPr="0071217C">
        <w:rPr>
          <w:sz w:val="28"/>
          <w:szCs w:val="28"/>
          <w:lang w:val="uk-UA"/>
        </w:rPr>
        <w:t xml:space="preserve"> </w:t>
      </w:r>
      <w:r w:rsidR="0071217C" w:rsidRPr="00FD6F82">
        <w:rPr>
          <w:sz w:val="28"/>
          <w:szCs w:val="28"/>
          <w:lang w:val="uk-UA"/>
        </w:rPr>
        <w:t>програм місцевого/ регіонального  значення на</w:t>
      </w:r>
      <w:r w:rsidR="0071217C">
        <w:rPr>
          <w:sz w:val="28"/>
          <w:szCs w:val="28"/>
          <w:lang w:val="uk-UA"/>
        </w:rPr>
        <w:t xml:space="preserve">  2022 рік»)</w:t>
      </w:r>
      <w:r w:rsidR="00603490">
        <w:rPr>
          <w:sz w:val="28"/>
          <w:szCs w:val="28"/>
          <w:lang w:val="uk-UA"/>
        </w:rPr>
        <w:t xml:space="preserve"> </w:t>
      </w:r>
      <w:r w:rsidR="0071217C">
        <w:rPr>
          <w:sz w:val="28"/>
          <w:szCs w:val="28"/>
          <w:lang w:val="uk-UA"/>
        </w:rPr>
        <w:t xml:space="preserve">без зміни обсягів фінансування програмних заходів та виділити кошти фінансової підтримки через здійснення внесків до статутного капіталу комунального підприємства «Ніжинське управління водопровідно- каналізаційного господарства»  за рахунок коштів спеціального фонду з бюджету Ніжинської міської територіальної громади в сумі 1056500,00грн на придбання </w:t>
      </w:r>
      <w:r w:rsidR="0071217C" w:rsidRPr="0071217C">
        <w:rPr>
          <w:rFonts w:eastAsia="Calibri"/>
          <w:bCs/>
          <w:sz w:val="28"/>
          <w:szCs w:val="28"/>
          <w:lang w:val="uk-UA"/>
        </w:rPr>
        <w:t xml:space="preserve">трактора </w:t>
      </w:r>
      <w:r w:rsidR="0071217C" w:rsidRPr="0071217C">
        <w:rPr>
          <w:sz w:val="28"/>
          <w:szCs w:val="28"/>
        </w:rPr>
        <w:t>LOVOL</w:t>
      </w:r>
      <w:r w:rsidR="0071217C" w:rsidRPr="0071217C">
        <w:rPr>
          <w:sz w:val="28"/>
          <w:szCs w:val="28"/>
          <w:lang w:val="uk-UA"/>
        </w:rPr>
        <w:t xml:space="preserve"> </w:t>
      </w:r>
      <w:r w:rsidR="0071217C" w:rsidRPr="0071217C">
        <w:rPr>
          <w:sz w:val="28"/>
          <w:szCs w:val="28"/>
        </w:rPr>
        <w:t>FT</w:t>
      </w:r>
      <w:r w:rsidR="0071217C" w:rsidRPr="0071217C">
        <w:rPr>
          <w:sz w:val="28"/>
          <w:szCs w:val="28"/>
          <w:lang w:val="uk-UA"/>
        </w:rPr>
        <w:t xml:space="preserve"> 504</w:t>
      </w:r>
      <w:r w:rsidR="0071217C" w:rsidRPr="0071217C">
        <w:rPr>
          <w:rFonts w:eastAsia="Calibri"/>
          <w:bCs/>
          <w:sz w:val="28"/>
          <w:szCs w:val="28"/>
          <w:lang w:val="uk-UA"/>
        </w:rPr>
        <w:t xml:space="preserve"> з відвалом для снігу, комунальною щіткою та роторною косаркою</w:t>
      </w:r>
      <w:r w:rsidR="0071217C">
        <w:rPr>
          <w:rFonts w:eastAsia="Calibri"/>
          <w:bCs/>
          <w:sz w:val="28"/>
          <w:szCs w:val="28"/>
          <w:lang w:val="uk-UA"/>
        </w:rPr>
        <w:t xml:space="preserve"> орієнтовною вартістю 860000,00 грн та   </w:t>
      </w:r>
      <w:r w:rsidR="0071217C" w:rsidRPr="0071217C">
        <w:rPr>
          <w:bCs/>
          <w:sz w:val="28"/>
          <w:szCs w:val="28"/>
          <w:lang w:val="uk-UA"/>
        </w:rPr>
        <w:t xml:space="preserve">підмітальної машини TexasSmartSweep800E у кількості 3 </w:t>
      </w:r>
      <w:proofErr w:type="spellStart"/>
      <w:r w:rsidR="0071217C" w:rsidRPr="0071217C">
        <w:rPr>
          <w:bCs/>
          <w:sz w:val="28"/>
          <w:szCs w:val="28"/>
          <w:lang w:val="uk-UA"/>
        </w:rPr>
        <w:t>шт</w:t>
      </w:r>
      <w:proofErr w:type="spellEnd"/>
      <w:r w:rsidR="0071217C">
        <w:rPr>
          <w:bCs/>
          <w:sz w:val="28"/>
          <w:szCs w:val="28"/>
          <w:lang w:val="uk-UA"/>
        </w:rPr>
        <w:t xml:space="preserve"> орієнтовною вартістю 65500,00 грн за 1 шт.</w:t>
      </w:r>
    </w:p>
    <w:p w:rsidR="0071217C" w:rsidRPr="0071217C" w:rsidRDefault="0071217C" w:rsidP="00603490">
      <w:pPr>
        <w:jc w:val="both"/>
        <w:rPr>
          <w:rFonts w:eastAsia="Calibri"/>
          <w:bCs/>
          <w:sz w:val="28"/>
          <w:szCs w:val="28"/>
          <w:lang w:val="uk-UA"/>
        </w:rPr>
      </w:pPr>
      <w:r w:rsidRPr="0071217C">
        <w:rPr>
          <w:rFonts w:eastAsia="Calibri"/>
          <w:bCs/>
          <w:sz w:val="28"/>
          <w:szCs w:val="28"/>
          <w:lang w:val="uk-UA"/>
        </w:rPr>
        <w:t xml:space="preserve"> .</w:t>
      </w:r>
    </w:p>
    <w:p w:rsidR="00603490" w:rsidRDefault="00603490" w:rsidP="00250593">
      <w:pPr>
        <w:spacing w:before="100" w:beforeAutospacing="1"/>
        <w:jc w:val="center"/>
        <w:rPr>
          <w:b/>
          <w:lang w:val="uk-UA"/>
        </w:rPr>
      </w:pPr>
    </w:p>
    <w:p w:rsidR="00603490" w:rsidRDefault="00603490" w:rsidP="00250593">
      <w:pPr>
        <w:spacing w:before="100" w:beforeAutospacing="1"/>
        <w:jc w:val="center"/>
        <w:rPr>
          <w:b/>
          <w:lang w:val="uk-UA"/>
        </w:rPr>
      </w:pPr>
    </w:p>
    <w:p w:rsidR="00603490" w:rsidRDefault="00603490" w:rsidP="00250593">
      <w:pPr>
        <w:spacing w:before="100" w:beforeAutospacing="1"/>
        <w:jc w:val="center"/>
        <w:rPr>
          <w:b/>
          <w:lang w:val="uk-UA"/>
        </w:rPr>
      </w:pPr>
    </w:p>
    <w:p w:rsidR="007A1F4E" w:rsidRPr="00FD6F82" w:rsidRDefault="0071217C" w:rsidP="00250593">
      <w:pPr>
        <w:spacing w:before="100" w:beforeAutospacing="1"/>
        <w:jc w:val="center"/>
        <w:rPr>
          <w:b/>
          <w:lang w:val="uk-UA"/>
        </w:rPr>
      </w:pPr>
      <w:r>
        <w:rPr>
          <w:b/>
          <w:lang w:val="uk-UA"/>
        </w:rPr>
        <w:t xml:space="preserve">  </w:t>
      </w:r>
    </w:p>
    <w:p w:rsidR="007A1F4E" w:rsidRPr="00603490" w:rsidRDefault="00603490" w:rsidP="00603490">
      <w:pPr>
        <w:spacing w:before="100" w:beforeAutospacing="1"/>
        <w:rPr>
          <w:sz w:val="28"/>
          <w:szCs w:val="28"/>
          <w:lang w:val="uk-UA"/>
        </w:rPr>
      </w:pPr>
      <w:r w:rsidRPr="00603490">
        <w:rPr>
          <w:sz w:val="28"/>
          <w:szCs w:val="28"/>
          <w:lang w:val="uk-UA"/>
        </w:rPr>
        <w:t xml:space="preserve">Директор КП НУВКГ          </w:t>
      </w:r>
      <w:r>
        <w:rPr>
          <w:sz w:val="28"/>
          <w:szCs w:val="28"/>
          <w:lang w:val="uk-UA"/>
        </w:rPr>
        <w:t xml:space="preserve">                                      Олександр МАРСОВ</w:t>
      </w:r>
    </w:p>
    <w:sectPr w:rsidR="007A1F4E" w:rsidRPr="00603490" w:rsidSect="00A9778E">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074" w:rsidRDefault="00F60074" w:rsidP="00AF2A51">
      <w:r>
        <w:separator/>
      </w:r>
    </w:p>
  </w:endnote>
  <w:endnote w:type="continuationSeparator" w:id="0">
    <w:p w:rsidR="00F60074" w:rsidRDefault="00F60074"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0" w:usb1="08070000" w:usb2="00000010" w:usb3="00000000" w:csb0="0002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g">
    <w:altName w:val="Arial"/>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074" w:rsidRDefault="00F60074" w:rsidP="00AF2A51">
      <w:r>
        <w:separator/>
      </w:r>
    </w:p>
  </w:footnote>
  <w:footnote w:type="continuationSeparator" w:id="0">
    <w:p w:rsidR="00F60074" w:rsidRDefault="00F60074" w:rsidP="00AF2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C6492"/>
    <w:multiLevelType w:val="hybridMultilevel"/>
    <w:tmpl w:val="007250C4"/>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038D2"/>
    <w:multiLevelType w:val="hybridMultilevel"/>
    <w:tmpl w:val="3F7E2BC8"/>
    <w:lvl w:ilvl="0" w:tplc="BF0A676E">
      <w:start w:val="7"/>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nsid w:val="0B7120C3"/>
    <w:multiLevelType w:val="hybridMultilevel"/>
    <w:tmpl w:val="1F741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0463B6"/>
    <w:multiLevelType w:val="hybridMultilevel"/>
    <w:tmpl w:val="499E967A"/>
    <w:lvl w:ilvl="0" w:tplc="C9460490">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6">
    <w:nsid w:val="12CD7870"/>
    <w:multiLevelType w:val="hybridMultilevel"/>
    <w:tmpl w:val="308E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A4111D"/>
    <w:multiLevelType w:val="hybridMultilevel"/>
    <w:tmpl w:val="61F8DB1E"/>
    <w:lvl w:ilvl="0" w:tplc="71DEDD6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B63674E"/>
    <w:multiLevelType w:val="hybridMultilevel"/>
    <w:tmpl w:val="80441740"/>
    <w:lvl w:ilvl="0" w:tplc="ED1289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BC7914"/>
    <w:multiLevelType w:val="hybridMultilevel"/>
    <w:tmpl w:val="C5B6889C"/>
    <w:lvl w:ilvl="0" w:tplc="99CA606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E2212DF"/>
    <w:multiLevelType w:val="hybridMultilevel"/>
    <w:tmpl w:val="53CC51B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917320"/>
    <w:multiLevelType w:val="hybridMultilevel"/>
    <w:tmpl w:val="D1E2838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6C6398"/>
    <w:multiLevelType w:val="hybridMultilevel"/>
    <w:tmpl w:val="344C8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2B7426"/>
    <w:multiLevelType w:val="hybridMultilevel"/>
    <w:tmpl w:val="666494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E847A9"/>
    <w:multiLevelType w:val="multilevel"/>
    <w:tmpl w:val="0484AA7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40F9476F"/>
    <w:multiLevelType w:val="hybridMultilevel"/>
    <w:tmpl w:val="67CEBA8A"/>
    <w:lvl w:ilvl="0" w:tplc="71DEDD6E">
      <w:start w:val="6"/>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43F01E9B"/>
    <w:multiLevelType w:val="hybridMultilevel"/>
    <w:tmpl w:val="8CDEBBB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8F7BFC"/>
    <w:multiLevelType w:val="hybridMultilevel"/>
    <w:tmpl w:val="A252BC7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BE75C6"/>
    <w:multiLevelType w:val="hybridMultilevel"/>
    <w:tmpl w:val="096016C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nsid w:val="4DF743EF"/>
    <w:multiLevelType w:val="hybridMultilevel"/>
    <w:tmpl w:val="E81ABB6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85FE7"/>
    <w:multiLevelType w:val="hybridMultilevel"/>
    <w:tmpl w:val="D15432D2"/>
    <w:lvl w:ilvl="0" w:tplc="E82C9136">
      <w:numFmt w:val="bullet"/>
      <w:lvlText w:val="-"/>
      <w:lvlJc w:val="left"/>
      <w:pPr>
        <w:ind w:left="1440" w:hanging="360"/>
      </w:pPr>
      <w:rPr>
        <w:rFonts w:ascii="Times New Roman" w:eastAsia="TimesNewRomanPSMT"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DB0653"/>
    <w:multiLevelType w:val="hybridMultilevel"/>
    <w:tmpl w:val="7F52012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3232DF"/>
    <w:multiLevelType w:val="hybridMultilevel"/>
    <w:tmpl w:val="DEA8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EF1BD3"/>
    <w:multiLevelType w:val="hybridMultilevel"/>
    <w:tmpl w:val="4C165922"/>
    <w:lvl w:ilvl="0" w:tplc="FC7CCC30">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77468C0"/>
    <w:multiLevelType w:val="hybridMultilevel"/>
    <w:tmpl w:val="26D060B6"/>
    <w:lvl w:ilvl="0" w:tplc="A450FEB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8">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0"/>
  </w:num>
  <w:num w:numId="4">
    <w:abstractNumId w:val="0"/>
  </w:num>
  <w:num w:numId="5">
    <w:abstractNumId w:val="26"/>
  </w:num>
  <w:num w:numId="6">
    <w:abstractNumId w:val="24"/>
  </w:num>
  <w:num w:numId="7">
    <w:abstractNumId w:val="4"/>
  </w:num>
  <w:num w:numId="8">
    <w:abstractNumId w:val="11"/>
  </w:num>
  <w:num w:numId="9">
    <w:abstractNumId w:val="21"/>
  </w:num>
  <w:num w:numId="10">
    <w:abstractNumId w:val="17"/>
  </w:num>
  <w:num w:numId="11">
    <w:abstractNumId w:val="13"/>
  </w:num>
  <w:num w:numId="12">
    <w:abstractNumId w:val="18"/>
  </w:num>
  <w:num w:numId="13">
    <w:abstractNumId w:val="28"/>
  </w:num>
  <w:num w:numId="14">
    <w:abstractNumId w:val="1"/>
  </w:num>
  <w:num w:numId="15">
    <w:abstractNumId w:val="6"/>
  </w:num>
  <w:num w:numId="16">
    <w:abstractNumId w:val="9"/>
  </w:num>
  <w:num w:numId="17">
    <w:abstractNumId w:val="8"/>
  </w:num>
  <w:num w:numId="18">
    <w:abstractNumId w:val="7"/>
  </w:num>
  <w:num w:numId="19">
    <w:abstractNumId w:val="22"/>
  </w:num>
  <w:num w:numId="20">
    <w:abstractNumId w:val="2"/>
  </w:num>
  <w:num w:numId="21">
    <w:abstractNumId w:val="14"/>
  </w:num>
  <w:num w:numId="22">
    <w:abstractNumId w:val="3"/>
  </w:num>
  <w:num w:numId="23">
    <w:abstractNumId w:val="25"/>
  </w:num>
  <w:num w:numId="24">
    <w:abstractNumId w:val="15"/>
  </w:num>
  <w:num w:numId="25">
    <w:abstractNumId w:val="20"/>
  </w:num>
  <w:num w:numId="26">
    <w:abstractNumId w:val="19"/>
  </w:num>
  <w:num w:numId="27">
    <w:abstractNumId w:val="16"/>
  </w:num>
  <w:num w:numId="28">
    <w:abstractNumId w:val="5"/>
  </w:num>
  <w:num w:numId="29">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C7"/>
    <w:rsid w:val="00005E83"/>
    <w:rsid w:val="0000779D"/>
    <w:rsid w:val="00014D8B"/>
    <w:rsid w:val="00023F11"/>
    <w:rsid w:val="00024FB2"/>
    <w:rsid w:val="000251D8"/>
    <w:rsid w:val="0003113B"/>
    <w:rsid w:val="00037188"/>
    <w:rsid w:val="000372A9"/>
    <w:rsid w:val="00040FB4"/>
    <w:rsid w:val="0005112B"/>
    <w:rsid w:val="00054B81"/>
    <w:rsid w:val="00064182"/>
    <w:rsid w:val="00076AFB"/>
    <w:rsid w:val="00081998"/>
    <w:rsid w:val="000A1572"/>
    <w:rsid w:val="000A1977"/>
    <w:rsid w:val="000B088E"/>
    <w:rsid w:val="000B6207"/>
    <w:rsid w:val="000C363B"/>
    <w:rsid w:val="000D28A9"/>
    <w:rsid w:val="000E353C"/>
    <w:rsid w:val="000F1F04"/>
    <w:rsid w:val="00102DAF"/>
    <w:rsid w:val="0010507D"/>
    <w:rsid w:val="00106D55"/>
    <w:rsid w:val="00113ACB"/>
    <w:rsid w:val="00114821"/>
    <w:rsid w:val="0012081C"/>
    <w:rsid w:val="001242DF"/>
    <w:rsid w:val="00125CA1"/>
    <w:rsid w:val="00126D8C"/>
    <w:rsid w:val="00150B82"/>
    <w:rsid w:val="00152298"/>
    <w:rsid w:val="00157A91"/>
    <w:rsid w:val="00164387"/>
    <w:rsid w:val="0016510F"/>
    <w:rsid w:val="00175826"/>
    <w:rsid w:val="0019075A"/>
    <w:rsid w:val="001A5423"/>
    <w:rsid w:val="001C6BE9"/>
    <w:rsid w:val="001E00ED"/>
    <w:rsid w:val="001E4F99"/>
    <w:rsid w:val="001E66FB"/>
    <w:rsid w:val="001E6AC5"/>
    <w:rsid w:val="001F6ACD"/>
    <w:rsid w:val="002015B0"/>
    <w:rsid w:val="00205CBD"/>
    <w:rsid w:val="00212438"/>
    <w:rsid w:val="00222348"/>
    <w:rsid w:val="0023505E"/>
    <w:rsid w:val="002478C1"/>
    <w:rsid w:val="00250593"/>
    <w:rsid w:val="00255785"/>
    <w:rsid w:val="00272960"/>
    <w:rsid w:val="00273576"/>
    <w:rsid w:val="002804F9"/>
    <w:rsid w:val="00284B67"/>
    <w:rsid w:val="0029144F"/>
    <w:rsid w:val="00292702"/>
    <w:rsid w:val="002B2BB7"/>
    <w:rsid w:val="002C1948"/>
    <w:rsid w:val="002C29BC"/>
    <w:rsid w:val="002C6507"/>
    <w:rsid w:val="002C7401"/>
    <w:rsid w:val="002D778A"/>
    <w:rsid w:val="002F6288"/>
    <w:rsid w:val="003035C2"/>
    <w:rsid w:val="00306D50"/>
    <w:rsid w:val="00310309"/>
    <w:rsid w:val="00321828"/>
    <w:rsid w:val="00322299"/>
    <w:rsid w:val="00326D02"/>
    <w:rsid w:val="00336DCF"/>
    <w:rsid w:val="0033761F"/>
    <w:rsid w:val="00337620"/>
    <w:rsid w:val="00337EC1"/>
    <w:rsid w:val="00343946"/>
    <w:rsid w:val="00355B84"/>
    <w:rsid w:val="00357CF3"/>
    <w:rsid w:val="00363617"/>
    <w:rsid w:val="003642FB"/>
    <w:rsid w:val="00365201"/>
    <w:rsid w:val="00381C07"/>
    <w:rsid w:val="00383117"/>
    <w:rsid w:val="0038346F"/>
    <w:rsid w:val="00396B97"/>
    <w:rsid w:val="003B49D0"/>
    <w:rsid w:val="003D51DE"/>
    <w:rsid w:val="003E4E6F"/>
    <w:rsid w:val="003F0FF8"/>
    <w:rsid w:val="004006AB"/>
    <w:rsid w:val="004051D7"/>
    <w:rsid w:val="0041488E"/>
    <w:rsid w:val="004241C8"/>
    <w:rsid w:val="0042450C"/>
    <w:rsid w:val="004259DE"/>
    <w:rsid w:val="00431C34"/>
    <w:rsid w:val="00443041"/>
    <w:rsid w:val="00446BF9"/>
    <w:rsid w:val="0045104A"/>
    <w:rsid w:val="00455F57"/>
    <w:rsid w:val="0046034F"/>
    <w:rsid w:val="004657D3"/>
    <w:rsid w:val="004941FA"/>
    <w:rsid w:val="004A5E93"/>
    <w:rsid w:val="004B0B13"/>
    <w:rsid w:val="004B7B77"/>
    <w:rsid w:val="004E1E69"/>
    <w:rsid w:val="004E2169"/>
    <w:rsid w:val="004E4FC9"/>
    <w:rsid w:val="004F128A"/>
    <w:rsid w:val="004F19BE"/>
    <w:rsid w:val="005063FD"/>
    <w:rsid w:val="0050755B"/>
    <w:rsid w:val="00507FBD"/>
    <w:rsid w:val="00514B78"/>
    <w:rsid w:val="00516960"/>
    <w:rsid w:val="00531F86"/>
    <w:rsid w:val="0053770E"/>
    <w:rsid w:val="00541764"/>
    <w:rsid w:val="00544851"/>
    <w:rsid w:val="005619D6"/>
    <w:rsid w:val="005659DE"/>
    <w:rsid w:val="00576A88"/>
    <w:rsid w:val="00595349"/>
    <w:rsid w:val="005A366B"/>
    <w:rsid w:val="005C369A"/>
    <w:rsid w:val="005D2C0D"/>
    <w:rsid w:val="005D4BB7"/>
    <w:rsid w:val="005E1E90"/>
    <w:rsid w:val="005E2D78"/>
    <w:rsid w:val="005E7F2D"/>
    <w:rsid w:val="005F4DC5"/>
    <w:rsid w:val="00603490"/>
    <w:rsid w:val="00605F7D"/>
    <w:rsid w:val="00605FC7"/>
    <w:rsid w:val="00607C96"/>
    <w:rsid w:val="006116F1"/>
    <w:rsid w:val="00611A99"/>
    <w:rsid w:val="00615991"/>
    <w:rsid w:val="00624CFE"/>
    <w:rsid w:val="00632CF2"/>
    <w:rsid w:val="00632EC3"/>
    <w:rsid w:val="0063756A"/>
    <w:rsid w:val="006421D4"/>
    <w:rsid w:val="00644DA7"/>
    <w:rsid w:val="00644F8B"/>
    <w:rsid w:val="00652B9F"/>
    <w:rsid w:val="0065353E"/>
    <w:rsid w:val="0065487F"/>
    <w:rsid w:val="00667BE5"/>
    <w:rsid w:val="0068106A"/>
    <w:rsid w:val="0069145E"/>
    <w:rsid w:val="006A4321"/>
    <w:rsid w:val="006A5502"/>
    <w:rsid w:val="006A670B"/>
    <w:rsid w:val="006B23B3"/>
    <w:rsid w:val="006B30DC"/>
    <w:rsid w:val="006C0DDC"/>
    <w:rsid w:val="006C2129"/>
    <w:rsid w:val="006C3669"/>
    <w:rsid w:val="006C5023"/>
    <w:rsid w:val="006D2454"/>
    <w:rsid w:val="006D5F5F"/>
    <w:rsid w:val="006E51A5"/>
    <w:rsid w:val="006F231A"/>
    <w:rsid w:val="00701E0D"/>
    <w:rsid w:val="0071217C"/>
    <w:rsid w:val="00736BFC"/>
    <w:rsid w:val="0074210B"/>
    <w:rsid w:val="00743A45"/>
    <w:rsid w:val="007445E5"/>
    <w:rsid w:val="00745B6E"/>
    <w:rsid w:val="00750120"/>
    <w:rsid w:val="007504FF"/>
    <w:rsid w:val="007524B9"/>
    <w:rsid w:val="007579CC"/>
    <w:rsid w:val="00760FF6"/>
    <w:rsid w:val="00775A9F"/>
    <w:rsid w:val="00776E25"/>
    <w:rsid w:val="00781D34"/>
    <w:rsid w:val="0079069D"/>
    <w:rsid w:val="00795673"/>
    <w:rsid w:val="007A1F4E"/>
    <w:rsid w:val="007A48A7"/>
    <w:rsid w:val="007A6DF3"/>
    <w:rsid w:val="007A7402"/>
    <w:rsid w:val="007B6120"/>
    <w:rsid w:val="007C385D"/>
    <w:rsid w:val="007D60FA"/>
    <w:rsid w:val="007D6C3C"/>
    <w:rsid w:val="007F006C"/>
    <w:rsid w:val="007F32E2"/>
    <w:rsid w:val="007F3606"/>
    <w:rsid w:val="007F45A6"/>
    <w:rsid w:val="007F740C"/>
    <w:rsid w:val="0080229B"/>
    <w:rsid w:val="00803353"/>
    <w:rsid w:val="008156C4"/>
    <w:rsid w:val="008174E3"/>
    <w:rsid w:val="00823A37"/>
    <w:rsid w:val="00825508"/>
    <w:rsid w:val="00830A8A"/>
    <w:rsid w:val="008362B9"/>
    <w:rsid w:val="00836DC8"/>
    <w:rsid w:val="00842985"/>
    <w:rsid w:val="00854F92"/>
    <w:rsid w:val="00856814"/>
    <w:rsid w:val="00857075"/>
    <w:rsid w:val="00862CD7"/>
    <w:rsid w:val="00864556"/>
    <w:rsid w:val="00874608"/>
    <w:rsid w:val="008768D0"/>
    <w:rsid w:val="00876CF8"/>
    <w:rsid w:val="0088233F"/>
    <w:rsid w:val="008A2004"/>
    <w:rsid w:val="008A2825"/>
    <w:rsid w:val="008B46C8"/>
    <w:rsid w:val="008B608F"/>
    <w:rsid w:val="008C6C00"/>
    <w:rsid w:val="008E112B"/>
    <w:rsid w:val="008E2FFF"/>
    <w:rsid w:val="008F279E"/>
    <w:rsid w:val="008F5623"/>
    <w:rsid w:val="009013E7"/>
    <w:rsid w:val="009147B6"/>
    <w:rsid w:val="0091585F"/>
    <w:rsid w:val="00924009"/>
    <w:rsid w:val="00930A8F"/>
    <w:rsid w:val="00932619"/>
    <w:rsid w:val="00946031"/>
    <w:rsid w:val="009511D4"/>
    <w:rsid w:val="00955F7A"/>
    <w:rsid w:val="00960CAC"/>
    <w:rsid w:val="00971F56"/>
    <w:rsid w:val="00976BCF"/>
    <w:rsid w:val="0099135B"/>
    <w:rsid w:val="00996CE6"/>
    <w:rsid w:val="009A0F82"/>
    <w:rsid w:val="009C4952"/>
    <w:rsid w:val="009C4ACE"/>
    <w:rsid w:val="009C6A48"/>
    <w:rsid w:val="009D1B1E"/>
    <w:rsid w:val="009D1CB6"/>
    <w:rsid w:val="009E2E70"/>
    <w:rsid w:val="009E5BA5"/>
    <w:rsid w:val="009F154D"/>
    <w:rsid w:val="009F31DF"/>
    <w:rsid w:val="00A01223"/>
    <w:rsid w:val="00A0318A"/>
    <w:rsid w:val="00A03FD4"/>
    <w:rsid w:val="00A5213E"/>
    <w:rsid w:val="00A5610B"/>
    <w:rsid w:val="00A64351"/>
    <w:rsid w:val="00A6652E"/>
    <w:rsid w:val="00A67D35"/>
    <w:rsid w:val="00A857A0"/>
    <w:rsid w:val="00A85A47"/>
    <w:rsid w:val="00A96442"/>
    <w:rsid w:val="00A9778E"/>
    <w:rsid w:val="00A97D95"/>
    <w:rsid w:val="00AA4D76"/>
    <w:rsid w:val="00AB4C12"/>
    <w:rsid w:val="00AB796E"/>
    <w:rsid w:val="00AB7ED4"/>
    <w:rsid w:val="00AC6C3E"/>
    <w:rsid w:val="00AD32DC"/>
    <w:rsid w:val="00AD7A9B"/>
    <w:rsid w:val="00AF2A51"/>
    <w:rsid w:val="00AF5365"/>
    <w:rsid w:val="00B0127C"/>
    <w:rsid w:val="00B03619"/>
    <w:rsid w:val="00B13A15"/>
    <w:rsid w:val="00B22799"/>
    <w:rsid w:val="00B23B16"/>
    <w:rsid w:val="00B279DA"/>
    <w:rsid w:val="00B50E56"/>
    <w:rsid w:val="00B53781"/>
    <w:rsid w:val="00B549E1"/>
    <w:rsid w:val="00B71066"/>
    <w:rsid w:val="00B85FB2"/>
    <w:rsid w:val="00B9050E"/>
    <w:rsid w:val="00B91C7D"/>
    <w:rsid w:val="00BA6DB7"/>
    <w:rsid w:val="00BB2B03"/>
    <w:rsid w:val="00BC63F6"/>
    <w:rsid w:val="00BC7FA0"/>
    <w:rsid w:val="00BE7B60"/>
    <w:rsid w:val="00BF0D08"/>
    <w:rsid w:val="00C054A9"/>
    <w:rsid w:val="00C05750"/>
    <w:rsid w:val="00C2065D"/>
    <w:rsid w:val="00C22A80"/>
    <w:rsid w:val="00C2340F"/>
    <w:rsid w:val="00C30B48"/>
    <w:rsid w:val="00C430CA"/>
    <w:rsid w:val="00C51439"/>
    <w:rsid w:val="00C5232B"/>
    <w:rsid w:val="00C62A8C"/>
    <w:rsid w:val="00C82536"/>
    <w:rsid w:val="00C87C01"/>
    <w:rsid w:val="00C91F3F"/>
    <w:rsid w:val="00C939E7"/>
    <w:rsid w:val="00CA3DBC"/>
    <w:rsid w:val="00CA785D"/>
    <w:rsid w:val="00CB2DCE"/>
    <w:rsid w:val="00CC283F"/>
    <w:rsid w:val="00CF5599"/>
    <w:rsid w:val="00CF726F"/>
    <w:rsid w:val="00D13A4D"/>
    <w:rsid w:val="00D15481"/>
    <w:rsid w:val="00D266BA"/>
    <w:rsid w:val="00D3514A"/>
    <w:rsid w:val="00D35F81"/>
    <w:rsid w:val="00D5105E"/>
    <w:rsid w:val="00D53B1D"/>
    <w:rsid w:val="00D615A8"/>
    <w:rsid w:val="00D77D90"/>
    <w:rsid w:val="00D81659"/>
    <w:rsid w:val="00D84A5C"/>
    <w:rsid w:val="00D8671C"/>
    <w:rsid w:val="00D878C8"/>
    <w:rsid w:val="00DA4403"/>
    <w:rsid w:val="00DA581A"/>
    <w:rsid w:val="00DB0D16"/>
    <w:rsid w:val="00DB573A"/>
    <w:rsid w:val="00DB73FC"/>
    <w:rsid w:val="00DD11DD"/>
    <w:rsid w:val="00DD2127"/>
    <w:rsid w:val="00DE0AEA"/>
    <w:rsid w:val="00DE17E0"/>
    <w:rsid w:val="00DE659A"/>
    <w:rsid w:val="00DF7E33"/>
    <w:rsid w:val="00E02695"/>
    <w:rsid w:val="00E03DDA"/>
    <w:rsid w:val="00E176C3"/>
    <w:rsid w:val="00E34E8A"/>
    <w:rsid w:val="00E52509"/>
    <w:rsid w:val="00E53398"/>
    <w:rsid w:val="00E64F76"/>
    <w:rsid w:val="00E672D7"/>
    <w:rsid w:val="00E82999"/>
    <w:rsid w:val="00EA6D41"/>
    <w:rsid w:val="00EB0E19"/>
    <w:rsid w:val="00ED01C7"/>
    <w:rsid w:val="00ED0C26"/>
    <w:rsid w:val="00ED4C7A"/>
    <w:rsid w:val="00F054CF"/>
    <w:rsid w:val="00F065B3"/>
    <w:rsid w:val="00F13007"/>
    <w:rsid w:val="00F17367"/>
    <w:rsid w:val="00F33D9F"/>
    <w:rsid w:val="00F34C1E"/>
    <w:rsid w:val="00F36893"/>
    <w:rsid w:val="00F5010A"/>
    <w:rsid w:val="00F60074"/>
    <w:rsid w:val="00F626D2"/>
    <w:rsid w:val="00F7020B"/>
    <w:rsid w:val="00F7064B"/>
    <w:rsid w:val="00F742D8"/>
    <w:rsid w:val="00F74DDB"/>
    <w:rsid w:val="00F874F3"/>
    <w:rsid w:val="00F938E5"/>
    <w:rsid w:val="00F94EB2"/>
    <w:rsid w:val="00FA0843"/>
    <w:rsid w:val="00FA2C17"/>
    <w:rsid w:val="00FA5A97"/>
    <w:rsid w:val="00FB3DD6"/>
    <w:rsid w:val="00FB57EA"/>
    <w:rsid w:val="00FC03BB"/>
    <w:rsid w:val="00FC787B"/>
    <w:rsid w:val="00FC7FF9"/>
    <w:rsid w:val="00FD0101"/>
    <w:rsid w:val="00FD3EDA"/>
    <w:rsid w:val="00FD52F0"/>
    <w:rsid w:val="00FD6F82"/>
    <w:rsid w:val="00FD77FC"/>
    <w:rsid w:val="00FE3875"/>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vseseti.com.ua/napravleniy/energoeffektivnost-i-energosberezhenny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57729-025F-49C9-BE51-8215878F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36998</Words>
  <Characters>21089</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57972</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Користувач</cp:lastModifiedBy>
  <cp:revision>10</cp:revision>
  <cp:lastPrinted>2022-07-26T07:52:00Z</cp:lastPrinted>
  <dcterms:created xsi:type="dcterms:W3CDTF">2022-07-22T11:55:00Z</dcterms:created>
  <dcterms:modified xsi:type="dcterms:W3CDTF">2022-07-29T09:19:00Z</dcterms:modified>
</cp:coreProperties>
</file>