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квітня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м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Ніжин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12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0 годині</w:t>
      </w:r>
    </w:p>
    <w:p>
      <w:pPr>
        <w:spacing w:after="0"/>
        <w:ind w:firstLine="567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Л. М., Вовченко Ф.І., Галіч Ю. В.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Дорохін В. Г., Смага С. С.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Кодола О.М.,  Пелехай Л. М.,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Хоменко Ю. Ю.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Кодола О.М.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tbl>
      <w:tblPr>
        <w:tblStyle w:val="4"/>
        <w:tblpPr w:leftFromText="180" w:rightFromText="180" w:bottomFromText="160" w:vertAnchor="text" w:horzAnchor="margin" w:tblpY="214"/>
        <w:tblW w:w="95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1536"/>
        <w:gridCol w:w="5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99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Грозенко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Гук О.О.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Бассак Т.Ф.</w:t>
            </w:r>
          </w:p>
        </w:tc>
        <w:tc>
          <w:tcPr>
            <w:tcW w:w="1536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       -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       -</w:t>
            </w:r>
          </w:p>
          <w:p>
            <w:pPr>
              <w:spacing w:after="0"/>
              <w:ind w:firstLine="560" w:firstLineChars="20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/>
              <w:ind w:firstLine="560" w:firstLineChars="20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-</w:t>
            </w:r>
          </w:p>
          <w:p>
            <w:pPr>
              <w:spacing w:after="0"/>
              <w:ind w:firstLine="560" w:firstLineChars="20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міського голови з питань діяльності виконавчих органів ради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т.в.о.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начальника відділу інформаційно-аналітичної роботи та комунікацій з громадськістю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599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1536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правопорядку ВАРТА»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59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Назаріна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536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забезпечення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599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1536" w:type="dxa"/>
            <w:vAlign w:val="top"/>
          </w:tcPr>
          <w:p>
            <w:pPr>
              <w:pStyle w:val="11"/>
              <w:numPr>
                <w:numId w:val="0"/>
              </w:numPr>
              <w:spacing w:after="0"/>
              <w:ind w:left="567" w:leftChars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546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99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Писаренко Л.В.</w:t>
            </w:r>
          </w:p>
        </w:tc>
        <w:tc>
          <w:tcPr>
            <w:tcW w:w="1536" w:type="dxa"/>
          </w:tcPr>
          <w:p>
            <w:pPr>
              <w:pStyle w:val="11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фінансового управління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99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В.В.</w:t>
            </w:r>
          </w:p>
        </w:tc>
        <w:tc>
          <w:tcPr>
            <w:tcW w:w="1536" w:type="dxa"/>
            <w:vAlign w:val="top"/>
          </w:tcPr>
          <w:p>
            <w:pPr>
              <w:pStyle w:val="11"/>
              <w:numPr>
                <w:ilvl w:val="0"/>
                <w:numId w:val="1"/>
              </w:numPr>
              <w:spacing w:after="0"/>
              <w:ind w:left="927" w:leftChars="0" w:hanging="360" w:firstLineChars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54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справами виконавчого комітету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Ніжинської міської ради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Кодола О. М. повідомив, що на засіданні виконавчого комітету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21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.2022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>
      <w:pPr>
        <w:spacing w:after="0"/>
        <w:jc w:val="both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Головуючий ознайомив з проектом порядку денного.</w:t>
      </w:r>
    </w:p>
    <w:p>
      <w:pPr>
        <w:spacing w:after="0"/>
        <w:ind w:firstLine="280"/>
        <w:jc w:val="both"/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Міський голова запропонував підтримати порядок денний без змін.</w:t>
      </w:r>
    </w:p>
    <w:p>
      <w:pPr>
        <w:spacing w:after="0"/>
        <w:ind w:firstLine="280"/>
        <w:jc w:val="both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За - 8. Одноголосно </w:t>
      </w:r>
      <w:r>
        <w:rPr>
          <w:rStyle w:val="9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</w:t>
      </w:r>
      <w:r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</w:p>
    <w:p>
      <w:pPr>
        <w:spacing w:after="0"/>
        <w:jc w:val="center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sz w:val="28"/>
          <w:lang w:val="uk-UA"/>
        </w:rPr>
      </w:pPr>
      <w:r>
        <w:rPr>
          <w:rFonts w:hint="default" w:ascii="Times New Roman" w:hAnsi="Times New Roman" w:cs="Times New Roman"/>
          <w:sz w:val="28"/>
          <w:lang w:val="uk-UA"/>
        </w:rPr>
        <w:t>Про внесення змін до додатку №1 «Міська цільова програма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рік» до рішення  Ніжинської міської ради від 21 грудня 2022року №6-18/2021 зі змінами,  внесеними  рішенням Ніжинської міської ради від 11 березня 2022року №3-21/2022, розпорядженням міського голови №63 від 23.03.2022</w:t>
      </w:r>
    </w:p>
    <w:p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2553800000)»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внесення змін до додатку 2 до рішення виконавчого комітету Ніжинської міської ради від 23.12.2021 р.  № 492 «Про порядок надання платних послуг Ніжинським краєзнавчим музеєм імені Івана Спаського Ніжинської міської ради Чернігівської області»</w:t>
      </w:r>
    </w:p>
    <w:p>
      <w:pPr>
        <w:numPr>
          <w:numId w:val="0"/>
        </w:num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sz w:val="28"/>
          <w:lang w:val="uk-UA"/>
        </w:rPr>
      </w:pPr>
    </w:p>
    <w:p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Розгляд проектів рішення</w:t>
      </w:r>
    </w:p>
    <w:p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sz w:val="28"/>
          <w:lang w:val="uk-UA"/>
        </w:rPr>
      </w:pPr>
      <w:r>
        <w:rPr>
          <w:rFonts w:hint="default" w:ascii="Times New Roman" w:hAnsi="Times New Roman" w:cs="Times New Roman"/>
          <w:sz w:val="28"/>
          <w:lang w:val="uk-UA"/>
        </w:rPr>
        <w:t>Про внесення змін до додатку №1 «Міська цільова програма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рік» до рішення  Ніжинської міської ради від 21 грудня 2022року №6-18/2021 зі змінами,  внесеними  рішенням Ніжинської міської ради від 11 березня 2022року №3-21/2022, розпорядженням міського голови №63 від 23.03.2022</w:t>
      </w:r>
    </w:p>
    <w:p>
      <w:pPr>
        <w:numPr>
          <w:ilvl w:val="0"/>
          <w:numId w:val="0"/>
        </w:numPr>
        <w:spacing w:after="0" w:line="240" w:lineRule="auto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Назаріну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зазначила, що</w:t>
            </w:r>
            <w:r>
              <w:rPr>
                <w:rFonts w:hint="default" w:asci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аний проект підготовлено   для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здійснення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оплати  ритуальних  послуг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членам сімей загиблих військовослужбовців Збройних сил України, Національної гвардії України та територіальної оборони Ніжинської територіальної громади на період військового стану.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Він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передбачає збільшення потреби в коштах бюджету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 Ніжинської міської територіальної громади на 500 000,00 грн.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>
      <w:pPr>
        <w:numPr>
          <w:ilvl w:val="0"/>
          <w:numId w:val="3"/>
        </w:numPr>
        <w:autoSpaceDE w:val="0"/>
        <w:autoSpaceDN w:val="0"/>
        <w:spacing w:line="240" w:lineRule="auto"/>
        <w:ind w:left="0" w:leftChars="0" w:firstLine="0" w:firstLineChars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2553800000)»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Писаренко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повідомила, що прийняття рішення дасть можливість забезпечити ефективне використання коштів бюджету на заходи із запобігання та ліквідації наслідків стихійного лиха,  надзвичайних ситуацій в результаті воєнних дій на території громади.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внесення змін до додатку 2 до рішення виконавчого комітету Ніжинської міської ради від 23.12.2021 р.  № 492 «Про порядок надання платних послуг Ніжинським краєзнавчим музеєм імені Івана Спаського Ніжинської міської ради Чернігівської області»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Бассак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зазначила, що з дня прийняття рішення і до закінчення режиму воєнного стану в Україні прийом відвідувачів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НКМ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імені Івана Спаського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та надання екскурсійних послуг буде безкоштовним.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Style w:val="9"/>
          <w:b/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0EF52B"/>
    <w:multiLevelType w:val="singleLevel"/>
    <w:tmpl w:val="F50EF52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6AA4843"/>
    <w:multiLevelType w:val="multilevel"/>
    <w:tmpl w:val="06AA4843"/>
    <w:lvl w:ilvl="0" w:tentative="0">
      <w:start w:val="2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">
    <w:nsid w:val="16F6B871"/>
    <w:multiLevelType w:val="singleLevel"/>
    <w:tmpl w:val="16F6B87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043D"/>
    <w:rsid w:val="00020107"/>
    <w:rsid w:val="000370C0"/>
    <w:rsid w:val="0004225E"/>
    <w:rsid w:val="00067EF6"/>
    <w:rsid w:val="00072AF1"/>
    <w:rsid w:val="0008029C"/>
    <w:rsid w:val="000F17F1"/>
    <w:rsid w:val="000F306C"/>
    <w:rsid w:val="00132DC7"/>
    <w:rsid w:val="0014479A"/>
    <w:rsid w:val="00201773"/>
    <w:rsid w:val="003237BA"/>
    <w:rsid w:val="003777CF"/>
    <w:rsid w:val="003A0571"/>
    <w:rsid w:val="003E1876"/>
    <w:rsid w:val="003F043D"/>
    <w:rsid w:val="0041274F"/>
    <w:rsid w:val="00444740"/>
    <w:rsid w:val="00445095"/>
    <w:rsid w:val="00453DAA"/>
    <w:rsid w:val="00457E8C"/>
    <w:rsid w:val="0047594B"/>
    <w:rsid w:val="004B0002"/>
    <w:rsid w:val="004B1664"/>
    <w:rsid w:val="004D7CFE"/>
    <w:rsid w:val="004E22F7"/>
    <w:rsid w:val="00585B01"/>
    <w:rsid w:val="006B13B5"/>
    <w:rsid w:val="007A0DC1"/>
    <w:rsid w:val="007B1779"/>
    <w:rsid w:val="007D2D43"/>
    <w:rsid w:val="0085233E"/>
    <w:rsid w:val="008B1871"/>
    <w:rsid w:val="008B789C"/>
    <w:rsid w:val="008F4A46"/>
    <w:rsid w:val="009005C9"/>
    <w:rsid w:val="00902E23"/>
    <w:rsid w:val="009420CC"/>
    <w:rsid w:val="009628C9"/>
    <w:rsid w:val="009816ED"/>
    <w:rsid w:val="009E6C13"/>
    <w:rsid w:val="00A13199"/>
    <w:rsid w:val="00A14EBD"/>
    <w:rsid w:val="00A528B5"/>
    <w:rsid w:val="00A658A6"/>
    <w:rsid w:val="00AA01B5"/>
    <w:rsid w:val="00AE5A70"/>
    <w:rsid w:val="00AE6913"/>
    <w:rsid w:val="00B001F7"/>
    <w:rsid w:val="00B43979"/>
    <w:rsid w:val="00B55BF2"/>
    <w:rsid w:val="00BA1FB0"/>
    <w:rsid w:val="00BC0042"/>
    <w:rsid w:val="00BE601C"/>
    <w:rsid w:val="00C534BB"/>
    <w:rsid w:val="00CA33D4"/>
    <w:rsid w:val="00CD0546"/>
    <w:rsid w:val="00CD7D85"/>
    <w:rsid w:val="00E03ABF"/>
    <w:rsid w:val="00E0440A"/>
    <w:rsid w:val="00E05460"/>
    <w:rsid w:val="00E307A2"/>
    <w:rsid w:val="00E6514F"/>
    <w:rsid w:val="00E836C7"/>
    <w:rsid w:val="00F13991"/>
    <w:rsid w:val="00F3550D"/>
    <w:rsid w:val="00F4728B"/>
    <w:rsid w:val="00F52381"/>
    <w:rsid w:val="00F631FD"/>
    <w:rsid w:val="00F965BA"/>
    <w:rsid w:val="00F97E30"/>
    <w:rsid w:val="00FC7B26"/>
    <w:rsid w:val="00FD2A22"/>
    <w:rsid w:val="00FE7385"/>
    <w:rsid w:val="00FF389F"/>
    <w:rsid w:val="11B32A26"/>
    <w:rsid w:val="213B40E1"/>
    <w:rsid w:val="42DB66FD"/>
    <w:rsid w:val="457B34B4"/>
    <w:rsid w:val="492F2DDF"/>
    <w:rsid w:val="4E6405C8"/>
    <w:rsid w:val="511E2014"/>
    <w:rsid w:val="59FE0F82"/>
    <w:rsid w:val="60F72282"/>
    <w:rsid w:val="7564628D"/>
    <w:rsid w:val="7B1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8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customStyle="1" w:styleId="7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8">
    <w:name w:val="Основной текст с отступом Знак"/>
    <w:basedOn w:val="3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9">
    <w:name w:val="docdata"/>
    <w:basedOn w:val="3"/>
    <w:qFormat/>
    <w:uiPriority w:val="0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2286</Words>
  <Characters>1304</Characters>
  <Lines>10</Lines>
  <Paragraphs>7</Paragraphs>
  <TotalTime>19</TotalTime>
  <ScaleCrop>false</ScaleCrop>
  <LinksUpToDate>false</LinksUpToDate>
  <CharactersWithSpaces>3583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2022-04-25T07:35:40Z</cp:lastPrinted>
  <dcterms:modified xsi:type="dcterms:W3CDTF">2022-04-25T07:43:57Z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81AD51DE21A34F209243C981A96D3EE3</vt:lpwstr>
  </property>
</Properties>
</file>