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51" w:rsidRPr="008A2004" w:rsidRDefault="00AF2A51" w:rsidP="00AF2A51">
      <w:pPr>
        <w:keepNext/>
        <w:tabs>
          <w:tab w:val="left" w:pos="1425"/>
        </w:tabs>
        <w:spacing w:before="240" w:after="60" w:line="259" w:lineRule="auto"/>
        <w:outlineLvl w:val="1"/>
        <w:rPr>
          <w:b/>
          <w:bCs/>
          <w:i/>
          <w:iCs/>
          <w:sz w:val="20"/>
          <w:szCs w:val="20"/>
          <w:lang w:val="uk-UA"/>
        </w:rPr>
      </w:pPr>
      <w:r w:rsidRPr="008A2004">
        <w:rPr>
          <w:rFonts w:ascii="Cambria" w:hAnsi="Cambria"/>
          <w:b/>
          <w:bCs/>
          <w:i/>
          <w:iCs/>
          <w:noProof/>
          <w:sz w:val="28"/>
          <w:szCs w:val="28"/>
          <w:lang w:val="uk-UA" w:eastAsia="uk-UA"/>
        </w:rPr>
        <w:drawing>
          <wp:anchor distT="0" distB="0" distL="114300" distR="114300" simplePos="0" relativeHeight="251659264" behindDoc="0" locked="0" layoutInCell="1" allowOverlap="1" wp14:anchorId="30CF7F15" wp14:editId="234B070C">
            <wp:simplePos x="0" y="0"/>
            <wp:positionH relativeFrom="column">
              <wp:posOffset>2812415</wp:posOffset>
            </wp:positionH>
            <wp:positionV relativeFrom="paragraph">
              <wp:posOffset>224790</wp:posOffset>
            </wp:positionV>
            <wp:extent cx="483870" cy="599440"/>
            <wp:effectExtent l="19050" t="0" r="0"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r w:rsidRPr="008A2004">
        <w:rPr>
          <w:b/>
          <w:bCs/>
          <w:i/>
          <w:iCs/>
          <w:sz w:val="20"/>
          <w:szCs w:val="20"/>
          <w:lang w:val="uk-UA"/>
        </w:rPr>
        <w:t xml:space="preserve"> </w:t>
      </w:r>
      <w:r w:rsidRPr="008A2004">
        <w:rPr>
          <w:b/>
          <w:bCs/>
          <w:i/>
          <w:iCs/>
          <w:sz w:val="20"/>
          <w:szCs w:val="20"/>
          <w:lang w:val="uk-UA"/>
        </w:rPr>
        <w:tab/>
      </w:r>
      <w:r w:rsidR="00DB573A">
        <w:rPr>
          <w:b/>
          <w:bCs/>
          <w:i/>
          <w:iCs/>
          <w:sz w:val="20"/>
          <w:szCs w:val="20"/>
          <w:lang w:val="uk-UA"/>
        </w:rPr>
        <w:t>П</w:t>
      </w:r>
      <w:r w:rsidR="002015B0">
        <w:rPr>
          <w:b/>
          <w:bCs/>
          <w:i/>
          <w:iCs/>
          <w:sz w:val="20"/>
          <w:szCs w:val="20"/>
          <w:lang w:val="uk-UA"/>
        </w:rPr>
        <w:t>роект</w:t>
      </w:r>
      <w:r w:rsidR="00DB573A">
        <w:rPr>
          <w:b/>
          <w:bCs/>
          <w:i/>
          <w:iCs/>
          <w:sz w:val="20"/>
          <w:szCs w:val="20"/>
          <w:lang w:val="uk-UA"/>
        </w:rPr>
        <w:t>№897 від11.02.2022</w:t>
      </w:r>
      <w:bookmarkStart w:id="0" w:name="_GoBack"/>
      <w:bookmarkEnd w:id="0"/>
      <w:r w:rsidRPr="008A2004">
        <w:rPr>
          <w:b/>
          <w:bCs/>
          <w:i/>
          <w:iCs/>
          <w:sz w:val="20"/>
          <w:szCs w:val="20"/>
          <w:lang w:val="uk-UA"/>
        </w:rPr>
        <w:br w:type="textWrapping" w:clear="all"/>
        <w:t xml:space="preserve">                                                                                                                   </w:t>
      </w:r>
    </w:p>
    <w:p w:rsidR="00AF2A51" w:rsidRPr="008A2004" w:rsidRDefault="00AF2A51" w:rsidP="00AF2A51">
      <w:pPr>
        <w:tabs>
          <w:tab w:val="center" w:pos="4819"/>
          <w:tab w:val="left" w:pos="7965"/>
        </w:tabs>
        <w:rPr>
          <w:b/>
          <w:sz w:val="20"/>
          <w:szCs w:val="20"/>
          <w:lang w:val="uk-UA"/>
        </w:rPr>
      </w:pPr>
      <w:r w:rsidRPr="008A2004">
        <w:rPr>
          <w:b/>
          <w:sz w:val="28"/>
          <w:szCs w:val="28"/>
          <w:lang w:val="uk-UA"/>
        </w:rPr>
        <w:t xml:space="preserve">                                                  </w:t>
      </w:r>
      <w:r w:rsidR="0019075A" w:rsidRPr="008A2004">
        <w:rPr>
          <w:b/>
          <w:sz w:val="28"/>
          <w:szCs w:val="28"/>
          <w:lang w:val="uk-UA"/>
        </w:rPr>
        <w:t xml:space="preserve">    </w:t>
      </w:r>
      <w:r w:rsidRPr="008A2004">
        <w:rPr>
          <w:b/>
          <w:sz w:val="28"/>
          <w:szCs w:val="28"/>
          <w:lang w:val="uk-UA"/>
        </w:rPr>
        <w:t xml:space="preserve">     УКРАЇНА</w:t>
      </w:r>
      <w:r w:rsidRPr="008A2004">
        <w:rPr>
          <w:b/>
          <w:sz w:val="28"/>
          <w:szCs w:val="28"/>
          <w:lang w:val="uk-UA"/>
        </w:rPr>
        <w:tab/>
      </w:r>
    </w:p>
    <w:p w:rsidR="00AF2A51" w:rsidRPr="008A2004" w:rsidRDefault="00AF2A51" w:rsidP="00AF2A51">
      <w:pPr>
        <w:jc w:val="center"/>
        <w:rPr>
          <w:b/>
          <w:sz w:val="28"/>
          <w:szCs w:val="28"/>
          <w:lang w:val="uk-UA"/>
        </w:rPr>
      </w:pPr>
      <w:r w:rsidRPr="008A2004">
        <w:rPr>
          <w:b/>
          <w:sz w:val="28"/>
          <w:szCs w:val="28"/>
          <w:lang w:val="uk-UA"/>
        </w:rPr>
        <w:t>ЧЕРНІГІВСЬКА ОБЛАСТЬ</w:t>
      </w:r>
    </w:p>
    <w:p w:rsidR="00AF2A51" w:rsidRPr="008A2004" w:rsidRDefault="00AF2A51" w:rsidP="00AF2A51">
      <w:pPr>
        <w:jc w:val="center"/>
        <w:rPr>
          <w:sz w:val="6"/>
          <w:szCs w:val="6"/>
          <w:lang w:val="uk-UA"/>
        </w:rPr>
      </w:pPr>
    </w:p>
    <w:p w:rsidR="00AF2A51" w:rsidRPr="008A2004" w:rsidRDefault="0019075A" w:rsidP="00AF2A51">
      <w:pPr>
        <w:keepNext/>
        <w:ind w:left="1416"/>
        <w:outlineLvl w:val="0"/>
        <w:rPr>
          <w:rFonts w:ascii="Tms Rmn" w:eastAsia="Arial Unicode MS" w:hAnsi="Tms Rmn" w:cs="Arial Unicode MS"/>
          <w:b/>
          <w:bCs/>
          <w:sz w:val="32"/>
          <w:szCs w:val="32"/>
          <w:lang w:val="uk-UA"/>
        </w:rPr>
      </w:pPr>
      <w:r w:rsidRPr="008A2004">
        <w:rPr>
          <w:rFonts w:asciiTheme="minorHAnsi" w:eastAsia="Arial Unicode MS" w:hAnsiTheme="minorHAnsi" w:cs="Arial Unicode MS"/>
          <w:b/>
          <w:bCs/>
          <w:sz w:val="32"/>
          <w:szCs w:val="32"/>
          <w:lang w:val="uk-UA"/>
        </w:rPr>
        <w:t xml:space="preserve">        </w:t>
      </w:r>
      <w:r w:rsidR="00AF2A51" w:rsidRPr="008A2004">
        <w:rPr>
          <w:rFonts w:ascii="Tms Rmn" w:eastAsia="Arial Unicode MS" w:hAnsi="Tms Rmn" w:cs="Arial Unicode MS"/>
          <w:b/>
          <w:bCs/>
          <w:sz w:val="32"/>
          <w:szCs w:val="32"/>
          <w:lang w:val="uk-UA"/>
        </w:rPr>
        <w:t>Н І Ж И Н С Ь К А    М І С Ь К А    Р А Д А</w:t>
      </w:r>
    </w:p>
    <w:p w:rsidR="00AF2A51" w:rsidRPr="008A2004" w:rsidRDefault="00AF2A51" w:rsidP="00AF2A51">
      <w:pPr>
        <w:jc w:val="center"/>
        <w:rPr>
          <w:sz w:val="32"/>
          <w:lang w:val="uk-UA"/>
        </w:rPr>
      </w:pPr>
      <w:r w:rsidRPr="008A2004">
        <w:rPr>
          <w:sz w:val="32"/>
          <w:lang w:val="uk-UA"/>
        </w:rPr>
        <w:t xml:space="preserve">     сесія VIII скликання</w:t>
      </w:r>
    </w:p>
    <w:p w:rsidR="00AF2A51" w:rsidRPr="008A2004" w:rsidRDefault="00AF2A51" w:rsidP="00AF2A51">
      <w:pPr>
        <w:jc w:val="center"/>
        <w:rPr>
          <w:sz w:val="28"/>
          <w:szCs w:val="28"/>
          <w:lang w:val="uk-UA"/>
        </w:rPr>
      </w:pPr>
      <w:r w:rsidRPr="008A2004">
        <w:rPr>
          <w:sz w:val="28"/>
          <w:szCs w:val="28"/>
          <w:lang w:val="uk-UA"/>
        </w:rPr>
        <w:t xml:space="preserve">                         </w:t>
      </w:r>
    </w:p>
    <w:p w:rsidR="00AF2A51" w:rsidRPr="008A2004" w:rsidRDefault="00AF2A51" w:rsidP="00AF2A51">
      <w:pPr>
        <w:jc w:val="center"/>
        <w:rPr>
          <w:b/>
          <w:sz w:val="40"/>
          <w:szCs w:val="40"/>
          <w:lang w:val="uk-UA"/>
        </w:rPr>
      </w:pPr>
      <w:r w:rsidRPr="008A2004">
        <w:rPr>
          <w:b/>
          <w:sz w:val="40"/>
          <w:szCs w:val="40"/>
          <w:lang w:val="uk-UA"/>
        </w:rPr>
        <w:t xml:space="preserve">Р І Ш Е Н </w:t>
      </w:r>
      <w:proofErr w:type="spellStart"/>
      <w:r w:rsidRPr="008A2004">
        <w:rPr>
          <w:b/>
          <w:sz w:val="40"/>
          <w:szCs w:val="40"/>
          <w:lang w:val="uk-UA"/>
        </w:rPr>
        <w:t>Н</w:t>
      </w:r>
      <w:proofErr w:type="spellEnd"/>
      <w:r w:rsidRPr="008A2004">
        <w:rPr>
          <w:b/>
          <w:sz w:val="40"/>
          <w:szCs w:val="40"/>
          <w:lang w:val="uk-UA"/>
        </w:rPr>
        <w:t xml:space="preserve"> Я</w:t>
      </w:r>
    </w:p>
    <w:p w:rsidR="00AF2A51" w:rsidRPr="008A2004" w:rsidRDefault="00AF2A51" w:rsidP="00AF2A51">
      <w:pPr>
        <w:jc w:val="center"/>
        <w:rPr>
          <w:b/>
          <w:sz w:val="28"/>
          <w:szCs w:val="28"/>
          <w:lang w:val="uk-UA"/>
        </w:rPr>
      </w:pPr>
    </w:p>
    <w:p w:rsidR="00AF2A51" w:rsidRPr="008A2004" w:rsidRDefault="00AF2A51" w:rsidP="00AF2A51">
      <w:pPr>
        <w:jc w:val="both"/>
        <w:rPr>
          <w:sz w:val="28"/>
          <w:szCs w:val="28"/>
          <w:u w:val="single"/>
          <w:lang w:val="uk-UA"/>
        </w:rPr>
      </w:pPr>
      <w:r w:rsidRPr="008A2004">
        <w:rPr>
          <w:sz w:val="28"/>
          <w:szCs w:val="28"/>
          <w:u w:val="single"/>
          <w:lang w:val="uk-UA"/>
        </w:rPr>
        <w:t xml:space="preserve">Від  </w:t>
      </w:r>
      <w:r w:rsidR="006D2454">
        <w:rPr>
          <w:sz w:val="28"/>
          <w:szCs w:val="28"/>
          <w:u w:val="single"/>
          <w:lang w:val="uk-UA"/>
        </w:rPr>
        <w:t xml:space="preserve">                     </w:t>
      </w:r>
      <w:r w:rsidRPr="008A2004">
        <w:rPr>
          <w:sz w:val="28"/>
          <w:szCs w:val="28"/>
          <w:u w:val="single"/>
          <w:lang w:val="uk-UA"/>
        </w:rPr>
        <w:t>2022р.</w:t>
      </w:r>
      <w:r w:rsidRPr="008A2004">
        <w:rPr>
          <w:sz w:val="28"/>
          <w:szCs w:val="28"/>
          <w:lang w:val="uk-UA"/>
        </w:rPr>
        <w:tab/>
        <w:t xml:space="preserve">                м. Ніжин</w:t>
      </w:r>
      <w:r w:rsidRPr="008A2004">
        <w:rPr>
          <w:sz w:val="28"/>
          <w:szCs w:val="28"/>
          <w:lang w:val="uk-UA"/>
        </w:rPr>
        <w:tab/>
        <w:t xml:space="preserve">                            </w:t>
      </w:r>
      <w:r w:rsidRPr="008A2004">
        <w:rPr>
          <w:sz w:val="28"/>
          <w:szCs w:val="28"/>
          <w:u w:val="single"/>
          <w:lang w:val="uk-UA"/>
        </w:rPr>
        <w:t>№</w:t>
      </w:r>
      <w:r w:rsidR="007504FF" w:rsidRPr="008A2004">
        <w:rPr>
          <w:sz w:val="28"/>
          <w:szCs w:val="28"/>
          <w:u w:val="single"/>
          <w:lang w:val="uk-UA"/>
        </w:rPr>
        <w:t xml:space="preserve"> </w:t>
      </w:r>
      <w:r w:rsidR="006D2454">
        <w:rPr>
          <w:sz w:val="28"/>
          <w:szCs w:val="28"/>
          <w:u w:val="single"/>
          <w:lang w:val="uk-UA"/>
        </w:rPr>
        <w:t xml:space="preserve">            </w:t>
      </w:r>
      <w:r w:rsidRPr="008A2004">
        <w:rPr>
          <w:sz w:val="28"/>
          <w:szCs w:val="28"/>
          <w:u w:val="single"/>
          <w:lang w:val="uk-UA"/>
        </w:rPr>
        <w:t>/2022</w:t>
      </w:r>
    </w:p>
    <w:p w:rsidR="00AF2A51" w:rsidRPr="008A2004" w:rsidRDefault="00AF2A51" w:rsidP="00AF2A51">
      <w:pPr>
        <w:jc w:val="center"/>
        <w:rPr>
          <w:sz w:val="28"/>
          <w:szCs w:val="28"/>
          <w:lang w:val="uk-UA"/>
        </w:rPr>
      </w:pPr>
    </w:p>
    <w:p w:rsidR="00AF2A51" w:rsidRPr="008A2004" w:rsidRDefault="00AF2A51" w:rsidP="00AF2A51">
      <w:pPr>
        <w:tabs>
          <w:tab w:val="left" w:pos="0"/>
        </w:tabs>
        <w:ind w:right="4535"/>
        <w:jc w:val="both"/>
        <w:rPr>
          <w:bCs/>
          <w:sz w:val="28"/>
          <w:szCs w:val="28"/>
          <w:lang w:val="uk-UA"/>
        </w:rPr>
      </w:pPr>
      <w:bookmarkStart w:id="1" w:name="_Hlk93153115"/>
      <w:r w:rsidRPr="008A2004">
        <w:rPr>
          <w:sz w:val="28"/>
          <w:szCs w:val="28"/>
          <w:lang w:val="uk-UA"/>
        </w:rPr>
        <w:t>Про внесення змін в Паспорт міської   цільової програми «</w:t>
      </w:r>
      <w:bookmarkStart w:id="2" w:name="_Hlk93155217"/>
      <w:r w:rsidRPr="008A2004">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bookmarkEnd w:id="1"/>
    <w:bookmarkEnd w:id="2"/>
    <w:p w:rsidR="00AF2A51" w:rsidRPr="008A2004" w:rsidRDefault="00AF2A51" w:rsidP="00AF2A51">
      <w:pPr>
        <w:tabs>
          <w:tab w:val="left" w:pos="3960"/>
          <w:tab w:val="left" w:pos="6510"/>
        </w:tabs>
        <w:ind w:right="2691"/>
        <w:jc w:val="both"/>
        <w:rPr>
          <w:sz w:val="28"/>
          <w:szCs w:val="28"/>
          <w:lang w:val="uk-UA"/>
        </w:rPr>
      </w:pPr>
    </w:p>
    <w:p w:rsidR="00AF2A51" w:rsidRPr="008A2004" w:rsidRDefault="00AF2A51" w:rsidP="00AF2A51">
      <w:pPr>
        <w:tabs>
          <w:tab w:val="left" w:pos="6510"/>
        </w:tabs>
        <w:ind w:firstLine="540"/>
        <w:jc w:val="both"/>
        <w:rPr>
          <w:sz w:val="28"/>
          <w:szCs w:val="28"/>
          <w:lang w:val="uk-UA"/>
        </w:rPr>
      </w:pPr>
      <w:r w:rsidRPr="008A2004">
        <w:rPr>
          <w:sz w:val="28"/>
          <w:szCs w:val="28"/>
          <w:lang w:val="uk-UA"/>
        </w:rPr>
        <w:t xml:space="preserve"> Відповідно до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rsidR="00AF2A51" w:rsidRPr="008A2004" w:rsidRDefault="00AF2A51" w:rsidP="008F5623">
      <w:pPr>
        <w:pStyle w:val="a3"/>
        <w:numPr>
          <w:ilvl w:val="0"/>
          <w:numId w:val="1"/>
        </w:numPr>
        <w:tabs>
          <w:tab w:val="left" w:pos="567"/>
        </w:tabs>
        <w:ind w:left="0" w:firstLine="360"/>
        <w:jc w:val="both"/>
        <w:rPr>
          <w:b/>
          <w:sz w:val="28"/>
          <w:szCs w:val="28"/>
          <w:lang w:val="uk-UA"/>
        </w:rPr>
      </w:pPr>
      <w:proofErr w:type="spellStart"/>
      <w:r w:rsidRPr="008A2004">
        <w:rPr>
          <w:sz w:val="28"/>
          <w:szCs w:val="28"/>
          <w:lang w:val="uk-UA"/>
        </w:rPr>
        <w:t>Внести</w:t>
      </w:r>
      <w:proofErr w:type="spellEnd"/>
      <w:r w:rsidRPr="008A2004">
        <w:rPr>
          <w:sz w:val="28"/>
          <w:szCs w:val="28"/>
          <w:lang w:val="uk-UA"/>
        </w:rPr>
        <w:t xml:space="preserve"> зміни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значення на 2021рік»), та викласти програму в новій редакції, що додається.</w:t>
      </w:r>
    </w:p>
    <w:p w:rsidR="00AF2A51" w:rsidRPr="008A2004" w:rsidRDefault="00AF2A51" w:rsidP="008F5623">
      <w:pPr>
        <w:pStyle w:val="a3"/>
        <w:numPr>
          <w:ilvl w:val="0"/>
          <w:numId w:val="1"/>
        </w:numPr>
        <w:tabs>
          <w:tab w:val="left" w:pos="567"/>
        </w:tabs>
        <w:ind w:left="0" w:firstLine="360"/>
        <w:jc w:val="both"/>
        <w:rPr>
          <w:b/>
          <w:sz w:val="28"/>
          <w:szCs w:val="28"/>
          <w:lang w:val="uk-UA"/>
        </w:rPr>
      </w:pPr>
      <w:r w:rsidRPr="008A2004">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AF2A51" w:rsidRPr="008A2004" w:rsidRDefault="00AF2A51" w:rsidP="008F5623">
      <w:pPr>
        <w:pStyle w:val="a3"/>
        <w:numPr>
          <w:ilvl w:val="0"/>
          <w:numId w:val="1"/>
        </w:numPr>
        <w:tabs>
          <w:tab w:val="left" w:pos="567"/>
        </w:tabs>
        <w:ind w:left="0" w:firstLine="360"/>
        <w:jc w:val="both"/>
        <w:rPr>
          <w:b/>
          <w:sz w:val="28"/>
          <w:szCs w:val="28"/>
          <w:lang w:val="uk-UA"/>
        </w:rPr>
      </w:pPr>
      <w:r w:rsidRPr="008A200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3" w:name="_Hlk57271972"/>
    </w:p>
    <w:p w:rsidR="00AF2A51" w:rsidRPr="008A2004" w:rsidRDefault="00AF2A51" w:rsidP="008F5623">
      <w:pPr>
        <w:pStyle w:val="a3"/>
        <w:numPr>
          <w:ilvl w:val="0"/>
          <w:numId w:val="1"/>
        </w:numPr>
        <w:tabs>
          <w:tab w:val="left" w:pos="567"/>
        </w:tabs>
        <w:ind w:left="0" w:firstLine="360"/>
        <w:jc w:val="both"/>
        <w:rPr>
          <w:b/>
          <w:sz w:val="28"/>
          <w:szCs w:val="28"/>
          <w:lang w:val="uk-UA"/>
        </w:rPr>
      </w:pPr>
      <w:r w:rsidRPr="008A2004">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8A2004">
        <w:rPr>
          <w:sz w:val="28"/>
          <w:szCs w:val="28"/>
          <w:lang w:val="uk-UA"/>
        </w:rPr>
        <w:t>Мамедов</w:t>
      </w:r>
      <w:proofErr w:type="spellEnd"/>
      <w:r w:rsidRPr="008A2004">
        <w:rPr>
          <w:sz w:val="28"/>
          <w:szCs w:val="28"/>
          <w:lang w:val="uk-UA"/>
        </w:rPr>
        <w:t xml:space="preserve">  В</w:t>
      </w:r>
      <w:bookmarkEnd w:id="3"/>
      <w:r w:rsidRPr="008A2004">
        <w:rPr>
          <w:sz w:val="28"/>
          <w:szCs w:val="28"/>
          <w:lang w:val="uk-UA"/>
        </w:rPr>
        <w:t>.Х.).</w:t>
      </w:r>
    </w:p>
    <w:p w:rsidR="00AF2A51" w:rsidRPr="008A2004" w:rsidRDefault="00AF2A51" w:rsidP="00AF2A51">
      <w:pPr>
        <w:tabs>
          <w:tab w:val="left" w:pos="195"/>
        </w:tabs>
        <w:rPr>
          <w:sz w:val="28"/>
          <w:szCs w:val="28"/>
          <w:lang w:val="uk-UA"/>
        </w:rPr>
      </w:pPr>
    </w:p>
    <w:p w:rsidR="00AF2A51" w:rsidRPr="008A2004" w:rsidRDefault="00AF2A51" w:rsidP="00AF2A51">
      <w:pPr>
        <w:tabs>
          <w:tab w:val="left" w:pos="195"/>
        </w:tabs>
        <w:rPr>
          <w:sz w:val="28"/>
          <w:szCs w:val="28"/>
          <w:lang w:val="uk-UA"/>
        </w:rPr>
      </w:pPr>
    </w:p>
    <w:p w:rsidR="00AF2A51" w:rsidRPr="008A2004" w:rsidRDefault="00AF2A51" w:rsidP="00AF2A51">
      <w:pPr>
        <w:tabs>
          <w:tab w:val="left" w:pos="195"/>
        </w:tabs>
        <w:rPr>
          <w:sz w:val="28"/>
          <w:szCs w:val="28"/>
          <w:lang w:val="uk-UA"/>
        </w:rPr>
      </w:pPr>
      <w:r w:rsidRPr="008A2004">
        <w:rPr>
          <w:sz w:val="28"/>
          <w:szCs w:val="28"/>
          <w:lang w:val="uk-UA"/>
        </w:rPr>
        <w:t>Міський голова</w:t>
      </w:r>
      <w:r w:rsidRPr="008A2004">
        <w:rPr>
          <w:sz w:val="28"/>
          <w:szCs w:val="28"/>
          <w:lang w:val="uk-UA"/>
        </w:rPr>
        <w:tab/>
      </w:r>
      <w:r w:rsidRPr="008A2004">
        <w:rPr>
          <w:sz w:val="28"/>
          <w:szCs w:val="28"/>
          <w:lang w:val="uk-UA"/>
        </w:rPr>
        <w:tab/>
      </w:r>
      <w:r w:rsidRPr="008A2004">
        <w:rPr>
          <w:sz w:val="28"/>
          <w:szCs w:val="28"/>
          <w:lang w:val="uk-UA"/>
        </w:rPr>
        <w:tab/>
      </w:r>
      <w:r w:rsidRPr="008A2004">
        <w:rPr>
          <w:sz w:val="28"/>
          <w:szCs w:val="28"/>
          <w:lang w:val="uk-UA"/>
        </w:rPr>
        <w:tab/>
      </w:r>
      <w:r w:rsidRPr="008A2004">
        <w:rPr>
          <w:sz w:val="28"/>
          <w:szCs w:val="28"/>
          <w:lang w:val="uk-UA"/>
        </w:rPr>
        <w:tab/>
      </w:r>
      <w:r w:rsidRPr="008A2004">
        <w:rPr>
          <w:sz w:val="28"/>
          <w:szCs w:val="28"/>
          <w:lang w:val="uk-UA"/>
        </w:rPr>
        <w:tab/>
        <w:t xml:space="preserve">                    Олександр КОДОЛА</w:t>
      </w:r>
    </w:p>
    <w:p w:rsidR="00AF2A51" w:rsidRPr="008A2004" w:rsidRDefault="00AF2A51" w:rsidP="00AF2A51">
      <w:pPr>
        <w:jc w:val="both"/>
        <w:rPr>
          <w:sz w:val="28"/>
          <w:szCs w:val="28"/>
          <w:lang w:val="uk-UA"/>
        </w:rPr>
      </w:pPr>
    </w:p>
    <w:p w:rsidR="00AF2A51" w:rsidRPr="008A2004" w:rsidRDefault="00AF2A51" w:rsidP="00DA581A">
      <w:pPr>
        <w:ind w:left="6237"/>
        <w:jc w:val="right"/>
        <w:rPr>
          <w:lang w:val="uk-UA"/>
        </w:rPr>
      </w:pPr>
    </w:p>
    <w:p w:rsidR="00AF2A51" w:rsidRPr="008A2004" w:rsidRDefault="00AF2A51" w:rsidP="00AF2A51">
      <w:pPr>
        <w:rPr>
          <w:lang w:val="uk-UA"/>
        </w:rPr>
      </w:pPr>
    </w:p>
    <w:p w:rsidR="00B53781" w:rsidRPr="008A2004" w:rsidRDefault="00B53781" w:rsidP="00AF2A51">
      <w:pPr>
        <w:ind w:left="5664" w:firstLine="708"/>
        <w:rPr>
          <w:lang w:val="uk-UA"/>
        </w:rPr>
      </w:pPr>
      <w:r w:rsidRPr="008A2004">
        <w:rPr>
          <w:lang w:val="uk-UA"/>
        </w:rPr>
        <w:lastRenderedPageBreak/>
        <w:t xml:space="preserve">Додаток </w:t>
      </w:r>
    </w:p>
    <w:p w:rsidR="006A670B" w:rsidRPr="008A2004" w:rsidRDefault="00446BF9" w:rsidP="006A670B">
      <w:pPr>
        <w:ind w:left="6372"/>
        <w:rPr>
          <w:lang w:val="uk-UA"/>
        </w:rPr>
      </w:pPr>
      <w:r w:rsidRPr="008A2004">
        <w:rPr>
          <w:lang w:val="uk-UA"/>
        </w:rPr>
        <w:t>до рішення міської ради</w:t>
      </w:r>
      <w:r w:rsidR="00B53781" w:rsidRPr="008A2004">
        <w:rPr>
          <w:lang w:val="uk-UA"/>
        </w:rPr>
        <w:t xml:space="preserve"> V</w:t>
      </w:r>
      <w:r w:rsidR="00C82536" w:rsidRPr="008A2004">
        <w:rPr>
          <w:lang w:val="uk-UA"/>
        </w:rPr>
        <w:t>ІІ</w:t>
      </w:r>
      <w:r w:rsidR="00AF2A51" w:rsidRPr="008A2004">
        <w:rPr>
          <w:lang w:val="uk-UA"/>
        </w:rPr>
        <w:t xml:space="preserve">І </w:t>
      </w:r>
      <w:r w:rsidR="00B53781" w:rsidRPr="008A2004">
        <w:rPr>
          <w:lang w:val="uk-UA"/>
        </w:rPr>
        <w:t xml:space="preserve">скликання </w:t>
      </w:r>
      <w:r w:rsidR="00FA2C17" w:rsidRPr="008A2004">
        <w:rPr>
          <w:lang w:val="uk-UA"/>
        </w:rPr>
        <w:t xml:space="preserve">від </w:t>
      </w:r>
      <w:r w:rsidR="00996CE6" w:rsidRPr="008A2004">
        <w:rPr>
          <w:lang w:val="uk-UA"/>
        </w:rPr>
        <w:t xml:space="preserve"> </w:t>
      </w:r>
      <w:r w:rsidR="006D2454">
        <w:rPr>
          <w:lang w:val="uk-UA"/>
        </w:rPr>
        <w:t xml:space="preserve">                 </w:t>
      </w:r>
      <w:r w:rsidR="007504FF" w:rsidRPr="008A2004">
        <w:rPr>
          <w:lang w:val="uk-UA"/>
        </w:rPr>
        <w:t>.</w:t>
      </w:r>
      <w:r w:rsidR="00FA2C17" w:rsidRPr="008A2004">
        <w:rPr>
          <w:lang w:val="uk-UA"/>
        </w:rPr>
        <w:t>202</w:t>
      </w:r>
      <w:r w:rsidR="00996CE6" w:rsidRPr="008A2004">
        <w:rPr>
          <w:lang w:val="uk-UA"/>
        </w:rPr>
        <w:t>2</w:t>
      </w:r>
      <w:r w:rsidR="00FA2C17" w:rsidRPr="008A2004">
        <w:rPr>
          <w:lang w:val="uk-UA"/>
        </w:rPr>
        <w:t xml:space="preserve">р. </w:t>
      </w:r>
    </w:p>
    <w:p w:rsidR="00FA2C17" w:rsidRPr="008A2004" w:rsidRDefault="00FA2C17" w:rsidP="006A670B">
      <w:pPr>
        <w:tabs>
          <w:tab w:val="center" w:pos="8288"/>
        </w:tabs>
        <w:ind w:left="6372"/>
        <w:rPr>
          <w:lang w:val="uk-UA"/>
        </w:rPr>
      </w:pPr>
      <w:r w:rsidRPr="008A2004">
        <w:rPr>
          <w:lang w:val="uk-UA"/>
        </w:rPr>
        <w:t>№</w:t>
      </w:r>
      <w:r w:rsidR="006A670B" w:rsidRPr="008A2004">
        <w:rPr>
          <w:lang w:val="uk-UA"/>
        </w:rPr>
        <w:t xml:space="preserve"> </w:t>
      </w:r>
      <w:r w:rsidR="00996CE6" w:rsidRPr="008A2004">
        <w:rPr>
          <w:lang w:val="uk-UA"/>
        </w:rPr>
        <w:t xml:space="preserve"> </w:t>
      </w:r>
      <w:r w:rsidR="006D2454">
        <w:rPr>
          <w:lang w:val="uk-UA"/>
        </w:rPr>
        <w:t xml:space="preserve">                 </w:t>
      </w:r>
      <w:r w:rsidRPr="008A2004">
        <w:rPr>
          <w:lang w:val="uk-UA"/>
        </w:rPr>
        <w:t>/202</w:t>
      </w:r>
      <w:r w:rsidR="00996CE6" w:rsidRPr="008A2004">
        <w:rPr>
          <w:lang w:val="uk-UA"/>
        </w:rPr>
        <w:t>2</w:t>
      </w:r>
      <w:r w:rsidR="006A670B" w:rsidRPr="008A2004">
        <w:rPr>
          <w:lang w:val="uk-UA"/>
        </w:rPr>
        <w:tab/>
      </w:r>
    </w:p>
    <w:p w:rsidR="006A670B" w:rsidRPr="008A2004" w:rsidRDefault="006A670B" w:rsidP="00157A91">
      <w:pPr>
        <w:rPr>
          <w:lang w:val="uk-UA"/>
        </w:rPr>
      </w:pPr>
    </w:p>
    <w:p w:rsidR="00337EC1" w:rsidRPr="008A2004" w:rsidRDefault="00337EC1" w:rsidP="00157A91">
      <w:pPr>
        <w:rPr>
          <w:b/>
          <w:bCs/>
          <w:lang w:val="uk-UA"/>
        </w:rPr>
      </w:pPr>
      <w:r w:rsidRPr="008A2004">
        <w:rPr>
          <w:b/>
          <w:bCs/>
          <w:lang w:val="uk-UA"/>
        </w:rPr>
        <w:t xml:space="preserve">Міська цільова Програма «Розвитку та фінансової підтримки комунальних підприємств  </w:t>
      </w:r>
      <w:r w:rsidR="000A1977" w:rsidRPr="008A2004">
        <w:rPr>
          <w:b/>
          <w:bCs/>
          <w:lang w:val="uk-UA"/>
        </w:rPr>
        <w:t xml:space="preserve">Ніжинської міської  територіальної громади </w:t>
      </w:r>
      <w:r w:rsidRPr="008A2004">
        <w:rPr>
          <w:b/>
          <w:bCs/>
          <w:lang w:val="uk-UA"/>
        </w:rPr>
        <w:t xml:space="preserve">на  </w:t>
      </w:r>
      <w:r w:rsidR="00781D34" w:rsidRPr="008A2004">
        <w:rPr>
          <w:b/>
          <w:bCs/>
          <w:lang w:val="uk-UA"/>
        </w:rPr>
        <w:t>2022</w:t>
      </w:r>
      <w:r w:rsidRPr="008A2004">
        <w:rPr>
          <w:b/>
          <w:bCs/>
          <w:lang w:val="uk-UA"/>
        </w:rPr>
        <w:t xml:space="preserve"> рік»</w:t>
      </w:r>
    </w:p>
    <w:p w:rsidR="006A670B" w:rsidRPr="008A2004" w:rsidRDefault="006A670B" w:rsidP="00157A91">
      <w:pPr>
        <w:rPr>
          <w:b/>
          <w:bCs/>
          <w:lang w:val="uk-UA"/>
        </w:rPr>
      </w:pPr>
    </w:p>
    <w:p w:rsidR="00363617" w:rsidRPr="008A2004" w:rsidRDefault="00337EC1" w:rsidP="00157A91">
      <w:pPr>
        <w:rPr>
          <w:b/>
          <w:bCs/>
          <w:lang w:val="uk-UA"/>
        </w:rPr>
      </w:pPr>
      <w:r w:rsidRPr="008A2004">
        <w:rPr>
          <w:b/>
          <w:bCs/>
          <w:lang w:val="uk-UA"/>
        </w:rPr>
        <w:t xml:space="preserve">Паспорт міської цільової програми «Розвитку та фінансової підтримки комунальних підприємств  </w:t>
      </w:r>
      <w:r w:rsidR="000A1977" w:rsidRPr="008A2004">
        <w:rPr>
          <w:b/>
          <w:bCs/>
          <w:lang w:val="uk-UA"/>
        </w:rPr>
        <w:t xml:space="preserve">Ніжинської міської  територіальної громади </w:t>
      </w:r>
      <w:r w:rsidRPr="008A2004">
        <w:rPr>
          <w:b/>
          <w:bCs/>
          <w:lang w:val="uk-UA"/>
        </w:rPr>
        <w:t xml:space="preserve">на  </w:t>
      </w:r>
      <w:r w:rsidR="00781D34" w:rsidRPr="008A2004">
        <w:rPr>
          <w:b/>
          <w:bCs/>
          <w:lang w:val="uk-UA"/>
        </w:rPr>
        <w:t>2022</w:t>
      </w:r>
      <w:r w:rsidRPr="008A2004">
        <w:rPr>
          <w:b/>
          <w:bCs/>
          <w:lang w:val="uk-UA"/>
        </w:rPr>
        <w:t xml:space="preserve"> рік»</w:t>
      </w:r>
    </w:p>
    <w:p w:rsidR="006A670B" w:rsidRPr="008A2004" w:rsidRDefault="006A670B" w:rsidP="00157A91">
      <w:pPr>
        <w:rPr>
          <w:b/>
          <w:bCs/>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C5232B"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 xml:space="preserve">Ініціатор розроблення програми </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Виконавчий комітет Ніжинської міської ради</w:t>
            </w:r>
          </w:p>
        </w:tc>
      </w:tr>
      <w:tr w:rsidR="0045104A" w:rsidRPr="008A2004"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Закон України «Про місцеве самоврядування в Україні», Бюджетний кодекс України</w:t>
            </w:r>
          </w:p>
        </w:tc>
      </w:tr>
      <w:tr w:rsidR="0045104A" w:rsidRPr="008A2004"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3</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 xml:space="preserve">Управління житлово-комунального господарства та будівництва Ніжинської міської ради </w:t>
            </w:r>
          </w:p>
        </w:tc>
      </w:tr>
      <w:tr w:rsidR="0045104A" w:rsidRPr="008A2004"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4</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Управління житлово-комунального господарства та будівництва Ніжинської міської ради</w:t>
            </w:r>
          </w:p>
        </w:tc>
      </w:tr>
      <w:tr w:rsidR="0045104A" w:rsidRPr="00C5232B"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5</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Управління житлово-комунального господарства та будівництва Ніжинської міської ради</w:t>
            </w:r>
            <w:r w:rsidRPr="008A2004">
              <w:rPr>
                <w:bCs/>
                <w:lang w:val="uk-UA"/>
              </w:rPr>
              <w:t xml:space="preserve"> КП «ВУКГ», КП КК «Північна», КП «НУВКГ», КП «СЄЗ»</w:t>
            </w:r>
          </w:p>
        </w:tc>
      </w:tr>
      <w:tr w:rsidR="0045104A" w:rsidRPr="008A2004"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6</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781D34" w:rsidP="00157A91">
            <w:pPr>
              <w:rPr>
                <w:bCs/>
                <w:lang w:val="uk-UA"/>
              </w:rPr>
            </w:pPr>
            <w:r w:rsidRPr="008A2004">
              <w:rPr>
                <w:lang w:val="uk-UA"/>
              </w:rPr>
              <w:t>2022</w:t>
            </w:r>
            <w:r w:rsidR="0045104A" w:rsidRPr="008A2004">
              <w:rPr>
                <w:lang w:val="uk-UA"/>
              </w:rPr>
              <w:t>р.</w:t>
            </w:r>
          </w:p>
        </w:tc>
      </w:tr>
      <w:tr w:rsidR="0045104A" w:rsidRPr="008A2004"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7</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AB4C12" w:rsidP="00157A91">
            <w:pPr>
              <w:rPr>
                <w:lang w:val="uk-UA"/>
              </w:rPr>
            </w:pPr>
            <w:r w:rsidRPr="006D2454">
              <w:rPr>
                <w:highlight w:val="yellow"/>
                <w:lang w:val="uk-UA"/>
              </w:rPr>
              <w:t>6 376 487</w:t>
            </w:r>
            <w:r>
              <w:rPr>
                <w:lang w:val="uk-UA"/>
              </w:rPr>
              <w:t xml:space="preserve"> </w:t>
            </w:r>
            <w:r w:rsidR="0045104A" w:rsidRPr="008A2004">
              <w:rPr>
                <w:lang w:val="uk-UA"/>
              </w:rPr>
              <w:t>грн</w:t>
            </w:r>
          </w:p>
        </w:tc>
      </w:tr>
      <w:tr w:rsidR="0045104A" w:rsidRPr="008A2004"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7.1.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 xml:space="preserve">Коштів </w:t>
            </w:r>
            <w:r w:rsidR="006A670B" w:rsidRPr="008A2004">
              <w:rPr>
                <w:lang w:val="uk-UA"/>
              </w:rPr>
              <w:t>б</w:t>
            </w:r>
            <w:r w:rsidRPr="008A2004">
              <w:rPr>
                <w:lang w:val="uk-UA"/>
              </w:rPr>
              <w:t xml:space="preserve">юджету Ніжинської міської </w:t>
            </w:r>
            <w:r w:rsidR="00F94EB2" w:rsidRPr="008A2004">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6D2454" w:rsidP="00157A91">
            <w:pPr>
              <w:rPr>
                <w:lang w:val="uk-UA"/>
              </w:rPr>
            </w:pPr>
            <w:r w:rsidRPr="006D2454">
              <w:rPr>
                <w:highlight w:val="yellow"/>
                <w:lang w:val="uk-UA"/>
              </w:rPr>
              <w:t>6 376 487</w:t>
            </w:r>
            <w:r>
              <w:rPr>
                <w:lang w:val="uk-UA"/>
              </w:rPr>
              <w:t xml:space="preserve"> </w:t>
            </w:r>
            <w:r w:rsidR="0045104A" w:rsidRPr="008A2004">
              <w:rPr>
                <w:lang w:val="uk-UA"/>
              </w:rPr>
              <w:t>грн</w:t>
            </w:r>
          </w:p>
        </w:tc>
      </w:tr>
      <w:tr w:rsidR="0045104A" w:rsidRPr="008A2004"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7.2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8A2004" w:rsidRDefault="0045104A" w:rsidP="00157A91">
            <w:pPr>
              <w:rPr>
                <w:lang w:val="uk-UA"/>
              </w:rPr>
            </w:pPr>
            <w:r w:rsidRPr="008A2004">
              <w:rPr>
                <w:lang w:val="uk-UA"/>
              </w:rPr>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8A2004" w:rsidRDefault="000F1F04" w:rsidP="00157A91">
            <w:pPr>
              <w:rPr>
                <w:lang w:val="uk-UA"/>
              </w:rPr>
            </w:pPr>
            <w:r w:rsidRPr="008A2004">
              <w:rPr>
                <w:lang w:val="uk-UA"/>
              </w:rPr>
              <w:t>0,00</w:t>
            </w:r>
            <w:r w:rsidR="0045104A" w:rsidRPr="008A2004">
              <w:rPr>
                <w:lang w:val="uk-UA"/>
              </w:rPr>
              <w:t xml:space="preserve"> грн</w:t>
            </w:r>
          </w:p>
        </w:tc>
      </w:tr>
    </w:tbl>
    <w:p w:rsidR="007F45A6" w:rsidRPr="008A2004" w:rsidRDefault="00F36893" w:rsidP="00157A91">
      <w:pPr>
        <w:rPr>
          <w:b/>
          <w:bCs/>
          <w:lang w:val="uk-UA"/>
        </w:rPr>
      </w:pPr>
      <w:r w:rsidRPr="008A2004">
        <w:rPr>
          <w:b/>
          <w:lang w:val="uk-UA"/>
        </w:rPr>
        <w:t xml:space="preserve">                               </w:t>
      </w:r>
      <w:r w:rsidR="007F45A6" w:rsidRPr="008A2004">
        <w:rPr>
          <w:b/>
          <w:lang w:val="uk-UA"/>
        </w:rPr>
        <w:t xml:space="preserve">2. </w:t>
      </w:r>
      <w:r w:rsidR="007F45A6" w:rsidRPr="008A2004">
        <w:rPr>
          <w:b/>
          <w:bCs/>
          <w:lang w:val="uk-UA"/>
        </w:rPr>
        <w:t>Проблеми, на розв’язання яких спрямована Програма</w:t>
      </w:r>
    </w:p>
    <w:p w:rsidR="007F45A6" w:rsidRPr="008A2004" w:rsidRDefault="007F45A6" w:rsidP="00157A91">
      <w:pPr>
        <w:ind w:firstLine="426"/>
        <w:jc w:val="both"/>
        <w:rPr>
          <w:lang w:val="uk-UA"/>
        </w:rPr>
      </w:pPr>
      <w:r w:rsidRPr="008A2004">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F45A6" w:rsidRPr="008A2004" w:rsidRDefault="007F45A6" w:rsidP="00157A91">
      <w:pPr>
        <w:ind w:firstLine="426"/>
        <w:jc w:val="both"/>
        <w:rPr>
          <w:lang w:val="uk-UA"/>
        </w:rPr>
      </w:pPr>
      <w:r w:rsidRPr="008A2004">
        <w:rPr>
          <w:lang w:val="uk-UA"/>
        </w:rPr>
        <w:t>Зношеність техніки комунальних підприємств та їх скрутний фінансовий стан.</w:t>
      </w:r>
    </w:p>
    <w:p w:rsidR="007F45A6" w:rsidRPr="008A2004" w:rsidRDefault="007F45A6" w:rsidP="00157A91">
      <w:pPr>
        <w:ind w:firstLine="426"/>
        <w:jc w:val="both"/>
        <w:rPr>
          <w:lang w:val="uk-UA"/>
        </w:rPr>
      </w:pPr>
      <w:r w:rsidRPr="008A2004">
        <w:rPr>
          <w:lang w:val="uk-UA"/>
        </w:rPr>
        <w:t>Потребує оновлення матеріальна база комунальних підприємств.</w:t>
      </w:r>
    </w:p>
    <w:p w:rsidR="007F45A6" w:rsidRPr="008A2004" w:rsidRDefault="007F45A6" w:rsidP="00157A91">
      <w:pPr>
        <w:ind w:firstLine="426"/>
        <w:jc w:val="both"/>
        <w:rPr>
          <w:lang w:val="uk-UA"/>
        </w:rPr>
      </w:pPr>
      <w:r w:rsidRPr="008A2004">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8A2004">
        <w:rPr>
          <w:lang w:val="uk-UA"/>
        </w:rPr>
        <w:t xml:space="preserve">Ніжинської </w:t>
      </w:r>
      <w:r w:rsidR="007F006C" w:rsidRPr="008A2004">
        <w:rPr>
          <w:lang w:val="uk-UA"/>
        </w:rPr>
        <w:t xml:space="preserve">міської </w:t>
      </w:r>
      <w:r w:rsidR="00F94EB2" w:rsidRPr="008A2004">
        <w:rPr>
          <w:lang w:val="uk-UA"/>
        </w:rPr>
        <w:t>територіальної громади</w:t>
      </w:r>
      <w:r w:rsidRPr="008A2004">
        <w:rPr>
          <w:lang w:val="uk-UA"/>
        </w:rPr>
        <w:t xml:space="preserve"> шляхом здійснення внесків до їх статутного капіталу.</w:t>
      </w:r>
    </w:p>
    <w:p w:rsidR="00337EC1" w:rsidRPr="008A2004" w:rsidRDefault="007F45A6" w:rsidP="00157A91">
      <w:pPr>
        <w:jc w:val="center"/>
        <w:rPr>
          <w:b/>
          <w:lang w:val="uk-UA"/>
        </w:rPr>
      </w:pPr>
      <w:r w:rsidRPr="008A2004">
        <w:rPr>
          <w:b/>
          <w:bCs/>
          <w:lang w:val="uk-UA"/>
        </w:rPr>
        <w:t>3</w:t>
      </w:r>
      <w:r w:rsidR="00337EC1" w:rsidRPr="008A2004">
        <w:rPr>
          <w:b/>
          <w:bCs/>
          <w:lang w:val="uk-UA"/>
        </w:rPr>
        <w:t xml:space="preserve">. </w:t>
      </w:r>
      <w:r w:rsidR="00337EC1" w:rsidRPr="008A2004">
        <w:rPr>
          <w:b/>
          <w:lang w:val="uk-UA"/>
        </w:rPr>
        <w:t>Мета Програми</w:t>
      </w:r>
    </w:p>
    <w:p w:rsidR="00337EC1" w:rsidRPr="008A2004" w:rsidRDefault="00337EC1" w:rsidP="00157A91">
      <w:pPr>
        <w:jc w:val="both"/>
        <w:rPr>
          <w:lang w:val="uk-UA"/>
        </w:rPr>
      </w:pPr>
      <w:r w:rsidRPr="008A2004">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8A2004">
        <w:rPr>
          <w:lang w:val="uk-UA"/>
        </w:rPr>
        <w:t>,</w:t>
      </w:r>
      <w:r w:rsidRPr="008A2004">
        <w:rPr>
          <w:lang w:val="uk-UA"/>
        </w:rPr>
        <w:t xml:space="preserve"> зміцнення </w:t>
      </w:r>
      <w:r w:rsidR="00363617" w:rsidRPr="008A2004">
        <w:rPr>
          <w:lang w:val="uk-UA"/>
        </w:rPr>
        <w:t xml:space="preserve">їх </w:t>
      </w:r>
      <w:r w:rsidRPr="008A2004">
        <w:rPr>
          <w:lang w:val="uk-UA"/>
        </w:rPr>
        <w:t>матеріально-технічної бази</w:t>
      </w:r>
      <w:r w:rsidR="00363617" w:rsidRPr="008A2004">
        <w:rPr>
          <w:lang w:val="uk-UA"/>
        </w:rPr>
        <w:t>,  досягнення стабільної та беззбиткової діяльності.</w:t>
      </w:r>
    </w:p>
    <w:p w:rsidR="007F45A6" w:rsidRPr="008A2004" w:rsidRDefault="00164387" w:rsidP="00157A91">
      <w:pPr>
        <w:jc w:val="center"/>
        <w:rPr>
          <w:b/>
          <w:bCs/>
          <w:lang w:val="uk-UA"/>
        </w:rPr>
      </w:pPr>
      <w:r w:rsidRPr="008A2004">
        <w:rPr>
          <w:b/>
          <w:bCs/>
          <w:lang w:val="uk-UA"/>
        </w:rPr>
        <w:t xml:space="preserve">4. </w:t>
      </w:r>
      <w:r w:rsidR="007F45A6" w:rsidRPr="008A2004">
        <w:rPr>
          <w:b/>
          <w:bCs/>
          <w:lang w:val="uk-UA"/>
        </w:rPr>
        <w:t>Обґрунтування шляхів і засобів розв’язання проблеми, обсягів та джерел фінансування; строки та етапи виконання програми</w:t>
      </w:r>
    </w:p>
    <w:p w:rsidR="00164387" w:rsidRPr="008A2004" w:rsidRDefault="00164387" w:rsidP="00157A91">
      <w:pPr>
        <w:ind w:firstLine="708"/>
        <w:rPr>
          <w:bCs/>
          <w:lang w:val="uk-UA"/>
        </w:rPr>
      </w:pPr>
      <w:r w:rsidRPr="008A2004">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164387" w:rsidRPr="008A2004" w:rsidRDefault="00164387" w:rsidP="00157A91">
      <w:pPr>
        <w:ind w:firstLine="708"/>
        <w:rPr>
          <w:bCs/>
          <w:lang w:val="uk-UA"/>
        </w:rPr>
      </w:pPr>
      <w:r w:rsidRPr="008A2004">
        <w:rPr>
          <w:bCs/>
          <w:lang w:val="uk-UA"/>
        </w:rPr>
        <w:t xml:space="preserve"> підтримка може бути спрямована на  виконання наступних завдань:</w:t>
      </w:r>
    </w:p>
    <w:p w:rsidR="006A670B" w:rsidRPr="008A2004" w:rsidRDefault="00164387" w:rsidP="00157A91">
      <w:pPr>
        <w:pStyle w:val="a3"/>
        <w:numPr>
          <w:ilvl w:val="0"/>
          <w:numId w:val="2"/>
        </w:numPr>
        <w:rPr>
          <w:bCs/>
          <w:lang w:val="uk-UA"/>
        </w:rPr>
      </w:pPr>
      <w:r w:rsidRPr="008A2004">
        <w:rPr>
          <w:bCs/>
          <w:lang w:val="uk-UA"/>
        </w:rPr>
        <w:lastRenderedPageBreak/>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6A670B" w:rsidRPr="008A2004" w:rsidRDefault="00164387" w:rsidP="00157A91">
      <w:pPr>
        <w:pStyle w:val="a3"/>
        <w:numPr>
          <w:ilvl w:val="0"/>
          <w:numId w:val="2"/>
        </w:numPr>
        <w:rPr>
          <w:bCs/>
          <w:lang w:val="uk-UA"/>
        </w:rPr>
      </w:pPr>
      <w:r w:rsidRPr="008A2004">
        <w:rPr>
          <w:bCs/>
          <w:lang w:val="uk-UA"/>
        </w:rPr>
        <w:t>Забезпечення раціонального використання комунального майна, розвиток матеріальної бази підприємств;</w:t>
      </w:r>
    </w:p>
    <w:p w:rsidR="006A670B" w:rsidRPr="008A2004" w:rsidRDefault="00164387" w:rsidP="00157A91">
      <w:pPr>
        <w:pStyle w:val="a3"/>
        <w:numPr>
          <w:ilvl w:val="0"/>
          <w:numId w:val="2"/>
        </w:numPr>
        <w:rPr>
          <w:bCs/>
          <w:lang w:val="uk-UA"/>
        </w:rPr>
      </w:pPr>
      <w:r w:rsidRPr="008A2004">
        <w:rPr>
          <w:bCs/>
          <w:lang w:val="uk-UA"/>
        </w:rPr>
        <w:t>Запобігання банкрутства та відновлення платоспроможності комунальних підприємств;</w:t>
      </w:r>
    </w:p>
    <w:p w:rsidR="006A670B" w:rsidRPr="008A2004" w:rsidRDefault="00164387" w:rsidP="00157A91">
      <w:pPr>
        <w:pStyle w:val="a3"/>
        <w:numPr>
          <w:ilvl w:val="0"/>
          <w:numId w:val="2"/>
        </w:numPr>
        <w:rPr>
          <w:bCs/>
          <w:lang w:val="uk-UA"/>
        </w:rPr>
      </w:pPr>
      <w:r w:rsidRPr="008A2004">
        <w:rPr>
          <w:bCs/>
          <w:lang w:val="uk-UA"/>
        </w:rPr>
        <w:t xml:space="preserve">Підвищення рівня комфорту проживання мешканців Ніжинської міської </w:t>
      </w:r>
      <w:r w:rsidR="00F94EB2" w:rsidRPr="008A2004">
        <w:rPr>
          <w:bCs/>
          <w:lang w:val="uk-UA"/>
        </w:rPr>
        <w:t>територіальної громади</w:t>
      </w:r>
      <w:r w:rsidRPr="008A2004">
        <w:rPr>
          <w:bCs/>
          <w:lang w:val="uk-UA"/>
        </w:rPr>
        <w:t>;</w:t>
      </w:r>
    </w:p>
    <w:p w:rsidR="006A670B" w:rsidRPr="008A2004" w:rsidRDefault="00164387" w:rsidP="00157A91">
      <w:pPr>
        <w:pStyle w:val="a3"/>
        <w:numPr>
          <w:ilvl w:val="0"/>
          <w:numId w:val="2"/>
        </w:numPr>
        <w:rPr>
          <w:bCs/>
          <w:lang w:val="uk-UA"/>
        </w:rPr>
      </w:pPr>
      <w:r w:rsidRPr="008A2004">
        <w:rPr>
          <w:bCs/>
          <w:lang w:val="uk-UA"/>
        </w:rPr>
        <w:t xml:space="preserve">Покращення екології </w:t>
      </w:r>
      <w:r w:rsidR="00F94EB2" w:rsidRPr="008A2004">
        <w:rPr>
          <w:bCs/>
          <w:lang w:val="uk-UA"/>
        </w:rPr>
        <w:t>Ніжинської міської територіальної  громади</w:t>
      </w:r>
      <w:r w:rsidRPr="008A2004">
        <w:rPr>
          <w:bCs/>
          <w:lang w:val="uk-UA"/>
        </w:rPr>
        <w:t>;</w:t>
      </w:r>
    </w:p>
    <w:p w:rsidR="006A670B" w:rsidRPr="008A2004" w:rsidRDefault="00164387" w:rsidP="00157A91">
      <w:pPr>
        <w:pStyle w:val="a3"/>
        <w:numPr>
          <w:ilvl w:val="0"/>
          <w:numId w:val="2"/>
        </w:numPr>
        <w:rPr>
          <w:bCs/>
          <w:lang w:val="uk-UA"/>
        </w:rPr>
      </w:pPr>
      <w:r w:rsidRPr="008A2004">
        <w:rPr>
          <w:bCs/>
          <w:lang w:val="uk-UA"/>
        </w:rPr>
        <w:t>Покращення санітарно – епідеміологічної ситуації.</w:t>
      </w:r>
    </w:p>
    <w:p w:rsidR="006A670B" w:rsidRPr="008A2004" w:rsidRDefault="00164387" w:rsidP="00157A91">
      <w:pPr>
        <w:pStyle w:val="a3"/>
        <w:numPr>
          <w:ilvl w:val="0"/>
          <w:numId w:val="2"/>
        </w:numPr>
        <w:rPr>
          <w:bCs/>
          <w:lang w:val="uk-UA"/>
        </w:rPr>
      </w:pPr>
      <w:r w:rsidRPr="008A2004">
        <w:rPr>
          <w:bCs/>
          <w:lang w:val="uk-UA"/>
        </w:rPr>
        <w:t>Оновлення технічної бази комунальних підприємств.</w:t>
      </w:r>
    </w:p>
    <w:p w:rsidR="00164387" w:rsidRPr="008A2004" w:rsidRDefault="00164387" w:rsidP="00157A91">
      <w:pPr>
        <w:pStyle w:val="a3"/>
        <w:numPr>
          <w:ilvl w:val="0"/>
          <w:numId w:val="2"/>
        </w:numPr>
        <w:rPr>
          <w:bCs/>
          <w:lang w:val="uk-UA"/>
        </w:rPr>
      </w:pPr>
      <w:r w:rsidRPr="008A2004">
        <w:rPr>
          <w:bCs/>
          <w:lang w:val="uk-UA"/>
        </w:rPr>
        <w:t>Виконання зобов’язань з виплати заробітної плати працівникам.</w:t>
      </w:r>
    </w:p>
    <w:p w:rsidR="00164387" w:rsidRPr="008A2004" w:rsidRDefault="00164387" w:rsidP="00157A91">
      <w:pPr>
        <w:rPr>
          <w:b/>
          <w:bCs/>
          <w:lang w:val="uk-UA"/>
        </w:rPr>
      </w:pPr>
      <w:r w:rsidRPr="008A2004">
        <w:rPr>
          <w:bCs/>
          <w:lang w:val="uk-UA"/>
        </w:rPr>
        <w:tab/>
      </w:r>
      <w:r w:rsidRPr="008A2004">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14"/>
        <w:gridCol w:w="3058"/>
        <w:gridCol w:w="1030"/>
        <w:gridCol w:w="1140"/>
        <w:gridCol w:w="1140"/>
        <w:gridCol w:w="1186"/>
        <w:gridCol w:w="1165"/>
        <w:gridCol w:w="1188"/>
      </w:tblGrid>
      <w:tr w:rsidR="00AA4D76" w:rsidRPr="008A2004"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bookmarkStart w:id="4" w:name="RANGE!B2"/>
            <w:r w:rsidRPr="008A2004">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4"/>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Обсяги фінансування, грн.</w:t>
            </w:r>
          </w:p>
        </w:tc>
      </w:tr>
      <w:tr w:rsidR="00AA4D76"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rsidR="00AA4D76" w:rsidRPr="008A2004" w:rsidRDefault="00AA4D76" w:rsidP="006A670B">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b/>
                <w:color w:val="000000"/>
                <w:sz w:val="20"/>
                <w:szCs w:val="20"/>
                <w:lang w:val="uk-UA" w:eastAsia="uk-UA"/>
              </w:rPr>
            </w:pPr>
            <w:r w:rsidRPr="008A2004">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b/>
                <w:color w:val="000000"/>
                <w:sz w:val="20"/>
                <w:szCs w:val="20"/>
                <w:lang w:val="uk-UA" w:eastAsia="uk-UA"/>
              </w:rPr>
            </w:pPr>
            <w:r w:rsidRPr="008A2004">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b/>
                <w:color w:val="000000"/>
                <w:sz w:val="20"/>
                <w:szCs w:val="20"/>
                <w:lang w:val="uk-UA" w:eastAsia="uk-UA"/>
              </w:rPr>
            </w:pPr>
            <w:r w:rsidRPr="008A2004">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b/>
                <w:color w:val="000000"/>
                <w:sz w:val="20"/>
                <w:szCs w:val="20"/>
                <w:lang w:val="uk-UA" w:eastAsia="uk-UA"/>
              </w:rPr>
            </w:pPr>
            <w:r w:rsidRPr="008A2004">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b/>
                <w:color w:val="000000"/>
                <w:sz w:val="20"/>
                <w:szCs w:val="20"/>
                <w:lang w:val="uk-UA" w:eastAsia="uk-UA"/>
              </w:rPr>
            </w:pPr>
            <w:r w:rsidRPr="008A2004">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b/>
                <w:color w:val="000000"/>
                <w:sz w:val="20"/>
                <w:szCs w:val="20"/>
                <w:lang w:val="uk-UA" w:eastAsia="uk-UA"/>
              </w:rPr>
            </w:pPr>
            <w:r w:rsidRPr="008A2004">
              <w:rPr>
                <w:b/>
                <w:color w:val="000000"/>
                <w:sz w:val="20"/>
                <w:szCs w:val="20"/>
                <w:lang w:val="uk-UA" w:eastAsia="uk-UA"/>
              </w:rPr>
              <w:t>Разом:</w:t>
            </w:r>
          </w:p>
        </w:tc>
      </w:tr>
      <w:tr w:rsidR="007524B9"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eastAsia="uk-UA"/>
              </w:rPr>
            </w:pPr>
            <w:r w:rsidRPr="008A2004">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eastAsia="uk-UA"/>
              </w:rPr>
            </w:pPr>
            <w:r w:rsidRPr="008A2004">
              <w:rPr>
                <w:color w:val="000000"/>
                <w:sz w:val="20"/>
                <w:szCs w:val="20"/>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51124450</w:t>
            </w:r>
          </w:p>
        </w:tc>
      </w:tr>
      <w:tr w:rsidR="007524B9"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eastAsia="uk-UA"/>
              </w:rPr>
            </w:pPr>
            <w:r w:rsidRPr="008A2004">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eastAsia="uk-UA"/>
              </w:rPr>
            </w:pPr>
            <w:r w:rsidRPr="008A2004">
              <w:rPr>
                <w:color w:val="000000"/>
                <w:sz w:val="20"/>
                <w:szCs w:val="20"/>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rsidR="007524B9" w:rsidRPr="008A2004" w:rsidRDefault="007524B9" w:rsidP="006A670B">
            <w:pPr>
              <w:rPr>
                <w:color w:val="000000"/>
                <w:sz w:val="20"/>
                <w:szCs w:val="20"/>
                <w:lang w:val="uk-UA"/>
              </w:rPr>
            </w:pPr>
            <w:r w:rsidRPr="008A2004">
              <w:rPr>
                <w:color w:val="000000"/>
                <w:sz w:val="20"/>
                <w:szCs w:val="20"/>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rsidR="007524B9" w:rsidRPr="008A2004" w:rsidRDefault="00B03619" w:rsidP="006A670B">
            <w:pPr>
              <w:rPr>
                <w:color w:val="000000"/>
                <w:sz w:val="20"/>
                <w:szCs w:val="20"/>
                <w:highlight w:val="yellow"/>
                <w:lang w:val="uk-UA"/>
              </w:rPr>
            </w:pPr>
            <w:r w:rsidRPr="008A2004">
              <w:rPr>
                <w:color w:val="000000"/>
                <w:sz w:val="20"/>
                <w:szCs w:val="20"/>
                <w:highlight w:val="yellow"/>
                <w:lang w:val="uk-UA"/>
              </w:rPr>
              <w:t>3 076 487</w:t>
            </w:r>
          </w:p>
        </w:tc>
        <w:tc>
          <w:tcPr>
            <w:tcW w:w="570" w:type="pct"/>
            <w:tcBorders>
              <w:top w:val="nil"/>
              <w:left w:val="nil"/>
              <w:bottom w:val="single" w:sz="4" w:space="0" w:color="auto"/>
              <w:right w:val="single" w:sz="4" w:space="0" w:color="auto"/>
            </w:tcBorders>
            <w:shd w:val="clear" w:color="auto" w:fill="auto"/>
            <w:vAlign w:val="center"/>
            <w:hideMark/>
          </w:tcPr>
          <w:p w:rsidR="007524B9" w:rsidRPr="008A2004" w:rsidRDefault="00AB7ED4" w:rsidP="006A670B">
            <w:pPr>
              <w:rPr>
                <w:color w:val="000000"/>
                <w:sz w:val="20"/>
                <w:szCs w:val="20"/>
                <w:highlight w:val="yellow"/>
                <w:lang w:val="uk-UA"/>
              </w:rPr>
            </w:pPr>
            <w:r w:rsidRPr="008A2004">
              <w:rPr>
                <w:color w:val="000000"/>
                <w:sz w:val="20"/>
                <w:szCs w:val="20"/>
                <w:highlight w:val="yellow"/>
                <w:lang w:val="uk-UA"/>
              </w:rPr>
              <w:t>12 727 187</w:t>
            </w:r>
          </w:p>
        </w:tc>
      </w:tr>
      <w:tr w:rsidR="00607C96"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eastAsia="uk-UA"/>
              </w:rPr>
            </w:pPr>
            <w:r w:rsidRPr="008A2004">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eastAsia="uk-UA"/>
              </w:rPr>
            </w:pPr>
            <w:r w:rsidRPr="008A2004">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0</w:t>
            </w:r>
          </w:p>
        </w:tc>
        <w:tc>
          <w:tcPr>
            <w:tcW w:w="570"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3440000</w:t>
            </w:r>
          </w:p>
        </w:tc>
      </w:tr>
      <w:tr w:rsidR="00607C96"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eastAsia="uk-UA"/>
              </w:rPr>
            </w:pPr>
            <w:r w:rsidRPr="008A2004">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eastAsia="uk-UA"/>
              </w:rPr>
            </w:pPr>
            <w:r w:rsidRPr="008A2004">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0</w:t>
            </w:r>
          </w:p>
        </w:tc>
        <w:tc>
          <w:tcPr>
            <w:tcW w:w="570"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2808000</w:t>
            </w:r>
          </w:p>
        </w:tc>
      </w:tr>
      <w:tr w:rsidR="00607C96"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eastAsia="uk-UA"/>
              </w:rPr>
            </w:pPr>
            <w:r w:rsidRPr="008A2004">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eastAsia="uk-UA"/>
              </w:rPr>
            </w:pPr>
            <w:r w:rsidRPr="008A2004">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0</w:t>
            </w:r>
          </w:p>
        </w:tc>
        <w:tc>
          <w:tcPr>
            <w:tcW w:w="569"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0</w:t>
            </w:r>
          </w:p>
        </w:tc>
        <w:tc>
          <w:tcPr>
            <w:tcW w:w="570"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rPr>
            </w:pPr>
            <w:r w:rsidRPr="008A2004">
              <w:rPr>
                <w:color w:val="000000"/>
                <w:sz w:val="20"/>
                <w:szCs w:val="20"/>
                <w:lang w:val="uk-UA"/>
              </w:rPr>
              <w:t>25000</w:t>
            </w:r>
          </w:p>
        </w:tc>
      </w:tr>
      <w:tr w:rsidR="00607C96"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07C96" w:rsidRPr="008A2004" w:rsidRDefault="00607C96" w:rsidP="006A670B">
            <w:pPr>
              <w:rPr>
                <w:color w:val="000000"/>
                <w:sz w:val="20"/>
                <w:szCs w:val="20"/>
                <w:lang w:val="uk-UA" w:eastAsia="uk-UA"/>
              </w:rPr>
            </w:pPr>
            <w:r w:rsidRPr="008A2004">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b/>
                <w:bCs/>
                <w:color w:val="000000"/>
                <w:sz w:val="20"/>
                <w:szCs w:val="20"/>
                <w:lang w:val="uk-UA" w:eastAsia="uk-UA"/>
              </w:rPr>
            </w:pPr>
            <w:r w:rsidRPr="008A2004">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b/>
                <w:bCs/>
                <w:color w:val="000000"/>
                <w:sz w:val="20"/>
                <w:szCs w:val="20"/>
                <w:lang w:val="uk-UA"/>
              </w:rPr>
            </w:pPr>
            <w:r w:rsidRPr="008A2004">
              <w:rPr>
                <w:b/>
                <w:bCs/>
                <w:color w:val="000000"/>
                <w:sz w:val="20"/>
                <w:szCs w:val="20"/>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b/>
                <w:bCs/>
                <w:color w:val="000000"/>
                <w:sz w:val="20"/>
                <w:szCs w:val="20"/>
                <w:lang w:val="uk-UA"/>
              </w:rPr>
            </w:pPr>
            <w:r w:rsidRPr="008A2004">
              <w:rPr>
                <w:b/>
                <w:bCs/>
                <w:color w:val="000000"/>
                <w:sz w:val="20"/>
                <w:szCs w:val="20"/>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b/>
                <w:bCs/>
                <w:color w:val="000000"/>
                <w:sz w:val="20"/>
                <w:szCs w:val="20"/>
                <w:lang w:val="uk-UA"/>
              </w:rPr>
            </w:pPr>
            <w:r w:rsidRPr="008A2004">
              <w:rPr>
                <w:b/>
                <w:bCs/>
                <w:color w:val="000000"/>
                <w:sz w:val="20"/>
                <w:szCs w:val="20"/>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rsidR="00607C96" w:rsidRPr="008A2004" w:rsidRDefault="00607C96" w:rsidP="006A670B">
            <w:pPr>
              <w:rPr>
                <w:b/>
                <w:bCs/>
                <w:color w:val="000000"/>
                <w:sz w:val="20"/>
                <w:szCs w:val="20"/>
                <w:lang w:val="uk-UA"/>
              </w:rPr>
            </w:pPr>
            <w:r w:rsidRPr="008A2004">
              <w:rPr>
                <w:b/>
                <w:bCs/>
                <w:color w:val="000000"/>
                <w:sz w:val="20"/>
                <w:szCs w:val="20"/>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rsidR="00607C96" w:rsidRPr="008A2004" w:rsidRDefault="00AB7ED4" w:rsidP="006A670B">
            <w:pPr>
              <w:rPr>
                <w:b/>
                <w:bCs/>
                <w:color w:val="000000"/>
                <w:sz w:val="20"/>
                <w:szCs w:val="20"/>
                <w:highlight w:val="yellow"/>
                <w:lang w:val="uk-UA"/>
              </w:rPr>
            </w:pPr>
            <w:r w:rsidRPr="008A2004">
              <w:rPr>
                <w:b/>
                <w:bCs/>
                <w:color w:val="000000"/>
                <w:sz w:val="20"/>
                <w:szCs w:val="20"/>
                <w:highlight w:val="yellow"/>
                <w:lang w:val="uk-UA"/>
              </w:rPr>
              <w:t>5 076 487</w:t>
            </w:r>
          </w:p>
        </w:tc>
        <w:tc>
          <w:tcPr>
            <w:tcW w:w="570" w:type="pct"/>
            <w:tcBorders>
              <w:top w:val="nil"/>
              <w:left w:val="nil"/>
              <w:bottom w:val="single" w:sz="4" w:space="0" w:color="auto"/>
              <w:right w:val="single" w:sz="4" w:space="0" w:color="auto"/>
            </w:tcBorders>
            <w:shd w:val="clear" w:color="auto" w:fill="auto"/>
            <w:vAlign w:val="center"/>
            <w:hideMark/>
          </w:tcPr>
          <w:p w:rsidR="00607C96" w:rsidRPr="008A2004" w:rsidRDefault="00AB7ED4" w:rsidP="006A670B">
            <w:pPr>
              <w:rPr>
                <w:b/>
                <w:bCs/>
                <w:color w:val="000000"/>
                <w:sz w:val="20"/>
                <w:szCs w:val="20"/>
                <w:highlight w:val="yellow"/>
                <w:lang w:val="uk-UA"/>
              </w:rPr>
            </w:pPr>
            <w:r w:rsidRPr="008A2004">
              <w:rPr>
                <w:b/>
                <w:bCs/>
                <w:color w:val="000000"/>
                <w:sz w:val="20"/>
                <w:szCs w:val="20"/>
                <w:highlight w:val="yellow"/>
                <w:lang w:val="uk-UA"/>
              </w:rPr>
              <w:t>70 124 637</w:t>
            </w:r>
          </w:p>
        </w:tc>
      </w:tr>
      <w:tr w:rsidR="00AA4D76" w:rsidRPr="008A2004"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Обсяги фінансування, грн.</w:t>
            </w:r>
          </w:p>
        </w:tc>
      </w:tr>
      <w:tr w:rsidR="00AA4D76"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38000</w:t>
            </w:r>
          </w:p>
        </w:tc>
      </w:tr>
      <w:tr w:rsidR="00C5232B" w:rsidRPr="008A2004"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2"/>
                <w:szCs w:val="22"/>
                <w:lang w:val="uk-UA" w:eastAsia="uk-UA"/>
              </w:rPr>
            </w:pPr>
            <w:r w:rsidRPr="008A2004">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lang w:val="uk-UA" w:eastAsia="uk-UA"/>
              </w:rPr>
            </w:pPr>
            <w:r w:rsidRPr="008A2004">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C5232B" w:rsidRPr="006A1C3F" w:rsidRDefault="00C5232B" w:rsidP="002015B0">
            <w:pPr>
              <w:jc w:val="center"/>
              <w:rPr>
                <w:sz w:val="20"/>
                <w:szCs w:val="20"/>
              </w:rPr>
            </w:pPr>
            <w:r>
              <w:rPr>
                <w:sz w:val="20"/>
                <w:szCs w:val="20"/>
                <w:lang w:val="uk-UA"/>
              </w:rPr>
              <w:t>400</w:t>
            </w:r>
            <w:r w:rsidRPr="006A1C3F">
              <w:rPr>
                <w:sz w:val="20"/>
                <w:szCs w:val="20"/>
                <w:lang w:val="uk-UA"/>
              </w:rPr>
              <w:t>000</w:t>
            </w:r>
            <w:r w:rsidRPr="006A1C3F">
              <w:rPr>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Pr>
                <w:color w:val="000000"/>
                <w:sz w:val="20"/>
                <w:szCs w:val="20"/>
                <w:lang w:val="uk-UA" w:eastAsia="uk-UA"/>
              </w:rPr>
              <w:t>6</w:t>
            </w:r>
            <w:r w:rsidRPr="008A2004">
              <w:rPr>
                <w:color w:val="000000"/>
                <w:sz w:val="20"/>
                <w:szCs w:val="20"/>
                <w:lang w:val="uk-UA" w:eastAsia="uk-UA"/>
              </w:rPr>
              <w:t>50000</w:t>
            </w:r>
          </w:p>
        </w:tc>
      </w:tr>
      <w:tr w:rsidR="00C5232B" w:rsidRPr="008A2004"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2"/>
                <w:szCs w:val="22"/>
                <w:lang w:val="uk-UA" w:eastAsia="uk-UA"/>
              </w:rPr>
            </w:pPr>
            <w:r w:rsidRPr="008A2004">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lang w:val="uk-UA" w:eastAsia="uk-UA"/>
              </w:rPr>
            </w:pPr>
            <w:r w:rsidRPr="008A2004">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6A1C3F" w:rsidRDefault="00C5232B" w:rsidP="002015B0">
            <w:pPr>
              <w:jc w:val="center"/>
              <w:rPr>
                <w:sz w:val="20"/>
                <w:szCs w:val="20"/>
              </w:rPr>
            </w:pPr>
            <w:r w:rsidRPr="006A1C3F">
              <w:rPr>
                <w:sz w:val="20"/>
                <w:szCs w:val="20"/>
                <w:lang w:val="uk-UA"/>
              </w:rPr>
              <w:t>1</w:t>
            </w:r>
            <w:r>
              <w:rPr>
                <w:sz w:val="20"/>
                <w:szCs w:val="20"/>
                <w:lang w:val="uk-UA"/>
              </w:rPr>
              <w:t>931</w:t>
            </w:r>
            <w:r w:rsidRPr="006A1C3F">
              <w:rPr>
                <w:sz w:val="20"/>
                <w:szCs w:val="20"/>
                <w:lang w:val="uk-UA"/>
              </w:rPr>
              <w:t>847</w:t>
            </w:r>
          </w:p>
        </w:tc>
        <w:tc>
          <w:tcPr>
            <w:tcW w:w="559"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6A1C3F">
              <w:rPr>
                <w:sz w:val="20"/>
                <w:szCs w:val="20"/>
                <w:lang w:val="uk-UA"/>
              </w:rPr>
              <w:t>1</w:t>
            </w:r>
            <w:r>
              <w:rPr>
                <w:sz w:val="20"/>
                <w:szCs w:val="20"/>
                <w:lang w:val="uk-UA"/>
              </w:rPr>
              <w:t>931</w:t>
            </w:r>
            <w:r w:rsidRPr="006A1C3F">
              <w:rPr>
                <w:sz w:val="20"/>
                <w:szCs w:val="20"/>
                <w:lang w:val="uk-UA"/>
              </w:rPr>
              <w:t>847</w:t>
            </w:r>
          </w:p>
        </w:tc>
      </w:tr>
      <w:tr w:rsidR="00C5232B" w:rsidRPr="008A2004"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2"/>
                <w:szCs w:val="22"/>
                <w:lang w:val="uk-UA" w:eastAsia="uk-UA"/>
              </w:rPr>
            </w:pPr>
            <w:r w:rsidRPr="008A2004">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lang w:val="uk-UA" w:eastAsia="uk-UA"/>
              </w:rPr>
            </w:pPr>
            <w:r w:rsidRPr="008A2004">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6A1C3F" w:rsidRDefault="00C5232B" w:rsidP="002015B0">
            <w:pPr>
              <w:jc w:val="center"/>
              <w:rPr>
                <w:sz w:val="20"/>
                <w:szCs w:val="20"/>
                <w:lang w:val="uk-UA"/>
              </w:rPr>
            </w:pPr>
            <w:r w:rsidRPr="006A1C3F">
              <w:rPr>
                <w:sz w:val="20"/>
                <w:szCs w:val="20"/>
                <w:lang w:val="uk-UA"/>
              </w:rPr>
              <w:t>250</w:t>
            </w:r>
            <w:r>
              <w:rPr>
                <w:sz w:val="20"/>
                <w:szCs w:val="20"/>
                <w:lang w:val="uk-UA"/>
              </w:rPr>
              <w:t>000</w:t>
            </w:r>
          </w:p>
        </w:tc>
        <w:tc>
          <w:tcPr>
            <w:tcW w:w="559"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250000</w:t>
            </w:r>
          </w:p>
        </w:tc>
      </w:tr>
      <w:tr w:rsidR="00C5232B" w:rsidRPr="008A2004"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2"/>
                <w:szCs w:val="22"/>
                <w:lang w:val="uk-UA" w:eastAsia="uk-UA"/>
              </w:rPr>
            </w:pPr>
            <w:r w:rsidRPr="008A2004">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lang w:val="uk-UA" w:eastAsia="uk-UA"/>
              </w:rPr>
            </w:pPr>
            <w:r w:rsidRPr="008A2004">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6A1C3F" w:rsidRDefault="00C5232B" w:rsidP="002015B0">
            <w:pPr>
              <w:jc w:val="center"/>
              <w:rPr>
                <w:sz w:val="20"/>
                <w:szCs w:val="20"/>
                <w:lang w:val="uk-UA"/>
              </w:rPr>
            </w:pPr>
            <w:r w:rsidRPr="006A1C3F">
              <w:rPr>
                <w:sz w:val="20"/>
                <w:szCs w:val="20"/>
                <w:lang w:val="uk-UA"/>
              </w:rPr>
              <w:t>120</w:t>
            </w:r>
            <w:r>
              <w:rPr>
                <w:sz w:val="20"/>
                <w:szCs w:val="20"/>
                <w:lang w:val="uk-UA"/>
              </w:rPr>
              <w:t>000</w:t>
            </w:r>
          </w:p>
        </w:tc>
        <w:tc>
          <w:tcPr>
            <w:tcW w:w="559"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120000</w:t>
            </w:r>
          </w:p>
        </w:tc>
      </w:tr>
      <w:tr w:rsidR="00C5232B"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8A2004" w:rsidRDefault="00C5232B" w:rsidP="006A670B">
            <w:pPr>
              <w:rPr>
                <w:color w:val="000000"/>
                <w:sz w:val="20"/>
                <w:szCs w:val="20"/>
                <w:lang w:val="uk-UA" w:eastAsia="uk-UA"/>
              </w:rPr>
            </w:pPr>
            <w:r w:rsidRPr="008A2004">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b/>
                <w:bCs/>
                <w:color w:val="000000"/>
                <w:sz w:val="20"/>
                <w:szCs w:val="20"/>
                <w:lang w:val="uk-UA" w:eastAsia="uk-UA"/>
              </w:rPr>
            </w:pPr>
            <w:r w:rsidRPr="008A2004">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b/>
                <w:bCs/>
                <w:color w:val="000000"/>
                <w:sz w:val="20"/>
                <w:szCs w:val="20"/>
                <w:lang w:val="uk-UA" w:eastAsia="uk-UA"/>
              </w:rPr>
            </w:pPr>
            <w:r w:rsidRPr="008A2004">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b/>
                <w:bCs/>
                <w:color w:val="000000"/>
                <w:sz w:val="20"/>
                <w:szCs w:val="20"/>
                <w:lang w:val="uk-UA" w:eastAsia="uk-UA"/>
              </w:rPr>
            </w:pPr>
            <w:r w:rsidRPr="008A2004">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b/>
                <w:bCs/>
                <w:color w:val="000000"/>
                <w:sz w:val="20"/>
                <w:szCs w:val="20"/>
                <w:lang w:val="uk-UA" w:eastAsia="uk-UA"/>
              </w:rPr>
            </w:pPr>
            <w:r w:rsidRPr="008A2004">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C5232B" w:rsidRPr="006A1C3F" w:rsidRDefault="00C5232B" w:rsidP="002015B0">
            <w:pPr>
              <w:jc w:val="center"/>
              <w:rPr>
                <w:b/>
                <w:bCs/>
                <w:sz w:val="20"/>
                <w:szCs w:val="20"/>
                <w:lang w:val="uk-UA"/>
              </w:rPr>
            </w:pPr>
            <w:r w:rsidRPr="006A1C3F">
              <w:rPr>
                <w:b/>
                <w:bCs/>
                <w:sz w:val="20"/>
                <w:szCs w:val="20"/>
                <w:lang w:val="uk-UA"/>
              </w:rPr>
              <w:t>2</w:t>
            </w:r>
            <w:r>
              <w:rPr>
                <w:b/>
                <w:bCs/>
                <w:sz w:val="20"/>
                <w:szCs w:val="20"/>
                <w:lang w:val="uk-UA"/>
              </w:rPr>
              <w:t>701</w:t>
            </w:r>
            <w:r w:rsidRPr="006A1C3F">
              <w:rPr>
                <w:b/>
                <w:bCs/>
                <w:sz w:val="20"/>
                <w:szCs w:val="20"/>
                <w:lang w:val="uk-UA"/>
              </w:rPr>
              <w:t>847</w:t>
            </w:r>
          </w:p>
        </w:tc>
        <w:tc>
          <w:tcPr>
            <w:tcW w:w="559"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b/>
                <w:bCs/>
                <w:color w:val="000000"/>
                <w:sz w:val="20"/>
                <w:szCs w:val="20"/>
                <w:lang w:val="uk-UA" w:eastAsia="uk-UA"/>
              </w:rPr>
            </w:pPr>
            <w:r w:rsidRPr="008A2004">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rsidR="00C5232B" w:rsidRPr="008A2004" w:rsidRDefault="00C5232B" w:rsidP="006A670B">
            <w:pPr>
              <w:rPr>
                <w:b/>
                <w:bCs/>
                <w:color w:val="000000"/>
                <w:sz w:val="20"/>
                <w:szCs w:val="20"/>
                <w:lang w:val="uk-UA" w:eastAsia="uk-UA"/>
              </w:rPr>
            </w:pPr>
            <w:r w:rsidRPr="00C5232B">
              <w:rPr>
                <w:b/>
                <w:bCs/>
                <w:color w:val="000000"/>
                <w:sz w:val="20"/>
                <w:szCs w:val="20"/>
                <w:lang w:val="uk-UA" w:eastAsia="uk-UA"/>
              </w:rPr>
              <w:t>2869,967</w:t>
            </w:r>
          </w:p>
        </w:tc>
      </w:tr>
      <w:tr w:rsidR="00AA4D76" w:rsidRPr="008A2004"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8A2004" w:rsidRDefault="00AA4D76" w:rsidP="006A670B">
            <w:pPr>
              <w:rPr>
                <w:color w:val="000000"/>
                <w:sz w:val="20"/>
                <w:szCs w:val="20"/>
                <w:lang w:val="uk-UA" w:eastAsia="uk-UA"/>
              </w:rPr>
            </w:pPr>
            <w:r w:rsidRPr="008A2004">
              <w:rPr>
                <w:color w:val="000000"/>
                <w:sz w:val="20"/>
                <w:szCs w:val="20"/>
                <w:lang w:val="uk-UA" w:eastAsia="uk-UA"/>
              </w:rPr>
              <w:t>Обсяги фінансування, грн.</w:t>
            </w:r>
          </w:p>
        </w:tc>
      </w:tr>
      <w:tr w:rsidR="00D77D90" w:rsidRPr="008A2004"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rsidR="00D77D90" w:rsidRPr="008A2004" w:rsidRDefault="00D77D90" w:rsidP="006A670B">
            <w:pPr>
              <w:rPr>
                <w:color w:val="000000"/>
                <w:sz w:val="20"/>
                <w:szCs w:val="20"/>
                <w:lang w:val="uk-UA"/>
              </w:rPr>
            </w:pPr>
            <w:r w:rsidRPr="008A2004">
              <w:rPr>
                <w:color w:val="000000"/>
                <w:sz w:val="20"/>
                <w:szCs w:val="20"/>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3810800</w:t>
            </w:r>
          </w:p>
        </w:tc>
      </w:tr>
      <w:tr w:rsidR="00D77D90"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8221950</w:t>
            </w:r>
          </w:p>
        </w:tc>
      </w:tr>
      <w:tr w:rsidR="00D77D90"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124700</w:t>
            </w:r>
          </w:p>
        </w:tc>
      </w:tr>
      <w:tr w:rsidR="00D77D90"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6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0</w:t>
            </w:r>
          </w:p>
        </w:tc>
      </w:tr>
      <w:tr w:rsidR="00D77D90"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eastAsia="uk-UA"/>
              </w:rPr>
            </w:pPr>
            <w:r w:rsidRPr="008A2004">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rsidR="00D77D90" w:rsidRPr="008A2004" w:rsidRDefault="00D77D90" w:rsidP="006A670B">
            <w:pPr>
              <w:rPr>
                <w:color w:val="000000"/>
                <w:sz w:val="20"/>
                <w:szCs w:val="20"/>
                <w:lang w:val="uk-UA"/>
              </w:rPr>
            </w:pPr>
            <w:r w:rsidRPr="008A2004">
              <w:rPr>
                <w:color w:val="000000"/>
                <w:sz w:val="20"/>
                <w:szCs w:val="20"/>
                <w:lang w:val="uk-UA"/>
              </w:rPr>
              <w:t> </w:t>
            </w:r>
            <w:r w:rsidR="008B46C8" w:rsidRPr="008A2004">
              <w:rPr>
                <w:color w:val="000000"/>
                <w:sz w:val="20"/>
                <w:szCs w:val="20"/>
                <w:lang w:val="uk-UA"/>
              </w:rPr>
              <w:t>300000</w:t>
            </w:r>
          </w:p>
        </w:tc>
        <w:tc>
          <w:tcPr>
            <w:tcW w:w="570" w:type="pct"/>
            <w:tcBorders>
              <w:top w:val="nil"/>
              <w:left w:val="nil"/>
              <w:bottom w:val="single" w:sz="4" w:space="0" w:color="auto"/>
              <w:right w:val="single" w:sz="4" w:space="0" w:color="auto"/>
            </w:tcBorders>
            <w:shd w:val="clear" w:color="auto" w:fill="auto"/>
            <w:vAlign w:val="center"/>
            <w:hideMark/>
          </w:tcPr>
          <w:p w:rsidR="00D77D90" w:rsidRPr="008A2004" w:rsidRDefault="008B46C8" w:rsidP="006A670B">
            <w:pPr>
              <w:rPr>
                <w:color w:val="000000"/>
                <w:sz w:val="20"/>
                <w:szCs w:val="20"/>
                <w:lang w:val="uk-UA"/>
              </w:rPr>
            </w:pPr>
            <w:r w:rsidRPr="008A2004">
              <w:rPr>
                <w:color w:val="000000"/>
                <w:sz w:val="20"/>
                <w:szCs w:val="20"/>
                <w:lang w:val="uk-UA"/>
              </w:rPr>
              <w:t>9</w:t>
            </w:r>
            <w:r w:rsidR="00D77D90" w:rsidRPr="008A2004">
              <w:rPr>
                <w:color w:val="000000"/>
                <w:sz w:val="20"/>
                <w:szCs w:val="20"/>
                <w:lang w:val="uk-UA"/>
              </w:rPr>
              <w:t>14995</w:t>
            </w:r>
          </w:p>
        </w:tc>
      </w:tr>
      <w:tr w:rsidR="00284B67"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284B67" w:rsidRPr="008A2004" w:rsidRDefault="00284B67" w:rsidP="006A670B">
            <w:pPr>
              <w:rPr>
                <w:color w:val="000000"/>
                <w:sz w:val="20"/>
                <w:szCs w:val="20"/>
                <w:lang w:val="uk-UA" w:eastAsia="uk-UA"/>
              </w:rPr>
            </w:pPr>
            <w:r w:rsidRPr="008A2004">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eastAsia="uk-UA"/>
              </w:rPr>
            </w:pPr>
            <w:r w:rsidRPr="008A2004">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rPr>
            </w:pPr>
            <w:r w:rsidRPr="008A2004">
              <w:rPr>
                <w:b/>
                <w:bCs/>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rPr>
            </w:pPr>
            <w:r w:rsidRPr="008A2004">
              <w:rPr>
                <w:b/>
                <w:bCs/>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rPr>
            </w:pPr>
            <w:r w:rsidRPr="008A2004">
              <w:rPr>
                <w:b/>
                <w:bCs/>
                <w:color w:val="000000"/>
                <w:sz w:val="20"/>
                <w:szCs w:val="20"/>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rPr>
            </w:pPr>
            <w:r w:rsidRPr="008A2004">
              <w:rPr>
                <w:b/>
                <w:bCs/>
                <w:color w:val="000000"/>
                <w:sz w:val="20"/>
                <w:szCs w:val="20"/>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8B46C8">
            <w:pPr>
              <w:rPr>
                <w:b/>
                <w:bCs/>
                <w:color w:val="000000"/>
                <w:sz w:val="20"/>
                <w:szCs w:val="20"/>
                <w:lang w:val="uk-UA"/>
              </w:rPr>
            </w:pPr>
            <w:r w:rsidRPr="008A2004">
              <w:rPr>
                <w:b/>
                <w:bCs/>
                <w:color w:val="000000"/>
                <w:sz w:val="20"/>
                <w:szCs w:val="20"/>
                <w:lang w:val="uk-UA"/>
              </w:rPr>
              <w:t>1</w:t>
            </w:r>
            <w:r w:rsidR="008B46C8" w:rsidRPr="008A2004">
              <w:rPr>
                <w:b/>
                <w:bCs/>
                <w:color w:val="000000"/>
                <w:sz w:val="20"/>
                <w:szCs w:val="20"/>
                <w:lang w:val="uk-UA"/>
              </w:rPr>
              <w:t>3</w:t>
            </w:r>
            <w:r w:rsidRPr="008A2004">
              <w:rPr>
                <w:b/>
                <w:bCs/>
                <w:color w:val="000000"/>
                <w:sz w:val="20"/>
                <w:szCs w:val="20"/>
                <w:lang w:val="uk-UA"/>
              </w:rPr>
              <w:t>00000</w:t>
            </w:r>
          </w:p>
        </w:tc>
        <w:tc>
          <w:tcPr>
            <w:tcW w:w="570"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8B46C8">
            <w:pPr>
              <w:rPr>
                <w:b/>
                <w:bCs/>
                <w:color w:val="000000"/>
                <w:sz w:val="20"/>
                <w:szCs w:val="20"/>
                <w:lang w:val="uk-UA"/>
              </w:rPr>
            </w:pPr>
            <w:r w:rsidRPr="008A2004">
              <w:rPr>
                <w:b/>
                <w:bCs/>
                <w:color w:val="000000"/>
                <w:sz w:val="20"/>
                <w:szCs w:val="20"/>
                <w:lang w:val="uk-UA"/>
              </w:rPr>
              <w:t>1</w:t>
            </w:r>
            <w:r w:rsidR="008B46C8" w:rsidRPr="008A2004">
              <w:rPr>
                <w:b/>
                <w:bCs/>
                <w:color w:val="000000"/>
                <w:sz w:val="20"/>
                <w:szCs w:val="20"/>
                <w:lang w:val="uk-UA"/>
              </w:rPr>
              <w:t>30</w:t>
            </w:r>
            <w:r w:rsidRPr="008A2004">
              <w:rPr>
                <w:b/>
                <w:bCs/>
                <w:color w:val="000000"/>
                <w:sz w:val="20"/>
                <w:szCs w:val="20"/>
                <w:lang w:val="uk-UA"/>
              </w:rPr>
              <w:t>72445</w:t>
            </w:r>
          </w:p>
        </w:tc>
      </w:tr>
      <w:tr w:rsidR="00284B67" w:rsidRPr="008A2004"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284B67" w:rsidRPr="008A2004" w:rsidRDefault="00284B67" w:rsidP="006A670B">
            <w:pPr>
              <w:rPr>
                <w:color w:val="000000"/>
                <w:sz w:val="20"/>
                <w:szCs w:val="20"/>
                <w:lang w:val="uk-UA" w:eastAsia="uk-UA"/>
              </w:rPr>
            </w:pPr>
            <w:r w:rsidRPr="008A2004">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eastAsia="uk-UA"/>
              </w:rPr>
            </w:pPr>
            <w:r w:rsidRPr="008A2004">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rPr>
            </w:pPr>
            <w:r w:rsidRPr="008A2004">
              <w:rPr>
                <w:b/>
                <w:bCs/>
                <w:color w:val="000000"/>
                <w:sz w:val="20"/>
                <w:szCs w:val="20"/>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rPr>
            </w:pPr>
            <w:r w:rsidRPr="008A2004">
              <w:rPr>
                <w:b/>
                <w:bCs/>
                <w:color w:val="000000"/>
                <w:sz w:val="20"/>
                <w:szCs w:val="20"/>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rPr>
            </w:pPr>
            <w:r w:rsidRPr="008A2004">
              <w:rPr>
                <w:b/>
                <w:bCs/>
                <w:color w:val="000000"/>
                <w:sz w:val="20"/>
                <w:szCs w:val="20"/>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rsidR="00284B67" w:rsidRPr="008A2004" w:rsidRDefault="00284B67" w:rsidP="006A670B">
            <w:pPr>
              <w:rPr>
                <w:b/>
                <w:bCs/>
                <w:color w:val="000000"/>
                <w:sz w:val="20"/>
                <w:szCs w:val="20"/>
                <w:lang w:val="uk-UA"/>
              </w:rPr>
            </w:pPr>
            <w:r w:rsidRPr="008A2004">
              <w:rPr>
                <w:b/>
                <w:bCs/>
                <w:color w:val="000000"/>
                <w:sz w:val="20"/>
                <w:szCs w:val="20"/>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rsidR="00284B67" w:rsidRPr="008A2004" w:rsidRDefault="006D2454" w:rsidP="006A670B">
            <w:pPr>
              <w:rPr>
                <w:b/>
                <w:bCs/>
                <w:color w:val="000000"/>
                <w:sz w:val="20"/>
                <w:szCs w:val="20"/>
                <w:lang w:val="uk-UA"/>
              </w:rPr>
            </w:pPr>
            <w:r w:rsidRPr="006D2454">
              <w:rPr>
                <w:b/>
                <w:bCs/>
                <w:color w:val="000000"/>
                <w:sz w:val="20"/>
                <w:szCs w:val="20"/>
                <w:highlight w:val="yellow"/>
                <w:lang w:val="uk-UA"/>
              </w:rPr>
              <w:t>6 376 487</w:t>
            </w:r>
          </w:p>
        </w:tc>
        <w:tc>
          <w:tcPr>
            <w:tcW w:w="570" w:type="pct"/>
            <w:tcBorders>
              <w:top w:val="nil"/>
              <w:left w:val="nil"/>
              <w:bottom w:val="single" w:sz="4" w:space="0" w:color="auto"/>
              <w:right w:val="single" w:sz="4" w:space="0" w:color="auto"/>
            </w:tcBorders>
            <w:shd w:val="clear" w:color="auto" w:fill="auto"/>
            <w:vAlign w:val="center"/>
            <w:hideMark/>
          </w:tcPr>
          <w:p w:rsidR="00284B67" w:rsidRPr="008A2004" w:rsidRDefault="00AB7ED4" w:rsidP="008B46C8">
            <w:pPr>
              <w:rPr>
                <w:b/>
                <w:bCs/>
                <w:color w:val="000000"/>
                <w:sz w:val="20"/>
                <w:szCs w:val="20"/>
                <w:highlight w:val="yellow"/>
                <w:lang w:val="uk-UA"/>
              </w:rPr>
            </w:pPr>
            <w:r w:rsidRPr="008A2004">
              <w:rPr>
                <w:b/>
                <w:bCs/>
                <w:color w:val="000000"/>
                <w:sz w:val="20"/>
                <w:szCs w:val="20"/>
                <w:highlight w:val="yellow"/>
                <w:lang w:val="uk-UA"/>
              </w:rPr>
              <w:t>84 875 082</w:t>
            </w:r>
          </w:p>
        </w:tc>
      </w:tr>
    </w:tbl>
    <w:p w:rsidR="007F45A6" w:rsidRPr="008A2004" w:rsidRDefault="007F45A6" w:rsidP="00507FBD">
      <w:pPr>
        <w:jc w:val="center"/>
        <w:rPr>
          <w:b/>
          <w:lang w:val="uk-UA"/>
        </w:rPr>
      </w:pPr>
      <w:r w:rsidRPr="008A2004">
        <w:rPr>
          <w:b/>
          <w:lang w:val="uk-UA"/>
        </w:rPr>
        <w:t>5.Напрями діяльності, перелік завдань і заходів програми та результативні показники</w:t>
      </w:r>
    </w:p>
    <w:p w:rsidR="00FF240F" w:rsidRPr="008A2004" w:rsidRDefault="00FF240F" w:rsidP="006A670B">
      <w:pPr>
        <w:rPr>
          <w:lang w:val="uk-UA"/>
        </w:rPr>
      </w:pPr>
      <w:r w:rsidRPr="008A2004">
        <w:rPr>
          <w:lang w:val="uk-UA"/>
        </w:rPr>
        <w:tab/>
        <w:t>Фінансування даної програми здійснюється за рахунок коштів спеціального фонду</w:t>
      </w:r>
    </w:p>
    <w:p w:rsidR="00FF240F" w:rsidRPr="008A2004" w:rsidRDefault="00FF240F" w:rsidP="00507FBD">
      <w:pPr>
        <w:ind w:firstLine="708"/>
        <w:rPr>
          <w:lang w:val="uk-UA"/>
        </w:rPr>
      </w:pPr>
      <w:r w:rsidRPr="008A2004">
        <w:rPr>
          <w:lang w:val="uk-UA"/>
        </w:rPr>
        <w:t>Конкретизація заходів на які направлено фінансування поточного року:</w:t>
      </w:r>
    </w:p>
    <w:p w:rsidR="00FF240F" w:rsidRPr="008A2004" w:rsidRDefault="00FF240F" w:rsidP="006A670B">
      <w:pPr>
        <w:rPr>
          <w:b/>
          <w:lang w:val="uk-UA"/>
        </w:rPr>
      </w:pPr>
      <w:r w:rsidRPr="008A2004">
        <w:rPr>
          <w:b/>
          <w:lang w:val="uk-UA"/>
        </w:rPr>
        <w:lastRenderedPageBreak/>
        <w:t>КП «ВУКГ»:</w:t>
      </w:r>
    </w:p>
    <w:p w:rsidR="00114821" w:rsidRPr="008A2004" w:rsidRDefault="00114821" w:rsidP="001F6ACD">
      <w:pPr>
        <w:pStyle w:val="a3"/>
        <w:numPr>
          <w:ilvl w:val="0"/>
          <w:numId w:val="3"/>
        </w:numPr>
        <w:tabs>
          <w:tab w:val="left" w:pos="284"/>
        </w:tabs>
        <w:ind w:left="0" w:firstLine="0"/>
        <w:rPr>
          <w:bCs/>
          <w:lang w:val="uk-UA"/>
        </w:rPr>
      </w:pPr>
      <w:bookmarkStart w:id="5" w:name="_Hlk54949164"/>
      <w:r w:rsidRPr="008A2004">
        <w:rPr>
          <w:bCs/>
          <w:lang w:val="uk-UA"/>
        </w:rPr>
        <w:t>180000 грн. на придбання роторної косарки;</w:t>
      </w:r>
    </w:p>
    <w:p w:rsidR="00114821" w:rsidRPr="008A2004" w:rsidRDefault="00114821" w:rsidP="001F6ACD">
      <w:pPr>
        <w:pStyle w:val="a3"/>
        <w:numPr>
          <w:ilvl w:val="0"/>
          <w:numId w:val="3"/>
        </w:numPr>
        <w:tabs>
          <w:tab w:val="left" w:pos="284"/>
        </w:tabs>
        <w:ind w:left="0" w:firstLine="0"/>
        <w:rPr>
          <w:bCs/>
          <w:lang w:val="uk-UA"/>
        </w:rPr>
      </w:pPr>
      <w:r w:rsidRPr="008A2004">
        <w:rPr>
          <w:bCs/>
          <w:lang w:val="uk-UA"/>
        </w:rPr>
        <w:t>1</w:t>
      </w:r>
      <w:r w:rsidR="00250593" w:rsidRPr="008A2004">
        <w:rPr>
          <w:bCs/>
          <w:lang w:val="uk-UA"/>
        </w:rPr>
        <w:t>16745</w:t>
      </w:r>
      <w:r w:rsidRPr="008A2004">
        <w:rPr>
          <w:bCs/>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8A2004">
        <w:rPr>
          <w:bCs/>
          <w:lang w:val="uk-UA"/>
        </w:rPr>
        <w:t>2</w:t>
      </w:r>
      <w:r w:rsidRPr="008A2004">
        <w:rPr>
          <w:bCs/>
          <w:lang w:val="uk-UA"/>
        </w:rPr>
        <w:t xml:space="preserve"> шт.;</w:t>
      </w:r>
    </w:p>
    <w:p w:rsidR="00114821" w:rsidRPr="008A2004" w:rsidRDefault="00114821" w:rsidP="001F6ACD">
      <w:pPr>
        <w:pStyle w:val="a3"/>
        <w:numPr>
          <w:ilvl w:val="0"/>
          <w:numId w:val="3"/>
        </w:numPr>
        <w:tabs>
          <w:tab w:val="left" w:pos="284"/>
        </w:tabs>
        <w:ind w:left="0" w:firstLine="0"/>
        <w:rPr>
          <w:bCs/>
          <w:lang w:val="uk-UA"/>
        </w:rPr>
      </w:pPr>
      <w:r w:rsidRPr="008A2004">
        <w:rPr>
          <w:bCs/>
          <w:lang w:val="uk-UA"/>
        </w:rPr>
        <w:t>410550 грн. на придбання косарки-кущоріза у кількості 1 шт.;</w:t>
      </w:r>
    </w:p>
    <w:p w:rsidR="00114821" w:rsidRPr="008A2004" w:rsidRDefault="00114821" w:rsidP="001F6ACD">
      <w:pPr>
        <w:pStyle w:val="a3"/>
        <w:numPr>
          <w:ilvl w:val="0"/>
          <w:numId w:val="3"/>
        </w:numPr>
        <w:tabs>
          <w:tab w:val="left" w:pos="284"/>
        </w:tabs>
        <w:ind w:left="0" w:firstLine="0"/>
        <w:rPr>
          <w:bCs/>
          <w:lang w:val="uk-UA"/>
        </w:rPr>
      </w:pPr>
      <w:r w:rsidRPr="008A2004">
        <w:rPr>
          <w:bCs/>
          <w:lang w:val="uk-UA"/>
        </w:rPr>
        <w:t>74000 грн. – на придбання садового міні-трактора;</w:t>
      </w:r>
    </w:p>
    <w:p w:rsidR="00250593" w:rsidRPr="008A2004" w:rsidRDefault="00250593" w:rsidP="001F6ACD">
      <w:pPr>
        <w:pStyle w:val="a3"/>
        <w:numPr>
          <w:ilvl w:val="0"/>
          <w:numId w:val="3"/>
        </w:numPr>
        <w:tabs>
          <w:tab w:val="left" w:pos="284"/>
        </w:tabs>
        <w:ind w:left="0" w:firstLine="0"/>
        <w:rPr>
          <w:lang w:val="uk-UA"/>
        </w:rPr>
      </w:pPr>
      <w:r w:rsidRPr="008A2004">
        <w:rPr>
          <w:bCs/>
          <w:lang w:val="uk-UA"/>
        </w:rPr>
        <w:t xml:space="preserve">168000 грн. – на придбання підмітальної машини </w:t>
      </w:r>
      <w:proofErr w:type="spellStart"/>
      <w:r w:rsidRPr="008A2004">
        <w:rPr>
          <w:lang w:val="uk-UA"/>
        </w:rPr>
        <w:t>Texas</w:t>
      </w:r>
      <w:proofErr w:type="spellEnd"/>
      <w:r w:rsidRPr="008A2004">
        <w:rPr>
          <w:b/>
          <w:bCs/>
          <w:lang w:val="uk-UA"/>
        </w:rPr>
        <w:t xml:space="preserve"> </w:t>
      </w:r>
      <w:proofErr w:type="spellStart"/>
      <w:r w:rsidRPr="008A2004">
        <w:rPr>
          <w:lang w:val="uk-UA"/>
        </w:rPr>
        <w:t>Smart</w:t>
      </w:r>
      <w:proofErr w:type="spellEnd"/>
      <w:r w:rsidRPr="008A2004">
        <w:rPr>
          <w:lang w:val="uk-UA"/>
        </w:rPr>
        <w:t xml:space="preserve"> </w:t>
      </w:r>
      <w:proofErr w:type="spellStart"/>
      <w:r w:rsidRPr="008A2004">
        <w:rPr>
          <w:lang w:val="uk-UA"/>
        </w:rPr>
        <w:t>Sweep</w:t>
      </w:r>
      <w:proofErr w:type="spellEnd"/>
      <w:r w:rsidRPr="008A2004">
        <w:rPr>
          <w:lang w:val="uk-UA"/>
        </w:rPr>
        <w:t xml:space="preserve"> 1000E у кількості 3 шт.;</w:t>
      </w:r>
    </w:p>
    <w:p w:rsidR="00114821" w:rsidRPr="008A2004" w:rsidRDefault="00114821" w:rsidP="001F6ACD">
      <w:pPr>
        <w:pStyle w:val="a3"/>
        <w:numPr>
          <w:ilvl w:val="0"/>
          <w:numId w:val="3"/>
        </w:numPr>
        <w:tabs>
          <w:tab w:val="left" w:pos="284"/>
        </w:tabs>
        <w:ind w:left="0" w:firstLine="0"/>
        <w:rPr>
          <w:bCs/>
          <w:lang w:val="uk-UA"/>
        </w:rPr>
      </w:pPr>
      <w:r w:rsidRPr="008A2004">
        <w:rPr>
          <w:bCs/>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rsidR="00DE17E0" w:rsidRPr="008A2004" w:rsidRDefault="00FF240F" w:rsidP="006A670B">
      <w:pPr>
        <w:rPr>
          <w:b/>
          <w:bCs/>
          <w:lang w:val="uk-UA"/>
        </w:rPr>
      </w:pPr>
      <w:r w:rsidRPr="008A2004">
        <w:rPr>
          <w:bCs/>
          <w:lang w:val="uk-UA"/>
        </w:rPr>
        <w:t xml:space="preserve"> </w:t>
      </w:r>
      <w:r w:rsidR="00DE17E0" w:rsidRPr="008A2004">
        <w:rPr>
          <w:b/>
          <w:bCs/>
          <w:lang w:val="uk-UA"/>
        </w:rPr>
        <w:t>КП «НУВКГ»:</w:t>
      </w:r>
    </w:p>
    <w:bookmarkEnd w:id="5"/>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72 000 грн. придбання </w:t>
      </w:r>
      <w:proofErr w:type="spellStart"/>
      <w:r w:rsidRPr="008A2004">
        <w:rPr>
          <w:bCs/>
          <w:lang w:val="uk-UA"/>
        </w:rPr>
        <w:t>Швонарізчика</w:t>
      </w:r>
      <w:proofErr w:type="spellEnd"/>
      <w:r w:rsidRPr="008A2004">
        <w:rPr>
          <w:bCs/>
          <w:lang w:val="uk-UA"/>
        </w:rPr>
        <w:t>;</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54 500 грн. придбання </w:t>
      </w:r>
      <w:proofErr w:type="spellStart"/>
      <w:r w:rsidRPr="008A2004">
        <w:rPr>
          <w:bCs/>
          <w:lang w:val="uk-UA"/>
        </w:rPr>
        <w:t>Віброплити</w:t>
      </w:r>
      <w:proofErr w:type="spellEnd"/>
      <w:r w:rsidRPr="008A2004">
        <w:rPr>
          <w:bCs/>
          <w:lang w:val="uk-UA"/>
        </w:rPr>
        <w:t xml:space="preserve"> </w:t>
      </w:r>
      <w:proofErr w:type="spellStart"/>
      <w:r w:rsidRPr="008A2004">
        <w:rPr>
          <w:bCs/>
          <w:lang w:val="uk-UA"/>
        </w:rPr>
        <w:t>Wiber</w:t>
      </w:r>
      <w:proofErr w:type="spellEnd"/>
      <w:r w:rsidRPr="008A2004">
        <w:rPr>
          <w:bCs/>
          <w:lang w:val="uk-UA"/>
        </w:rPr>
        <w:t xml:space="preserve"> UGMS-27 для ущільнення ґрунту/асфальту </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55 000,00 грн. придбання Молотка відбійного </w:t>
      </w:r>
      <w:proofErr w:type="spellStart"/>
      <w:r w:rsidRPr="008A2004">
        <w:rPr>
          <w:bCs/>
          <w:lang w:val="uk-UA"/>
        </w:rPr>
        <w:t>Bosch</w:t>
      </w:r>
      <w:proofErr w:type="spellEnd"/>
      <w:r w:rsidRPr="008A2004">
        <w:rPr>
          <w:bCs/>
          <w:lang w:val="uk-UA"/>
        </w:rPr>
        <w:t xml:space="preserve"> GSH 16-28  </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76 000,00 грн. придбання Мотопомпи </w:t>
      </w:r>
      <w:proofErr w:type="spellStart"/>
      <w:r w:rsidRPr="008A2004">
        <w:rPr>
          <w:bCs/>
          <w:lang w:val="uk-UA"/>
        </w:rPr>
        <w:t>Honda</w:t>
      </w:r>
      <w:proofErr w:type="spellEnd"/>
      <w:r w:rsidRPr="008A2004">
        <w:rPr>
          <w:bCs/>
          <w:lang w:val="uk-UA"/>
        </w:rPr>
        <w:t xml:space="preserve"> WT 40 XK3 DE </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49 000,00 грн.  придбання Генератора бензиновий </w:t>
      </w:r>
      <w:proofErr w:type="spellStart"/>
      <w:r w:rsidRPr="008A2004">
        <w:rPr>
          <w:bCs/>
          <w:lang w:val="uk-UA"/>
        </w:rPr>
        <w:t>Konner&amp;Sohnen</w:t>
      </w:r>
      <w:proofErr w:type="spellEnd"/>
      <w:r w:rsidRPr="008A2004">
        <w:rPr>
          <w:bCs/>
          <w:lang w:val="uk-UA"/>
        </w:rPr>
        <w:t xml:space="preserve"> KS 10000E</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9 000,00 грн.  придбання Зварювального </w:t>
      </w:r>
      <w:proofErr w:type="spellStart"/>
      <w:r w:rsidRPr="008A2004">
        <w:rPr>
          <w:bCs/>
          <w:lang w:val="uk-UA"/>
        </w:rPr>
        <w:t>інверторного</w:t>
      </w:r>
      <w:proofErr w:type="spellEnd"/>
      <w:r w:rsidRPr="008A2004">
        <w:rPr>
          <w:bCs/>
          <w:lang w:val="uk-UA"/>
        </w:rPr>
        <w:t xml:space="preserve"> апарату </w:t>
      </w:r>
      <w:proofErr w:type="spellStart"/>
      <w:r w:rsidRPr="008A2004">
        <w:rPr>
          <w:bCs/>
          <w:lang w:val="uk-UA"/>
        </w:rPr>
        <w:t>Tesla</w:t>
      </w:r>
      <w:proofErr w:type="spellEnd"/>
      <w:r w:rsidRPr="008A2004">
        <w:rPr>
          <w:bCs/>
          <w:lang w:val="uk-UA"/>
        </w:rPr>
        <w:t xml:space="preserve"> </w:t>
      </w:r>
      <w:proofErr w:type="spellStart"/>
      <w:r w:rsidRPr="008A2004">
        <w:rPr>
          <w:bCs/>
          <w:lang w:val="uk-UA"/>
        </w:rPr>
        <w:t>Weld</w:t>
      </w:r>
      <w:proofErr w:type="spellEnd"/>
      <w:r w:rsidRPr="008A2004">
        <w:rPr>
          <w:bCs/>
          <w:lang w:val="uk-UA"/>
        </w:rPr>
        <w:t xml:space="preserve"> MMA 291</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20 000,00 грн.  придбання </w:t>
      </w:r>
      <w:proofErr w:type="spellStart"/>
      <w:r w:rsidRPr="008A2004">
        <w:rPr>
          <w:bCs/>
          <w:lang w:val="uk-UA"/>
        </w:rPr>
        <w:t>Мотокоси</w:t>
      </w:r>
      <w:proofErr w:type="spellEnd"/>
      <w:r w:rsidRPr="008A2004">
        <w:rPr>
          <w:bCs/>
          <w:lang w:val="uk-UA"/>
        </w:rPr>
        <w:t xml:space="preserve"> STIHL FS 70 C-E</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12 000,00грн. придбання Бензопили STIHL MS 250 </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69 000,00 грн. Модернізація комп'ютерної техніки та програмного забезпечення</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705 400,0 грн. придбання вантажного мікроавтобуса </w:t>
      </w:r>
      <w:proofErr w:type="spellStart"/>
      <w:r w:rsidRPr="008A2004">
        <w:rPr>
          <w:bCs/>
          <w:lang w:val="uk-UA"/>
        </w:rPr>
        <w:t>Renault</w:t>
      </w:r>
      <w:proofErr w:type="spellEnd"/>
      <w:r w:rsidRPr="008A2004">
        <w:rPr>
          <w:bCs/>
          <w:lang w:val="uk-UA"/>
        </w:rPr>
        <w:t xml:space="preserve"> </w:t>
      </w:r>
      <w:proofErr w:type="spellStart"/>
      <w:r w:rsidRPr="008A2004">
        <w:rPr>
          <w:bCs/>
          <w:lang w:val="uk-UA"/>
        </w:rPr>
        <w:t>Trafic</w:t>
      </w:r>
      <w:proofErr w:type="spellEnd"/>
      <w:r w:rsidRPr="008A2004">
        <w:rPr>
          <w:bCs/>
          <w:lang w:val="uk-UA"/>
        </w:rPr>
        <w:t xml:space="preserve"> </w:t>
      </w:r>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490 000,0 грн. придбання </w:t>
      </w:r>
      <w:proofErr w:type="spellStart"/>
      <w:r w:rsidRPr="008A2004">
        <w:rPr>
          <w:bCs/>
          <w:lang w:val="uk-UA"/>
        </w:rPr>
        <w:t>каналопромивальної</w:t>
      </w:r>
      <w:proofErr w:type="spellEnd"/>
      <w:r w:rsidRPr="008A2004">
        <w:rPr>
          <w:bCs/>
          <w:lang w:val="uk-UA"/>
        </w:rPr>
        <w:t xml:space="preserve"> машини ROM </w:t>
      </w:r>
      <w:proofErr w:type="spellStart"/>
      <w:r w:rsidRPr="008A2004">
        <w:rPr>
          <w:bCs/>
          <w:lang w:val="uk-UA"/>
        </w:rPr>
        <w:t>EcoNomic</w:t>
      </w:r>
      <w:proofErr w:type="spellEnd"/>
    </w:p>
    <w:p w:rsidR="007524B9" w:rsidRPr="008A2004" w:rsidRDefault="007524B9" w:rsidP="001F6ACD">
      <w:pPr>
        <w:pStyle w:val="a3"/>
        <w:numPr>
          <w:ilvl w:val="0"/>
          <w:numId w:val="4"/>
        </w:numPr>
        <w:tabs>
          <w:tab w:val="left" w:pos="284"/>
        </w:tabs>
        <w:ind w:left="0" w:firstLine="0"/>
        <w:rPr>
          <w:bCs/>
          <w:lang w:val="uk-UA"/>
        </w:rPr>
      </w:pPr>
      <w:r w:rsidRPr="008A2004">
        <w:rPr>
          <w:bCs/>
          <w:lang w:val="uk-UA"/>
        </w:rPr>
        <w:t xml:space="preserve">1 148 100,0 грн. придбання фрези </w:t>
      </w:r>
      <w:proofErr w:type="spellStart"/>
      <w:r w:rsidRPr="008A2004">
        <w:rPr>
          <w:bCs/>
          <w:lang w:val="uk-UA"/>
        </w:rPr>
        <w:t>Stehr</w:t>
      </w:r>
      <w:proofErr w:type="spellEnd"/>
      <w:r w:rsidRPr="008A2004">
        <w:rPr>
          <w:bCs/>
          <w:lang w:val="uk-UA"/>
        </w:rPr>
        <w:t xml:space="preserve"> SKF 950 XL </w:t>
      </w:r>
    </w:p>
    <w:p w:rsidR="006D2454" w:rsidRPr="00AB4C12" w:rsidRDefault="006D2454" w:rsidP="001F6ACD">
      <w:pPr>
        <w:pStyle w:val="ac"/>
        <w:tabs>
          <w:tab w:val="left" w:pos="284"/>
        </w:tabs>
        <w:rPr>
          <w:rFonts w:ascii="Times New Roman" w:hAnsi="Times New Roman" w:cs="Times New Roman"/>
          <w:sz w:val="24"/>
          <w:highlight w:val="yellow"/>
          <w:lang w:val="uk-UA"/>
        </w:rPr>
      </w:pPr>
      <w:r w:rsidRPr="00AB4C12">
        <w:rPr>
          <w:rFonts w:ascii="Times New Roman" w:hAnsi="Times New Roman" w:cs="Times New Roman"/>
          <w:sz w:val="24"/>
          <w:highlight w:val="yellow"/>
          <w:lang w:val="uk-UA"/>
        </w:rPr>
        <w:t xml:space="preserve">– </w:t>
      </w:r>
      <w:r w:rsidR="001F6ACD" w:rsidRPr="00AB4C12">
        <w:rPr>
          <w:rFonts w:ascii="Times New Roman" w:hAnsi="Times New Roman" w:cs="Times New Roman"/>
          <w:sz w:val="24"/>
          <w:highlight w:val="yellow"/>
          <w:lang w:val="uk-UA"/>
        </w:rPr>
        <w:t xml:space="preserve"> </w:t>
      </w:r>
      <w:r w:rsidRPr="00AB4C12">
        <w:rPr>
          <w:rFonts w:ascii="Times New Roman" w:hAnsi="Times New Roman" w:cs="Times New Roman"/>
          <w:sz w:val="24"/>
          <w:highlight w:val="yellow"/>
          <w:lang w:val="uk-UA"/>
        </w:rPr>
        <w:t>197 900,0 грн. п</w:t>
      </w:r>
      <w:r w:rsidR="00B03619" w:rsidRPr="00AB4C12">
        <w:rPr>
          <w:rFonts w:ascii="Times New Roman" w:hAnsi="Times New Roman" w:cs="Times New Roman"/>
          <w:sz w:val="24"/>
          <w:highlight w:val="yellow"/>
          <w:lang w:val="uk-UA"/>
        </w:rPr>
        <w:t>ереведення на тверде (дров’яне) опалення очисних споруд –установка 2-х твердопаливних котлів</w:t>
      </w:r>
    </w:p>
    <w:p w:rsidR="00B03619" w:rsidRPr="00AB4C12" w:rsidRDefault="00B03619" w:rsidP="001F6ACD">
      <w:pPr>
        <w:pStyle w:val="ac"/>
        <w:tabs>
          <w:tab w:val="left" w:pos="284"/>
        </w:tabs>
        <w:rPr>
          <w:rFonts w:ascii="Times New Roman" w:hAnsi="Times New Roman" w:cs="Times New Roman"/>
          <w:sz w:val="24"/>
          <w:highlight w:val="yellow"/>
          <w:lang w:val="uk-UA"/>
        </w:rPr>
      </w:pPr>
      <w:r w:rsidRPr="00AB4C12">
        <w:rPr>
          <w:rFonts w:ascii="Times New Roman" w:hAnsi="Times New Roman" w:cs="Times New Roman"/>
          <w:sz w:val="24"/>
          <w:highlight w:val="yellow"/>
          <w:lang w:val="uk-UA"/>
        </w:rPr>
        <w:t xml:space="preserve"> </w:t>
      </w:r>
      <w:r w:rsidR="006D2454" w:rsidRPr="00AB4C12">
        <w:rPr>
          <w:rFonts w:ascii="Times New Roman" w:hAnsi="Times New Roman" w:cs="Times New Roman"/>
          <w:bCs/>
          <w:sz w:val="24"/>
          <w:highlight w:val="yellow"/>
          <w:lang w:val="uk-UA"/>
        </w:rPr>
        <w:t xml:space="preserve">– 44 990,0 грн. </w:t>
      </w:r>
      <w:r w:rsidRPr="00AB4C12">
        <w:rPr>
          <w:rFonts w:ascii="Times New Roman" w:hAnsi="Times New Roman" w:cs="Times New Roman"/>
          <w:bCs/>
          <w:sz w:val="24"/>
          <w:highlight w:val="yellow"/>
          <w:lang w:val="uk-UA"/>
        </w:rPr>
        <w:t xml:space="preserve">Автоматизація керування насосними агрегатами КНС "Набережна" </w:t>
      </w:r>
    </w:p>
    <w:p w:rsidR="00B03619" w:rsidRPr="00AB4C12" w:rsidRDefault="006D2454" w:rsidP="001F6ACD">
      <w:pPr>
        <w:pStyle w:val="ac"/>
        <w:tabs>
          <w:tab w:val="left" w:pos="284"/>
        </w:tabs>
        <w:rPr>
          <w:rFonts w:ascii="Times New Roman" w:hAnsi="Times New Roman" w:cs="Times New Roman"/>
          <w:bCs/>
          <w:sz w:val="24"/>
          <w:highlight w:val="yellow"/>
          <w:lang w:val="uk-UA"/>
        </w:rPr>
      </w:pPr>
      <w:r w:rsidRPr="00AB4C12">
        <w:rPr>
          <w:rFonts w:ascii="Times New Roman" w:hAnsi="Times New Roman" w:cs="Times New Roman"/>
          <w:bCs/>
          <w:sz w:val="24"/>
          <w:highlight w:val="yellow"/>
          <w:lang w:val="uk-UA"/>
        </w:rPr>
        <w:t xml:space="preserve">– </w:t>
      </w:r>
      <w:r w:rsidR="001F6ACD" w:rsidRPr="00AB4C12">
        <w:rPr>
          <w:rFonts w:ascii="Times New Roman" w:hAnsi="Times New Roman" w:cs="Times New Roman"/>
          <w:bCs/>
          <w:sz w:val="24"/>
          <w:highlight w:val="yellow"/>
          <w:lang w:val="uk-UA"/>
        </w:rPr>
        <w:t xml:space="preserve"> </w:t>
      </w:r>
      <w:r w:rsidRPr="00AB4C12">
        <w:rPr>
          <w:rFonts w:ascii="Times New Roman" w:hAnsi="Times New Roman" w:cs="Times New Roman"/>
          <w:bCs/>
          <w:sz w:val="24"/>
          <w:highlight w:val="yellow"/>
          <w:lang w:val="uk-UA"/>
        </w:rPr>
        <w:t>33 480,0 грн.</w:t>
      </w:r>
      <w:r w:rsidR="00C5232B">
        <w:rPr>
          <w:rFonts w:ascii="Times New Roman" w:hAnsi="Times New Roman" w:cs="Times New Roman"/>
          <w:bCs/>
          <w:sz w:val="24"/>
          <w:highlight w:val="yellow"/>
          <w:lang w:val="uk-UA"/>
        </w:rPr>
        <w:t xml:space="preserve"> </w:t>
      </w:r>
      <w:r w:rsidR="00B03619" w:rsidRPr="00AB4C12">
        <w:rPr>
          <w:rFonts w:ascii="Times New Roman" w:hAnsi="Times New Roman" w:cs="Times New Roman"/>
          <w:sz w:val="24"/>
          <w:highlight w:val="yellow"/>
          <w:lang w:val="uk-UA"/>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rsidR="00B03619" w:rsidRPr="008A2004" w:rsidRDefault="006D2454" w:rsidP="001F6ACD">
      <w:pPr>
        <w:pStyle w:val="ac"/>
        <w:tabs>
          <w:tab w:val="left" w:pos="284"/>
        </w:tabs>
        <w:rPr>
          <w:rFonts w:ascii="Times New Roman" w:hAnsi="Times New Roman" w:cs="Times New Roman"/>
          <w:bCs/>
          <w:sz w:val="24"/>
          <w:highlight w:val="yellow"/>
          <w:lang w:val="uk-UA"/>
        </w:rPr>
      </w:pPr>
      <w:r w:rsidRPr="00AB4C12">
        <w:rPr>
          <w:rFonts w:ascii="Times New Roman" w:hAnsi="Times New Roman" w:cs="Times New Roman"/>
          <w:bCs/>
          <w:sz w:val="24"/>
          <w:highlight w:val="yellow"/>
          <w:lang w:val="uk-UA"/>
        </w:rPr>
        <w:t xml:space="preserve">– </w:t>
      </w:r>
      <w:r w:rsidR="001F6ACD" w:rsidRPr="00AB4C12">
        <w:rPr>
          <w:rFonts w:ascii="Times New Roman" w:hAnsi="Times New Roman" w:cs="Times New Roman"/>
          <w:bCs/>
          <w:sz w:val="24"/>
          <w:highlight w:val="yellow"/>
          <w:lang w:val="uk-UA"/>
        </w:rPr>
        <w:t xml:space="preserve"> </w:t>
      </w:r>
      <w:r w:rsidRPr="00AB4C12">
        <w:rPr>
          <w:rFonts w:ascii="Times New Roman" w:hAnsi="Times New Roman" w:cs="Times New Roman"/>
          <w:bCs/>
          <w:sz w:val="24"/>
          <w:highlight w:val="yellow"/>
          <w:lang w:val="uk-UA"/>
        </w:rPr>
        <w:t>40 117,0 грн.</w:t>
      </w:r>
      <w:r w:rsidR="00C5232B">
        <w:rPr>
          <w:rFonts w:ascii="Times New Roman" w:hAnsi="Times New Roman" w:cs="Times New Roman"/>
          <w:bCs/>
          <w:sz w:val="24"/>
          <w:highlight w:val="yellow"/>
          <w:lang w:val="uk-UA"/>
        </w:rPr>
        <w:t xml:space="preserve"> </w:t>
      </w:r>
      <w:r w:rsidR="00B03619" w:rsidRPr="00AB4C12">
        <w:rPr>
          <w:rFonts w:ascii="Times New Roman" w:hAnsi="Times New Roman" w:cs="Times New Roman"/>
          <w:sz w:val="24"/>
          <w:highlight w:val="yellow"/>
          <w:lang w:val="uk-UA"/>
        </w:rPr>
        <w:t>Модернізація</w:t>
      </w:r>
      <w:r w:rsidR="00B03619" w:rsidRPr="008A2004">
        <w:rPr>
          <w:rFonts w:ascii="Times New Roman" w:hAnsi="Times New Roman" w:cs="Times New Roman"/>
          <w:sz w:val="24"/>
          <w:highlight w:val="yellow"/>
          <w:lang w:val="uk-UA"/>
        </w:rPr>
        <w:t xml:space="preserve"> обладнання компенсації реактивної потужності (обладнання автоматичними компенсаторними установками) об’єкти Очисних споруд </w:t>
      </w:r>
    </w:p>
    <w:p w:rsidR="008B46C8" w:rsidRPr="008A2004" w:rsidRDefault="008B46C8" w:rsidP="008B46C8">
      <w:pPr>
        <w:tabs>
          <w:tab w:val="left" w:pos="284"/>
        </w:tabs>
        <w:rPr>
          <w:b/>
          <w:bCs/>
          <w:lang w:val="uk-UA"/>
        </w:rPr>
      </w:pPr>
      <w:r w:rsidRPr="008A2004">
        <w:rPr>
          <w:b/>
          <w:bCs/>
          <w:lang w:val="uk-UA"/>
        </w:rPr>
        <w:t>КТВП «Школяр»:</w:t>
      </w:r>
    </w:p>
    <w:p w:rsidR="008B46C8" w:rsidRPr="008A2004" w:rsidRDefault="008B46C8" w:rsidP="008B46C8">
      <w:pPr>
        <w:pStyle w:val="a3"/>
        <w:numPr>
          <w:ilvl w:val="0"/>
          <w:numId w:val="18"/>
        </w:numPr>
        <w:tabs>
          <w:tab w:val="left" w:pos="284"/>
        </w:tabs>
        <w:rPr>
          <w:bCs/>
          <w:lang w:val="uk-UA"/>
        </w:rPr>
      </w:pPr>
      <w:r w:rsidRPr="008A2004">
        <w:rPr>
          <w:bCs/>
          <w:lang w:val="uk-UA"/>
        </w:rPr>
        <w:t>300000,0 грн. п</w:t>
      </w:r>
      <w:r w:rsidR="00C5232B">
        <w:rPr>
          <w:bCs/>
          <w:lang w:val="uk-UA"/>
        </w:rPr>
        <w:t>оточний ремонт приміщення харчо</w:t>
      </w:r>
      <w:r w:rsidRPr="008A2004">
        <w:rPr>
          <w:bCs/>
          <w:lang w:val="uk-UA"/>
        </w:rPr>
        <w:t>блоку, за адресою вул. Московська, 21</w:t>
      </w:r>
    </w:p>
    <w:p w:rsidR="00FF240F" w:rsidRPr="008A2004" w:rsidRDefault="00FF240F" w:rsidP="008F5623">
      <w:pPr>
        <w:pStyle w:val="a3"/>
        <w:numPr>
          <w:ilvl w:val="0"/>
          <w:numId w:val="4"/>
        </w:numPr>
        <w:rPr>
          <w:b/>
          <w:bCs/>
          <w:lang w:val="uk-UA"/>
        </w:rPr>
      </w:pPr>
      <w:r w:rsidRPr="008A2004">
        <w:rPr>
          <w:b/>
          <w:bCs/>
          <w:lang w:val="uk-UA"/>
        </w:rPr>
        <w:t>Економічне обґрунтування заходів Програми</w:t>
      </w:r>
    </w:p>
    <w:p w:rsidR="00FF240F" w:rsidRPr="008A2004" w:rsidRDefault="00FF240F" w:rsidP="006A670B">
      <w:pPr>
        <w:rPr>
          <w:b/>
          <w:u w:val="single"/>
          <w:lang w:val="uk-UA"/>
        </w:rPr>
      </w:pPr>
      <w:r w:rsidRPr="008A2004">
        <w:rPr>
          <w:b/>
          <w:u w:val="single"/>
          <w:lang w:val="uk-UA"/>
        </w:rPr>
        <w:t xml:space="preserve">КП «ВУКГ» </w:t>
      </w:r>
    </w:p>
    <w:p w:rsidR="00114821" w:rsidRPr="008A2004" w:rsidRDefault="00114821" w:rsidP="006A670B">
      <w:pPr>
        <w:rPr>
          <w:rFonts w:eastAsia="Calibri"/>
          <w:b/>
          <w:bCs/>
          <w:lang w:val="uk-UA"/>
        </w:rPr>
      </w:pPr>
      <w:r w:rsidRPr="008A2004">
        <w:rPr>
          <w:rFonts w:eastAsia="Calibri"/>
          <w:b/>
          <w:bCs/>
          <w:lang w:val="uk-UA"/>
        </w:rPr>
        <w:t>І</w:t>
      </w:r>
      <w:r w:rsidRPr="008A2004">
        <w:rPr>
          <w:rFonts w:eastAsia="Calibri"/>
          <w:lang w:val="uk-UA"/>
        </w:rPr>
        <w:t xml:space="preserve">. </w:t>
      </w:r>
      <w:r w:rsidRPr="008A2004">
        <w:rPr>
          <w:rFonts w:eastAsia="Calibri"/>
          <w:b/>
          <w:bCs/>
          <w:lang w:val="uk-UA"/>
        </w:rPr>
        <w:t xml:space="preserve">Придбання роторної косарки </w:t>
      </w:r>
    </w:p>
    <w:p w:rsidR="00114821" w:rsidRPr="008A2004" w:rsidRDefault="00114821" w:rsidP="006A670B">
      <w:pPr>
        <w:rPr>
          <w:rFonts w:eastAsia="Calibri"/>
          <w:lang w:val="uk-UA"/>
        </w:rPr>
      </w:pPr>
      <w:r w:rsidRPr="008A2004">
        <w:rPr>
          <w:rFonts w:eastAsia="Calibri"/>
          <w:lang w:val="uk-UA"/>
        </w:rPr>
        <w:t>Орієнтовна вартість фінансування – 180000 грн.</w:t>
      </w:r>
    </w:p>
    <w:p w:rsidR="00114821" w:rsidRPr="008A2004" w:rsidRDefault="00114821" w:rsidP="00507FBD">
      <w:pPr>
        <w:ind w:firstLine="708"/>
        <w:rPr>
          <w:rFonts w:eastAsia="Calibri"/>
          <w:b/>
          <w:bCs/>
          <w:lang w:val="uk-UA"/>
        </w:rPr>
      </w:pPr>
      <w:r w:rsidRPr="008A2004">
        <w:rPr>
          <w:rFonts w:eastAsia="Calibri"/>
          <w:b/>
          <w:bCs/>
          <w:lang w:val="uk-UA"/>
        </w:rPr>
        <w:t>Обґрунтування необхідності впровадження заходу</w:t>
      </w:r>
    </w:p>
    <w:p w:rsidR="00114821" w:rsidRPr="008A2004" w:rsidRDefault="00114821" w:rsidP="008F5623">
      <w:pPr>
        <w:ind w:firstLine="708"/>
        <w:jc w:val="both"/>
        <w:rPr>
          <w:rFonts w:eastAsia="Calibri"/>
          <w:lang w:val="uk-UA"/>
        </w:rPr>
      </w:pPr>
      <w:r w:rsidRPr="008A2004">
        <w:rPr>
          <w:rFonts w:eastAsia="Calibri"/>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8A2004">
        <w:rPr>
          <w:rFonts w:eastAsia="Calibri"/>
          <w:lang w:val="uk-UA"/>
        </w:rPr>
        <w:t>Борзнянський</w:t>
      </w:r>
      <w:proofErr w:type="spellEnd"/>
      <w:r w:rsidRPr="008A2004">
        <w:rPr>
          <w:rFonts w:eastAsia="Calibri"/>
          <w:lang w:val="uk-UA"/>
        </w:rPr>
        <w:t xml:space="preserve"> шлях, </w:t>
      </w:r>
      <w:proofErr w:type="spellStart"/>
      <w:r w:rsidRPr="008A2004">
        <w:rPr>
          <w:rFonts w:eastAsia="Calibri"/>
          <w:lang w:val="uk-UA"/>
        </w:rPr>
        <w:t>Носівський</w:t>
      </w:r>
      <w:proofErr w:type="spellEnd"/>
      <w:r w:rsidRPr="008A2004">
        <w:rPr>
          <w:rFonts w:eastAsia="Calibri"/>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114821" w:rsidRPr="008A2004" w:rsidRDefault="00114821" w:rsidP="008F5623">
      <w:pPr>
        <w:ind w:firstLine="708"/>
        <w:rPr>
          <w:rFonts w:eastAsia="Calibri"/>
          <w:lang w:val="uk-UA"/>
        </w:rPr>
      </w:pPr>
      <w:r w:rsidRPr="008A2004">
        <w:rPr>
          <w:rFonts w:eastAsia="Calibri"/>
          <w:lang w:val="uk-UA"/>
        </w:rPr>
        <w:t>Вартість роторної косарки – 180000 грн.</w:t>
      </w:r>
    </w:p>
    <w:p w:rsidR="00114821" w:rsidRPr="008A2004" w:rsidRDefault="00114821" w:rsidP="008F5623">
      <w:pPr>
        <w:ind w:firstLine="708"/>
        <w:rPr>
          <w:rFonts w:eastAsia="Calibri"/>
          <w:b/>
          <w:bCs/>
          <w:lang w:val="uk-UA"/>
        </w:rPr>
      </w:pPr>
      <w:r w:rsidRPr="008A2004">
        <w:rPr>
          <w:rFonts w:eastAsia="Calibri"/>
          <w:b/>
          <w:bCs/>
          <w:lang w:val="uk-UA"/>
        </w:rPr>
        <w:t>Економічний ефект впровадження заходу</w:t>
      </w:r>
    </w:p>
    <w:p w:rsidR="00114821" w:rsidRPr="008A2004" w:rsidRDefault="00114821" w:rsidP="008F5623">
      <w:pPr>
        <w:pStyle w:val="a3"/>
        <w:numPr>
          <w:ilvl w:val="0"/>
          <w:numId w:val="5"/>
        </w:numPr>
        <w:ind w:left="567" w:hanging="283"/>
        <w:jc w:val="both"/>
        <w:rPr>
          <w:rFonts w:eastAsia="Calibri"/>
          <w:lang w:val="uk-UA"/>
        </w:rPr>
      </w:pPr>
      <w:r w:rsidRPr="008A2004">
        <w:rPr>
          <w:rFonts w:eastAsia="Calibri"/>
          <w:lang w:val="uk-UA"/>
        </w:rPr>
        <w:t>Проведення якісного механізованого утримання територій вулиць міста;</w:t>
      </w:r>
    </w:p>
    <w:p w:rsidR="00114821" w:rsidRPr="008A2004" w:rsidRDefault="00114821" w:rsidP="008F5623">
      <w:pPr>
        <w:pStyle w:val="a3"/>
        <w:numPr>
          <w:ilvl w:val="0"/>
          <w:numId w:val="5"/>
        </w:numPr>
        <w:ind w:left="567" w:hanging="283"/>
        <w:jc w:val="both"/>
        <w:rPr>
          <w:rFonts w:eastAsia="Calibri"/>
          <w:lang w:val="uk-UA"/>
        </w:rPr>
      </w:pPr>
      <w:r w:rsidRPr="008A2004">
        <w:rPr>
          <w:rFonts w:eastAsia="Calibri"/>
          <w:lang w:val="uk-UA"/>
        </w:rPr>
        <w:t>Покращення санітарних умов та рівня благоустрою в місті;</w:t>
      </w:r>
    </w:p>
    <w:p w:rsidR="00114821" w:rsidRPr="008A2004" w:rsidRDefault="00114821" w:rsidP="008F5623">
      <w:pPr>
        <w:pStyle w:val="a3"/>
        <w:numPr>
          <w:ilvl w:val="0"/>
          <w:numId w:val="5"/>
        </w:numPr>
        <w:ind w:left="567" w:hanging="283"/>
        <w:jc w:val="both"/>
        <w:rPr>
          <w:rFonts w:eastAsia="Calibri"/>
          <w:lang w:val="uk-UA"/>
        </w:rPr>
      </w:pPr>
      <w:r w:rsidRPr="008A2004">
        <w:rPr>
          <w:rFonts w:eastAsia="Calibri"/>
          <w:lang w:val="uk-UA"/>
        </w:rPr>
        <w:t>Підвищення рівня комфорту проживання громадян;</w:t>
      </w:r>
    </w:p>
    <w:p w:rsidR="00114821" w:rsidRPr="008A2004" w:rsidRDefault="00114821" w:rsidP="008F5623">
      <w:pPr>
        <w:pStyle w:val="a3"/>
        <w:numPr>
          <w:ilvl w:val="0"/>
          <w:numId w:val="5"/>
        </w:numPr>
        <w:ind w:left="567" w:hanging="283"/>
        <w:jc w:val="both"/>
        <w:rPr>
          <w:rFonts w:eastAsia="Calibri"/>
          <w:lang w:val="uk-UA"/>
        </w:rPr>
      </w:pPr>
      <w:r w:rsidRPr="008A2004">
        <w:rPr>
          <w:rFonts w:eastAsia="Calibri"/>
          <w:lang w:val="uk-UA"/>
        </w:rPr>
        <w:t>Ефективне використання ресурсів підприємства.</w:t>
      </w:r>
    </w:p>
    <w:p w:rsidR="00114821" w:rsidRPr="008A2004" w:rsidRDefault="00114821" w:rsidP="006A670B">
      <w:pPr>
        <w:rPr>
          <w:rFonts w:eastAsia="Calibri"/>
          <w:b/>
          <w:bCs/>
          <w:lang w:val="uk-UA"/>
        </w:rPr>
      </w:pPr>
      <w:r w:rsidRPr="008A2004">
        <w:rPr>
          <w:rFonts w:eastAsia="Calibri"/>
          <w:lang w:val="uk-UA"/>
        </w:rPr>
        <w:tab/>
      </w:r>
      <w:r w:rsidRPr="008A2004">
        <w:rPr>
          <w:rFonts w:eastAsia="Calibri"/>
          <w:b/>
          <w:bCs/>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8A2004">
        <w:rPr>
          <w:rFonts w:eastAsia="Calibri"/>
          <w:b/>
          <w:bCs/>
          <w:lang w:val="uk-UA"/>
        </w:rPr>
        <w:t>2</w:t>
      </w:r>
      <w:r w:rsidRPr="008A2004">
        <w:rPr>
          <w:rFonts w:eastAsia="Calibri"/>
          <w:b/>
          <w:bCs/>
          <w:lang w:val="uk-UA"/>
        </w:rPr>
        <w:t xml:space="preserve"> шт.</w:t>
      </w:r>
    </w:p>
    <w:p w:rsidR="00114821" w:rsidRPr="008A2004" w:rsidRDefault="00114821" w:rsidP="008F5623">
      <w:pPr>
        <w:ind w:firstLine="708"/>
        <w:rPr>
          <w:rFonts w:eastAsia="Calibri"/>
          <w:lang w:val="uk-UA"/>
        </w:rPr>
      </w:pPr>
      <w:r w:rsidRPr="008A2004">
        <w:rPr>
          <w:rFonts w:eastAsia="Calibri"/>
          <w:lang w:val="uk-UA"/>
        </w:rPr>
        <w:t xml:space="preserve">Орієнтовна вартість фінансування  – </w:t>
      </w:r>
      <w:r w:rsidR="00874608" w:rsidRPr="008A2004">
        <w:rPr>
          <w:rFonts w:eastAsia="Calibri"/>
          <w:bCs/>
          <w:lang w:val="uk-UA"/>
        </w:rPr>
        <w:t>1167450</w:t>
      </w:r>
      <w:r w:rsidRPr="008A2004">
        <w:rPr>
          <w:rFonts w:eastAsia="Calibri"/>
          <w:bCs/>
          <w:u w:val="single"/>
          <w:lang w:val="uk-UA"/>
        </w:rPr>
        <w:t xml:space="preserve"> </w:t>
      </w:r>
      <w:r w:rsidRPr="008A2004">
        <w:rPr>
          <w:rFonts w:eastAsia="Calibri"/>
          <w:lang w:val="uk-UA"/>
        </w:rPr>
        <w:t>грн.</w:t>
      </w:r>
    </w:p>
    <w:p w:rsidR="00114821" w:rsidRPr="008A2004" w:rsidRDefault="00114821" w:rsidP="008F5623">
      <w:pPr>
        <w:ind w:firstLine="708"/>
        <w:rPr>
          <w:rFonts w:eastAsia="Calibri"/>
          <w:b/>
          <w:bCs/>
          <w:lang w:val="uk-UA"/>
        </w:rPr>
      </w:pPr>
      <w:r w:rsidRPr="008A2004">
        <w:rPr>
          <w:rFonts w:eastAsia="Calibri"/>
          <w:b/>
          <w:bCs/>
          <w:lang w:val="uk-UA"/>
        </w:rPr>
        <w:lastRenderedPageBreak/>
        <w:t>Обґрунтування необхідності впровадження заходу</w:t>
      </w:r>
    </w:p>
    <w:p w:rsidR="00114821" w:rsidRPr="008A2004" w:rsidRDefault="00114821" w:rsidP="008F5623">
      <w:pPr>
        <w:ind w:firstLine="708"/>
        <w:jc w:val="both"/>
        <w:rPr>
          <w:rFonts w:eastAsia="Calibri"/>
          <w:lang w:val="uk-UA"/>
        </w:rPr>
      </w:pPr>
      <w:r w:rsidRPr="008A2004">
        <w:rPr>
          <w:rFonts w:eastAsia="Calibri"/>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rsidR="00114821" w:rsidRPr="008A2004" w:rsidRDefault="00114821" w:rsidP="008F5623">
      <w:pPr>
        <w:ind w:firstLine="708"/>
        <w:jc w:val="both"/>
        <w:rPr>
          <w:rFonts w:eastAsia="Calibri"/>
          <w:lang w:val="uk-UA"/>
        </w:rPr>
      </w:pPr>
      <w:r w:rsidRPr="008A2004">
        <w:rPr>
          <w:rFonts w:eastAsia="Calibri"/>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114821" w:rsidRPr="008A2004" w:rsidRDefault="00114821" w:rsidP="008F5623">
      <w:pPr>
        <w:ind w:firstLine="708"/>
        <w:jc w:val="both"/>
        <w:rPr>
          <w:rFonts w:eastAsia="Calibri"/>
          <w:lang w:val="uk-UA"/>
        </w:rPr>
      </w:pPr>
      <w:r w:rsidRPr="008A2004">
        <w:rPr>
          <w:rFonts w:eastAsia="Calibri"/>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8A2004">
        <w:rPr>
          <w:rFonts w:eastAsia="Calibri"/>
          <w:sz w:val="28"/>
          <w:szCs w:val="28"/>
          <w:lang w:val="uk-UA" w:eastAsia="en-US"/>
        </w:rPr>
        <w:t xml:space="preserve"> </w:t>
      </w:r>
      <w:r w:rsidRPr="008A2004">
        <w:rPr>
          <w:rFonts w:eastAsia="Calibri"/>
          <w:lang w:val="uk-UA"/>
        </w:rPr>
        <w:t>Ручне прибирання вимагає багато часу, тому прибирання територій доцільно виконувати механізованим способом.</w:t>
      </w:r>
      <w:r w:rsidRPr="008A2004">
        <w:rPr>
          <w:rFonts w:eastAsia="Calibri"/>
          <w:sz w:val="28"/>
          <w:szCs w:val="28"/>
          <w:lang w:val="uk-UA" w:eastAsia="en-US"/>
        </w:rPr>
        <w:t xml:space="preserve"> </w:t>
      </w:r>
    </w:p>
    <w:p w:rsidR="00114821" w:rsidRPr="008A2004" w:rsidRDefault="00114821" w:rsidP="008F5623">
      <w:pPr>
        <w:ind w:firstLine="708"/>
        <w:jc w:val="both"/>
        <w:rPr>
          <w:rFonts w:eastAsia="Calibri"/>
          <w:lang w:val="uk-UA"/>
        </w:rPr>
      </w:pPr>
      <w:r w:rsidRPr="008A2004">
        <w:rPr>
          <w:rFonts w:eastAsia="Calibri"/>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rsidR="00114821" w:rsidRPr="008A2004" w:rsidRDefault="008F5623" w:rsidP="008F5623">
      <w:pPr>
        <w:ind w:firstLine="708"/>
        <w:jc w:val="both"/>
        <w:rPr>
          <w:rFonts w:eastAsia="Calibri"/>
          <w:lang w:val="uk-UA"/>
        </w:rPr>
      </w:pPr>
      <w:r w:rsidRPr="008A2004">
        <w:rPr>
          <w:rFonts w:eastAsia="Calibri"/>
          <w:lang w:val="uk-UA"/>
        </w:rPr>
        <w:t>Вартість</w:t>
      </w:r>
      <w:r w:rsidR="00114821" w:rsidRPr="008A2004">
        <w:rPr>
          <w:rFonts w:eastAsia="Calibri"/>
          <w:lang w:val="uk-UA"/>
        </w:rPr>
        <w:t xml:space="preserve"> міні- трактора </w:t>
      </w:r>
      <w:r w:rsidR="00114821" w:rsidRPr="008A2004">
        <w:rPr>
          <w:rFonts w:eastAsia="Calibri"/>
          <w:bCs/>
          <w:lang w:val="uk-UA"/>
        </w:rPr>
        <w:t>з навісним обладнанням для літнього та зимового механізованого прибирання</w:t>
      </w:r>
      <w:r w:rsidR="00114821" w:rsidRPr="008A2004">
        <w:rPr>
          <w:rFonts w:eastAsia="Calibri"/>
          <w:lang w:val="uk-UA"/>
        </w:rPr>
        <w:t xml:space="preserve"> – </w:t>
      </w:r>
      <w:r w:rsidR="00874608" w:rsidRPr="008A2004">
        <w:rPr>
          <w:rFonts w:eastAsia="Calibri"/>
          <w:lang w:val="uk-UA"/>
        </w:rPr>
        <w:t>583725</w:t>
      </w:r>
      <w:r w:rsidR="00114821" w:rsidRPr="008A2004">
        <w:rPr>
          <w:rFonts w:eastAsia="Calibri"/>
          <w:lang w:val="uk-UA"/>
        </w:rPr>
        <w:t xml:space="preserve"> грн.</w:t>
      </w:r>
    </w:p>
    <w:p w:rsidR="00114821" w:rsidRPr="008A2004" w:rsidRDefault="00114821" w:rsidP="008F5623">
      <w:pPr>
        <w:ind w:firstLine="708"/>
        <w:jc w:val="both"/>
        <w:rPr>
          <w:rFonts w:eastAsia="Calibri"/>
          <w:lang w:val="uk-UA"/>
        </w:rPr>
      </w:pPr>
      <w:r w:rsidRPr="008A2004">
        <w:rPr>
          <w:rFonts w:eastAsia="Calibri"/>
          <w:b/>
          <w:bCs/>
          <w:lang w:val="uk-UA"/>
        </w:rPr>
        <w:t>Економічний ефект впровадження заходу</w:t>
      </w:r>
      <w:r w:rsidRPr="008A2004">
        <w:rPr>
          <w:rFonts w:eastAsia="Calibri"/>
          <w:lang w:val="uk-UA"/>
        </w:rPr>
        <w:t xml:space="preserve"> </w:t>
      </w:r>
    </w:p>
    <w:p w:rsidR="00114821" w:rsidRPr="008A2004" w:rsidRDefault="00114821" w:rsidP="008F5623">
      <w:pPr>
        <w:pStyle w:val="a3"/>
        <w:numPr>
          <w:ilvl w:val="0"/>
          <w:numId w:val="6"/>
        </w:numPr>
        <w:jc w:val="both"/>
        <w:rPr>
          <w:rFonts w:eastAsia="Calibri"/>
          <w:lang w:val="uk-UA"/>
        </w:rPr>
      </w:pPr>
      <w:r w:rsidRPr="008A2004">
        <w:rPr>
          <w:rFonts w:eastAsia="Calibri"/>
          <w:lang w:val="uk-UA"/>
        </w:rPr>
        <w:t>Забезпечення якісного механізованого утримання територій;</w:t>
      </w:r>
    </w:p>
    <w:p w:rsidR="00114821" w:rsidRPr="008A2004" w:rsidRDefault="00114821" w:rsidP="008F5623">
      <w:pPr>
        <w:pStyle w:val="a3"/>
        <w:numPr>
          <w:ilvl w:val="0"/>
          <w:numId w:val="6"/>
        </w:numPr>
        <w:jc w:val="both"/>
        <w:rPr>
          <w:rFonts w:eastAsia="Calibri"/>
          <w:lang w:val="uk-UA"/>
        </w:rPr>
      </w:pPr>
      <w:r w:rsidRPr="008A2004">
        <w:rPr>
          <w:rFonts w:eastAsia="Calibri"/>
          <w:lang w:val="uk-UA"/>
        </w:rPr>
        <w:t>Покращення санітарного та екологічного стану територій;</w:t>
      </w:r>
    </w:p>
    <w:p w:rsidR="00114821" w:rsidRPr="008A2004" w:rsidRDefault="00114821" w:rsidP="008F5623">
      <w:pPr>
        <w:pStyle w:val="a3"/>
        <w:numPr>
          <w:ilvl w:val="0"/>
          <w:numId w:val="6"/>
        </w:numPr>
        <w:jc w:val="both"/>
        <w:rPr>
          <w:rFonts w:eastAsia="Calibri"/>
          <w:lang w:val="uk-UA"/>
        </w:rPr>
      </w:pPr>
      <w:r w:rsidRPr="008A2004">
        <w:rPr>
          <w:rFonts w:eastAsia="Calibri"/>
          <w:lang w:val="uk-UA"/>
        </w:rPr>
        <w:t>Ефективне використання ресурсів підприємства;</w:t>
      </w:r>
    </w:p>
    <w:p w:rsidR="00114821" w:rsidRPr="008A2004" w:rsidRDefault="00114821" w:rsidP="008F5623">
      <w:pPr>
        <w:pStyle w:val="a3"/>
        <w:numPr>
          <w:ilvl w:val="0"/>
          <w:numId w:val="6"/>
        </w:numPr>
        <w:jc w:val="both"/>
        <w:rPr>
          <w:rFonts w:eastAsia="Calibri"/>
          <w:lang w:val="uk-UA"/>
        </w:rPr>
      </w:pPr>
      <w:r w:rsidRPr="008A2004">
        <w:rPr>
          <w:rFonts w:eastAsia="Calibri"/>
          <w:lang w:val="uk-UA"/>
        </w:rPr>
        <w:t>Оновлення матеріально-технічної бази комунального підприємства.</w:t>
      </w:r>
    </w:p>
    <w:p w:rsidR="00114821" w:rsidRPr="008A2004" w:rsidRDefault="00114821" w:rsidP="008F5623">
      <w:pPr>
        <w:ind w:firstLine="360"/>
        <w:rPr>
          <w:rFonts w:eastAsia="Calibri"/>
          <w:u w:val="single"/>
          <w:lang w:val="uk-UA"/>
        </w:rPr>
      </w:pPr>
      <w:r w:rsidRPr="008A2004">
        <w:rPr>
          <w:rFonts w:eastAsia="Calibri"/>
          <w:b/>
          <w:bCs/>
          <w:lang w:val="uk-UA"/>
        </w:rPr>
        <w:t>ІІI.</w:t>
      </w:r>
      <w:r w:rsidRPr="008A2004">
        <w:rPr>
          <w:rFonts w:eastAsia="Calibri"/>
          <w:lang w:val="uk-UA"/>
        </w:rPr>
        <w:t xml:space="preserve"> </w:t>
      </w:r>
      <w:r w:rsidRPr="008A2004">
        <w:rPr>
          <w:rFonts w:eastAsia="Calibri"/>
          <w:b/>
          <w:bCs/>
          <w:lang w:val="uk-UA"/>
        </w:rPr>
        <w:t>Придбання косарки – кущоріза</w:t>
      </w:r>
      <w:r w:rsidRPr="008A2004">
        <w:rPr>
          <w:rFonts w:eastAsia="Calibri"/>
          <w:lang w:val="uk-UA"/>
        </w:rPr>
        <w:t xml:space="preserve"> </w:t>
      </w:r>
    </w:p>
    <w:p w:rsidR="00114821" w:rsidRPr="008A2004" w:rsidRDefault="00114821" w:rsidP="008F5623">
      <w:pPr>
        <w:ind w:firstLine="360"/>
        <w:rPr>
          <w:rFonts w:eastAsia="Calibri"/>
          <w:lang w:val="uk-UA"/>
        </w:rPr>
      </w:pPr>
      <w:r w:rsidRPr="008A2004">
        <w:rPr>
          <w:rFonts w:eastAsia="Calibri"/>
          <w:lang w:val="uk-UA"/>
        </w:rPr>
        <w:t>Орієнтовна вартість фінансування – 410550 грн.</w:t>
      </w:r>
    </w:p>
    <w:p w:rsidR="00114821" w:rsidRPr="008A2004" w:rsidRDefault="00114821" w:rsidP="008F5623">
      <w:pPr>
        <w:ind w:firstLine="360"/>
        <w:rPr>
          <w:rFonts w:eastAsia="Calibri"/>
          <w:b/>
          <w:bCs/>
          <w:lang w:val="uk-UA"/>
        </w:rPr>
      </w:pPr>
      <w:r w:rsidRPr="008A2004">
        <w:rPr>
          <w:rFonts w:eastAsia="Calibri"/>
          <w:b/>
          <w:bCs/>
          <w:lang w:val="uk-UA"/>
        </w:rPr>
        <w:t>Обґрунтування необхідності впровадження заходу</w:t>
      </w:r>
    </w:p>
    <w:p w:rsidR="00114821" w:rsidRPr="008A2004" w:rsidRDefault="00114821" w:rsidP="008F5623">
      <w:pPr>
        <w:jc w:val="both"/>
        <w:rPr>
          <w:rFonts w:eastAsia="Calibri"/>
          <w:lang w:val="uk-UA"/>
        </w:rPr>
      </w:pPr>
      <w:r w:rsidRPr="008A2004">
        <w:rPr>
          <w:rFonts w:eastAsia="Calibri"/>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rsidR="00114821" w:rsidRPr="008A2004" w:rsidRDefault="00114821" w:rsidP="008F5623">
      <w:pPr>
        <w:jc w:val="both"/>
        <w:rPr>
          <w:rFonts w:eastAsia="Calibri"/>
          <w:lang w:val="uk-UA"/>
        </w:rPr>
      </w:pPr>
      <w:r w:rsidRPr="008A2004">
        <w:rPr>
          <w:rFonts w:eastAsia="Calibri"/>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rsidR="00114821" w:rsidRPr="008A2004" w:rsidRDefault="00114821" w:rsidP="008F5623">
      <w:pPr>
        <w:jc w:val="both"/>
        <w:rPr>
          <w:rFonts w:eastAsia="Calibri"/>
          <w:lang w:val="uk-UA"/>
        </w:rPr>
      </w:pPr>
      <w:r w:rsidRPr="008A2004">
        <w:rPr>
          <w:rFonts w:eastAsia="Calibri"/>
          <w:lang w:val="uk-UA"/>
        </w:rPr>
        <w:tab/>
        <w:t>Придбання косарки-кущоріза дозволить забезпечити утримання територій громади відповідно до діючих санітарних норм та правил.</w:t>
      </w:r>
    </w:p>
    <w:p w:rsidR="00114821" w:rsidRPr="008A2004" w:rsidRDefault="00114821" w:rsidP="006A670B">
      <w:pPr>
        <w:rPr>
          <w:rFonts w:eastAsia="Calibri"/>
          <w:lang w:val="uk-UA"/>
        </w:rPr>
      </w:pPr>
      <w:r w:rsidRPr="008A2004">
        <w:rPr>
          <w:rFonts w:eastAsia="Calibri"/>
          <w:lang w:val="uk-UA"/>
        </w:rPr>
        <w:tab/>
        <w:t>Вартість косарки-кущоріза з ріжучою головкою - 410550 грн.</w:t>
      </w:r>
    </w:p>
    <w:p w:rsidR="00114821" w:rsidRPr="008A2004" w:rsidRDefault="00114821" w:rsidP="008F5623">
      <w:pPr>
        <w:ind w:firstLine="708"/>
        <w:rPr>
          <w:rFonts w:eastAsia="Calibri"/>
          <w:b/>
          <w:bCs/>
          <w:lang w:val="uk-UA"/>
        </w:rPr>
      </w:pPr>
      <w:r w:rsidRPr="008A2004">
        <w:rPr>
          <w:rFonts w:eastAsia="Calibri"/>
          <w:b/>
          <w:bCs/>
          <w:lang w:val="uk-UA"/>
        </w:rPr>
        <w:t xml:space="preserve">Економічний ефект впровадження заходу </w:t>
      </w:r>
    </w:p>
    <w:p w:rsidR="00114821" w:rsidRPr="008A2004" w:rsidRDefault="00114821" w:rsidP="008F5623">
      <w:pPr>
        <w:pStyle w:val="a3"/>
        <w:numPr>
          <w:ilvl w:val="0"/>
          <w:numId w:val="7"/>
        </w:numPr>
        <w:rPr>
          <w:rFonts w:eastAsia="Calibri"/>
          <w:lang w:val="uk-UA"/>
        </w:rPr>
      </w:pPr>
      <w:r w:rsidRPr="008A2004">
        <w:rPr>
          <w:rFonts w:eastAsia="Calibri"/>
          <w:bCs/>
          <w:lang w:val="uk-UA"/>
        </w:rPr>
        <w:t>Підвищення рівня комфорту проживання мешканців громади;</w:t>
      </w:r>
    </w:p>
    <w:p w:rsidR="00114821" w:rsidRPr="008A2004" w:rsidRDefault="00114821" w:rsidP="008F5623">
      <w:pPr>
        <w:pStyle w:val="a3"/>
        <w:numPr>
          <w:ilvl w:val="0"/>
          <w:numId w:val="7"/>
        </w:numPr>
        <w:rPr>
          <w:rFonts w:eastAsia="Calibri"/>
          <w:lang w:val="uk-UA"/>
        </w:rPr>
      </w:pPr>
      <w:r w:rsidRPr="008A2004">
        <w:rPr>
          <w:rFonts w:eastAsia="Calibri"/>
          <w:lang w:val="uk-UA"/>
        </w:rPr>
        <w:t>Покращення рівня благоустрою територій.</w:t>
      </w:r>
    </w:p>
    <w:p w:rsidR="00114821" w:rsidRPr="008A2004" w:rsidRDefault="00114821" w:rsidP="008F5623">
      <w:pPr>
        <w:pStyle w:val="a3"/>
        <w:numPr>
          <w:ilvl w:val="0"/>
          <w:numId w:val="7"/>
        </w:numPr>
        <w:rPr>
          <w:rFonts w:eastAsia="Calibri"/>
          <w:lang w:val="uk-UA"/>
        </w:rPr>
      </w:pPr>
      <w:r w:rsidRPr="008A2004">
        <w:rPr>
          <w:rFonts w:eastAsia="Calibri"/>
          <w:lang w:val="uk-UA"/>
        </w:rPr>
        <w:t>Оновлення матеріально-технічної бази комунального підприємства;</w:t>
      </w:r>
    </w:p>
    <w:p w:rsidR="00114821" w:rsidRPr="008A2004" w:rsidRDefault="00114821" w:rsidP="008F5623">
      <w:pPr>
        <w:pStyle w:val="a3"/>
        <w:numPr>
          <w:ilvl w:val="0"/>
          <w:numId w:val="7"/>
        </w:numPr>
        <w:rPr>
          <w:rFonts w:eastAsia="Calibri"/>
          <w:lang w:val="uk-UA"/>
        </w:rPr>
      </w:pPr>
      <w:r w:rsidRPr="008A2004">
        <w:rPr>
          <w:rFonts w:eastAsia="Calibri"/>
          <w:lang w:val="uk-UA"/>
        </w:rPr>
        <w:t>Збільшення статутного капіталу підприємства;</w:t>
      </w:r>
    </w:p>
    <w:p w:rsidR="00114821" w:rsidRPr="008A2004" w:rsidRDefault="00114821" w:rsidP="008F5623">
      <w:pPr>
        <w:pStyle w:val="a3"/>
        <w:numPr>
          <w:ilvl w:val="0"/>
          <w:numId w:val="7"/>
        </w:numPr>
        <w:rPr>
          <w:rFonts w:eastAsia="Calibri"/>
          <w:lang w:val="uk-UA"/>
        </w:rPr>
      </w:pPr>
      <w:r w:rsidRPr="008A2004">
        <w:rPr>
          <w:rFonts w:eastAsia="Calibri"/>
          <w:lang w:val="uk-UA"/>
        </w:rPr>
        <w:t>Забезпечення якісного та своєчасного виконання поточних завдань.</w:t>
      </w:r>
    </w:p>
    <w:p w:rsidR="00114821" w:rsidRPr="008A2004" w:rsidRDefault="00114821" w:rsidP="008F5623">
      <w:pPr>
        <w:ind w:firstLine="360"/>
        <w:rPr>
          <w:rFonts w:eastAsia="Calibri"/>
          <w:b/>
          <w:bCs/>
          <w:lang w:val="uk-UA"/>
        </w:rPr>
      </w:pPr>
      <w:r w:rsidRPr="008A2004">
        <w:rPr>
          <w:rFonts w:eastAsia="Calibri"/>
          <w:b/>
          <w:bCs/>
          <w:lang w:val="uk-UA"/>
        </w:rPr>
        <w:t>ІV.</w:t>
      </w:r>
      <w:r w:rsidRPr="008A2004">
        <w:rPr>
          <w:rFonts w:eastAsia="Calibri"/>
          <w:lang w:val="uk-UA"/>
        </w:rPr>
        <w:t xml:space="preserve"> </w:t>
      </w:r>
      <w:r w:rsidRPr="008A2004">
        <w:rPr>
          <w:rFonts w:eastAsia="Calibri"/>
          <w:b/>
          <w:bCs/>
          <w:lang w:val="uk-UA"/>
        </w:rPr>
        <w:t xml:space="preserve">Придбання </w:t>
      </w:r>
      <w:bookmarkStart w:id="6" w:name="_Hlk82179095"/>
      <w:r w:rsidRPr="008A2004">
        <w:rPr>
          <w:rFonts w:eastAsia="Calibri"/>
          <w:b/>
          <w:bCs/>
          <w:lang w:val="uk-UA"/>
        </w:rPr>
        <w:t xml:space="preserve">садового міні-трактора </w:t>
      </w:r>
      <w:bookmarkEnd w:id="6"/>
    </w:p>
    <w:p w:rsidR="00114821" w:rsidRPr="008A2004" w:rsidRDefault="00114821" w:rsidP="008F5623">
      <w:pPr>
        <w:ind w:firstLine="360"/>
        <w:rPr>
          <w:rFonts w:eastAsia="Calibri"/>
          <w:lang w:val="uk-UA"/>
        </w:rPr>
      </w:pPr>
      <w:r w:rsidRPr="008A2004">
        <w:rPr>
          <w:rFonts w:eastAsia="Calibri"/>
          <w:lang w:val="uk-UA"/>
        </w:rPr>
        <w:t>Орієнтовна вартість фінансування – 74000 грн</w:t>
      </w:r>
    </w:p>
    <w:p w:rsidR="00114821" w:rsidRPr="008A2004" w:rsidRDefault="00114821" w:rsidP="008F5623">
      <w:pPr>
        <w:ind w:firstLine="360"/>
        <w:rPr>
          <w:rFonts w:eastAsia="Calibri"/>
          <w:b/>
          <w:bCs/>
          <w:lang w:val="uk-UA"/>
        </w:rPr>
      </w:pPr>
      <w:r w:rsidRPr="008A2004">
        <w:rPr>
          <w:rFonts w:eastAsia="Calibri"/>
          <w:b/>
          <w:bCs/>
          <w:lang w:val="uk-UA"/>
        </w:rPr>
        <w:t>Обґрунтування необхідності впровадження заходу</w:t>
      </w:r>
    </w:p>
    <w:p w:rsidR="00114821" w:rsidRPr="008A2004" w:rsidRDefault="00114821" w:rsidP="008F5623">
      <w:pPr>
        <w:ind w:firstLine="360"/>
        <w:jc w:val="both"/>
        <w:rPr>
          <w:rFonts w:eastAsia="Calibri"/>
          <w:lang w:val="uk-UA"/>
        </w:rPr>
      </w:pPr>
      <w:r w:rsidRPr="008A2004">
        <w:rPr>
          <w:rFonts w:eastAsia="Calibri"/>
          <w:lang w:val="uk-UA"/>
        </w:rPr>
        <w:lastRenderedPageBreak/>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8A2004">
        <w:rPr>
          <w:rFonts w:eastAsia="Calibri"/>
          <w:lang w:val="uk-UA"/>
        </w:rPr>
        <w:t>високодекоративних</w:t>
      </w:r>
      <w:proofErr w:type="spellEnd"/>
      <w:r w:rsidRPr="008A2004">
        <w:rPr>
          <w:rFonts w:eastAsia="Calibri"/>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rsidR="00114821" w:rsidRPr="008A2004" w:rsidRDefault="00114821" w:rsidP="008F5623">
      <w:pPr>
        <w:ind w:firstLine="360"/>
        <w:jc w:val="both"/>
        <w:rPr>
          <w:rFonts w:eastAsia="Calibri"/>
          <w:lang w:val="uk-UA"/>
        </w:rPr>
      </w:pPr>
      <w:r w:rsidRPr="008A2004">
        <w:rPr>
          <w:rFonts w:eastAsia="Calibri"/>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8A2004">
        <w:rPr>
          <w:rFonts w:eastAsia="Calibri"/>
          <w:lang w:val="uk-UA"/>
        </w:rPr>
        <w:t>Лисянського</w:t>
      </w:r>
      <w:proofErr w:type="spellEnd"/>
      <w:r w:rsidRPr="008A2004">
        <w:rPr>
          <w:rFonts w:eastAsia="Calibri"/>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8A2004">
        <w:rPr>
          <w:rFonts w:eastAsia="Calibri"/>
          <w:lang w:val="uk-UA"/>
        </w:rPr>
        <w:t>Кониського</w:t>
      </w:r>
      <w:proofErr w:type="spellEnd"/>
      <w:r w:rsidRPr="008A2004">
        <w:rPr>
          <w:rFonts w:eastAsia="Calibri"/>
          <w:lang w:val="uk-UA"/>
        </w:rPr>
        <w:t xml:space="preserve">) та 1 заповідне урочище (заповідне урочище </w:t>
      </w:r>
      <w:proofErr w:type="spellStart"/>
      <w:r w:rsidRPr="008A2004">
        <w:rPr>
          <w:rFonts w:eastAsia="Calibri"/>
          <w:lang w:val="uk-UA"/>
        </w:rPr>
        <w:t>Чирвине</w:t>
      </w:r>
      <w:proofErr w:type="spellEnd"/>
      <w:r w:rsidRPr="008A2004">
        <w:rPr>
          <w:rFonts w:eastAsia="Calibri"/>
          <w:lang w:val="uk-UA"/>
        </w:rPr>
        <w:t xml:space="preserve">). </w:t>
      </w:r>
    </w:p>
    <w:p w:rsidR="00114821" w:rsidRPr="008A2004" w:rsidRDefault="00114821" w:rsidP="008F5623">
      <w:pPr>
        <w:ind w:firstLine="360"/>
        <w:jc w:val="both"/>
        <w:rPr>
          <w:rFonts w:eastAsia="Calibri"/>
          <w:lang w:val="uk-UA"/>
        </w:rPr>
      </w:pPr>
      <w:r w:rsidRPr="008A2004">
        <w:rPr>
          <w:rFonts w:eastAsia="Calibri"/>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rsidR="00114821" w:rsidRPr="008A2004" w:rsidRDefault="00114821" w:rsidP="008F5623">
      <w:pPr>
        <w:ind w:firstLine="360"/>
        <w:jc w:val="both"/>
        <w:rPr>
          <w:rFonts w:eastAsia="Calibri"/>
          <w:lang w:val="uk-UA"/>
        </w:rPr>
      </w:pPr>
      <w:r w:rsidRPr="008A2004">
        <w:rPr>
          <w:rFonts w:eastAsia="Calibri"/>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rsidR="00114821" w:rsidRPr="008A2004" w:rsidRDefault="00114821" w:rsidP="008F5623">
      <w:pPr>
        <w:ind w:firstLine="360"/>
        <w:jc w:val="both"/>
        <w:rPr>
          <w:rFonts w:eastAsia="Calibri"/>
          <w:lang w:val="uk-UA"/>
        </w:rPr>
      </w:pPr>
      <w:r w:rsidRPr="008A2004">
        <w:rPr>
          <w:rFonts w:eastAsia="Calibri"/>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8A2004">
        <w:rPr>
          <w:rFonts w:eastAsia="Calibri"/>
          <w:lang w:val="uk-UA"/>
        </w:rPr>
        <w:t>дерноутворюючих</w:t>
      </w:r>
      <w:proofErr w:type="spellEnd"/>
      <w:r w:rsidRPr="008A2004">
        <w:rPr>
          <w:rFonts w:eastAsia="Calibri"/>
          <w:lang w:val="uk-UA"/>
        </w:rPr>
        <w:t xml:space="preserve"> трав, внаслідок чого формується густий </w:t>
      </w:r>
      <w:proofErr w:type="spellStart"/>
      <w:r w:rsidRPr="008A2004">
        <w:rPr>
          <w:rFonts w:eastAsia="Calibri"/>
          <w:lang w:val="uk-UA"/>
        </w:rPr>
        <w:t>травостой</w:t>
      </w:r>
      <w:proofErr w:type="spellEnd"/>
      <w:r w:rsidRPr="008A2004">
        <w:rPr>
          <w:rFonts w:eastAsia="Calibri"/>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8A2004">
        <w:rPr>
          <w:rFonts w:eastAsia="Calibri"/>
          <w:lang w:val="uk-UA"/>
        </w:rPr>
        <w:t>хвороб</w:t>
      </w:r>
      <w:proofErr w:type="spellEnd"/>
      <w:r w:rsidRPr="008A2004">
        <w:rPr>
          <w:rFonts w:eastAsia="Calibri"/>
          <w:lang w:val="uk-UA"/>
        </w:rPr>
        <w:t xml:space="preserve"> та ін.</w:t>
      </w:r>
    </w:p>
    <w:p w:rsidR="00114821" w:rsidRPr="008A2004" w:rsidRDefault="00114821" w:rsidP="008F5623">
      <w:pPr>
        <w:ind w:firstLine="360"/>
        <w:jc w:val="both"/>
        <w:rPr>
          <w:rFonts w:eastAsia="Calibri"/>
          <w:lang w:val="uk-UA"/>
        </w:rPr>
      </w:pPr>
      <w:r w:rsidRPr="008A2004">
        <w:rPr>
          <w:rFonts w:eastAsia="Calibri"/>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rsidR="00114821" w:rsidRPr="008A2004" w:rsidRDefault="00114821" w:rsidP="008F5623">
      <w:pPr>
        <w:ind w:firstLine="360"/>
        <w:jc w:val="both"/>
        <w:rPr>
          <w:rFonts w:eastAsia="Calibri"/>
          <w:lang w:val="uk-UA"/>
        </w:rPr>
      </w:pPr>
      <w:r w:rsidRPr="008A2004">
        <w:rPr>
          <w:rFonts w:eastAsia="Calibri"/>
          <w:lang w:val="uk-UA"/>
        </w:rPr>
        <w:t xml:space="preserve">Тому, проведення регулярного підстригання газонів є чи не основною складовою догляду за газонами. </w:t>
      </w:r>
    </w:p>
    <w:p w:rsidR="00114821" w:rsidRPr="008A2004" w:rsidRDefault="00114821" w:rsidP="008F5623">
      <w:pPr>
        <w:ind w:firstLine="360"/>
        <w:jc w:val="both"/>
        <w:rPr>
          <w:rFonts w:eastAsia="Calibri"/>
          <w:lang w:val="uk-UA"/>
        </w:rPr>
      </w:pPr>
      <w:r w:rsidRPr="008A2004">
        <w:rPr>
          <w:rFonts w:eastAsia="Calibri"/>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8A2004">
        <w:rPr>
          <w:rFonts w:eastAsia="Calibri"/>
          <w:lang w:val="uk-UA"/>
        </w:rPr>
        <w:t>травозбірник</w:t>
      </w:r>
      <w:proofErr w:type="spellEnd"/>
      <w:r w:rsidRPr="008A2004">
        <w:rPr>
          <w:rFonts w:eastAsia="Calibri"/>
          <w:lang w:val="uk-UA"/>
        </w:rPr>
        <w:t xml:space="preserve"> об’ємом до 200 л, задній викид, мульчування (система </w:t>
      </w:r>
      <w:proofErr w:type="spellStart"/>
      <w:r w:rsidRPr="008A2004">
        <w:rPr>
          <w:rFonts w:eastAsia="Calibri"/>
          <w:lang w:val="uk-UA"/>
        </w:rPr>
        <w:t>Bio</w:t>
      </w:r>
      <w:proofErr w:type="spellEnd"/>
      <w:r w:rsidRPr="008A2004">
        <w:rPr>
          <w:rFonts w:eastAsia="Calibri"/>
          <w:lang w:val="uk-UA"/>
        </w:rPr>
        <w:t xml:space="preserve"> </w:t>
      </w:r>
      <w:proofErr w:type="spellStart"/>
      <w:r w:rsidRPr="008A2004">
        <w:rPr>
          <w:rFonts w:eastAsia="Calibri"/>
          <w:lang w:val="uk-UA"/>
        </w:rPr>
        <w:t>Clip</w:t>
      </w:r>
      <w:proofErr w:type="spellEnd"/>
      <w:r w:rsidRPr="008A2004">
        <w:rPr>
          <w:rFonts w:eastAsia="Calibri"/>
          <w:lang w:val="uk-UA"/>
        </w:rPr>
        <w:t xml:space="preserve">). </w:t>
      </w:r>
    </w:p>
    <w:p w:rsidR="00114821" w:rsidRPr="008A2004" w:rsidRDefault="00114821" w:rsidP="008F5623">
      <w:pPr>
        <w:ind w:firstLine="360"/>
        <w:jc w:val="both"/>
        <w:rPr>
          <w:rFonts w:eastAsia="Calibri"/>
          <w:lang w:val="uk-UA"/>
        </w:rPr>
      </w:pPr>
      <w:r w:rsidRPr="008A2004">
        <w:rPr>
          <w:rFonts w:eastAsia="Calibri"/>
          <w:lang w:val="uk-UA"/>
        </w:rPr>
        <w:t>Садовий міні-трактор має компактні розміри, ергономічний та зручний в експлуатації.</w:t>
      </w:r>
    </w:p>
    <w:p w:rsidR="00114821" w:rsidRPr="008A2004" w:rsidRDefault="00114821" w:rsidP="008F5623">
      <w:pPr>
        <w:ind w:firstLine="360"/>
        <w:jc w:val="both"/>
        <w:rPr>
          <w:rFonts w:eastAsia="Calibri"/>
          <w:lang w:val="uk-UA"/>
        </w:rPr>
      </w:pPr>
      <w:r w:rsidRPr="008A2004">
        <w:rPr>
          <w:rFonts w:eastAsia="Calibri"/>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rsidR="00114821" w:rsidRPr="008A2004" w:rsidRDefault="00114821" w:rsidP="008F5623">
      <w:pPr>
        <w:ind w:firstLine="360"/>
        <w:jc w:val="both"/>
        <w:rPr>
          <w:rFonts w:eastAsia="Calibri"/>
          <w:lang w:val="uk-UA"/>
        </w:rPr>
      </w:pPr>
      <w:r w:rsidRPr="008A2004">
        <w:rPr>
          <w:rFonts w:eastAsia="Calibri"/>
          <w:lang w:val="uk-UA"/>
        </w:rPr>
        <w:t>Вартість садового міні-трактора – 74000 грн.</w:t>
      </w:r>
    </w:p>
    <w:p w:rsidR="00114821" w:rsidRPr="008A2004" w:rsidRDefault="00114821" w:rsidP="008F5623">
      <w:pPr>
        <w:ind w:firstLine="360"/>
        <w:jc w:val="both"/>
        <w:rPr>
          <w:rFonts w:eastAsia="Calibri"/>
          <w:b/>
          <w:bCs/>
          <w:lang w:val="uk-UA"/>
        </w:rPr>
      </w:pPr>
      <w:r w:rsidRPr="008A2004">
        <w:rPr>
          <w:rFonts w:eastAsia="Calibri"/>
          <w:b/>
          <w:bCs/>
          <w:lang w:val="uk-UA"/>
        </w:rPr>
        <w:t>Економічний ефект впровадження заходу</w:t>
      </w:r>
    </w:p>
    <w:p w:rsidR="00114821" w:rsidRPr="008A2004" w:rsidRDefault="00114821" w:rsidP="008F5623">
      <w:pPr>
        <w:pStyle w:val="a3"/>
        <w:numPr>
          <w:ilvl w:val="0"/>
          <w:numId w:val="8"/>
        </w:numPr>
        <w:jc w:val="both"/>
        <w:rPr>
          <w:rFonts w:eastAsia="Calibri"/>
          <w:lang w:val="uk-UA"/>
        </w:rPr>
      </w:pPr>
      <w:r w:rsidRPr="008A2004">
        <w:rPr>
          <w:rFonts w:eastAsia="Calibri"/>
          <w:lang w:val="uk-UA"/>
        </w:rPr>
        <w:t>Зміцнення матеріально-технічної бази комунального підприємства;</w:t>
      </w:r>
    </w:p>
    <w:p w:rsidR="00114821" w:rsidRPr="008A2004" w:rsidRDefault="00114821" w:rsidP="008F5623">
      <w:pPr>
        <w:pStyle w:val="a3"/>
        <w:numPr>
          <w:ilvl w:val="0"/>
          <w:numId w:val="8"/>
        </w:numPr>
        <w:jc w:val="both"/>
        <w:rPr>
          <w:rFonts w:eastAsia="Calibri"/>
          <w:lang w:val="uk-UA"/>
        </w:rPr>
      </w:pPr>
      <w:r w:rsidRPr="008A2004">
        <w:rPr>
          <w:rFonts w:eastAsia="Calibri"/>
          <w:bCs/>
          <w:lang w:val="uk-UA"/>
        </w:rPr>
        <w:t>Підвищення рівня комфорту проживання мешканців громади;</w:t>
      </w:r>
    </w:p>
    <w:p w:rsidR="00114821" w:rsidRPr="008A2004" w:rsidRDefault="00114821" w:rsidP="008F5623">
      <w:pPr>
        <w:pStyle w:val="a3"/>
        <w:numPr>
          <w:ilvl w:val="0"/>
          <w:numId w:val="8"/>
        </w:numPr>
        <w:jc w:val="both"/>
        <w:rPr>
          <w:rFonts w:eastAsia="Calibri"/>
          <w:lang w:val="uk-UA"/>
        </w:rPr>
      </w:pPr>
      <w:r w:rsidRPr="008A2004">
        <w:rPr>
          <w:rFonts w:eastAsia="Calibri"/>
          <w:lang w:val="uk-UA"/>
        </w:rPr>
        <w:t>Покращення рівня благоустрою територій;</w:t>
      </w:r>
    </w:p>
    <w:p w:rsidR="00114821" w:rsidRPr="008A2004" w:rsidRDefault="00114821" w:rsidP="008F5623">
      <w:pPr>
        <w:pStyle w:val="a3"/>
        <w:numPr>
          <w:ilvl w:val="0"/>
          <w:numId w:val="8"/>
        </w:numPr>
        <w:jc w:val="both"/>
        <w:rPr>
          <w:rFonts w:eastAsia="Calibri"/>
          <w:lang w:val="uk-UA"/>
        </w:rPr>
      </w:pPr>
      <w:r w:rsidRPr="008A2004">
        <w:rPr>
          <w:rFonts w:eastAsia="Calibri"/>
          <w:lang w:val="uk-UA"/>
        </w:rPr>
        <w:t>Покращення санітарного та екологічного стану територій.</w:t>
      </w:r>
    </w:p>
    <w:p w:rsidR="00874608" w:rsidRPr="008A2004" w:rsidRDefault="00874608" w:rsidP="00874608">
      <w:pPr>
        <w:ind w:left="360"/>
        <w:rPr>
          <w:bCs/>
          <w:lang w:val="uk-UA"/>
        </w:rPr>
      </w:pPr>
    </w:p>
    <w:p w:rsidR="00874608" w:rsidRPr="008A2004" w:rsidRDefault="00874608" w:rsidP="00874608">
      <w:pPr>
        <w:ind w:left="360"/>
        <w:rPr>
          <w:b/>
          <w:bCs/>
          <w:lang w:val="uk-UA"/>
        </w:rPr>
      </w:pPr>
      <w:r w:rsidRPr="008A2004">
        <w:rPr>
          <w:b/>
          <w:bCs/>
          <w:lang w:val="uk-UA"/>
        </w:rPr>
        <w:t xml:space="preserve">V.  Придбання підмітальної машини </w:t>
      </w:r>
      <w:proofErr w:type="spellStart"/>
      <w:r w:rsidRPr="008A2004">
        <w:rPr>
          <w:b/>
          <w:bCs/>
          <w:lang w:val="uk-UA"/>
        </w:rPr>
        <w:t>Texas</w:t>
      </w:r>
      <w:proofErr w:type="spellEnd"/>
      <w:r w:rsidRPr="008A2004">
        <w:rPr>
          <w:b/>
          <w:bCs/>
          <w:lang w:val="uk-UA"/>
        </w:rPr>
        <w:t xml:space="preserve"> </w:t>
      </w:r>
      <w:proofErr w:type="spellStart"/>
      <w:r w:rsidRPr="008A2004">
        <w:rPr>
          <w:b/>
          <w:bCs/>
          <w:lang w:val="uk-UA"/>
        </w:rPr>
        <w:t>Smart</w:t>
      </w:r>
      <w:proofErr w:type="spellEnd"/>
      <w:r w:rsidRPr="008A2004">
        <w:rPr>
          <w:b/>
          <w:bCs/>
          <w:lang w:val="uk-UA"/>
        </w:rPr>
        <w:t xml:space="preserve"> </w:t>
      </w:r>
      <w:proofErr w:type="spellStart"/>
      <w:r w:rsidRPr="008A2004">
        <w:rPr>
          <w:b/>
          <w:bCs/>
          <w:lang w:val="uk-UA"/>
        </w:rPr>
        <w:t>Sweep</w:t>
      </w:r>
      <w:proofErr w:type="spellEnd"/>
      <w:r w:rsidRPr="008A2004">
        <w:rPr>
          <w:b/>
          <w:bCs/>
          <w:lang w:val="uk-UA"/>
        </w:rPr>
        <w:t xml:space="preserve"> 1000E у кількості 3 шт.</w:t>
      </w:r>
    </w:p>
    <w:p w:rsidR="00874608" w:rsidRPr="008A2004" w:rsidRDefault="00874608" w:rsidP="00874608">
      <w:pPr>
        <w:ind w:firstLine="360"/>
        <w:jc w:val="both"/>
        <w:rPr>
          <w:rFonts w:eastAsia="Calibri"/>
          <w:bCs/>
          <w:lang w:val="uk-UA"/>
        </w:rPr>
      </w:pPr>
      <w:r w:rsidRPr="008A2004">
        <w:rPr>
          <w:rFonts w:eastAsia="Calibri"/>
          <w:bCs/>
          <w:lang w:val="uk-UA"/>
        </w:rPr>
        <w:t>Орієнтовна вартість фінансування – 168000 грн</w:t>
      </w:r>
    </w:p>
    <w:p w:rsidR="00874608" w:rsidRPr="008A2004" w:rsidRDefault="00874608" w:rsidP="00874608">
      <w:pPr>
        <w:ind w:firstLine="360"/>
        <w:jc w:val="both"/>
        <w:rPr>
          <w:rFonts w:eastAsia="Calibri"/>
          <w:b/>
          <w:lang w:val="uk-UA"/>
        </w:rPr>
      </w:pPr>
      <w:r w:rsidRPr="008A2004">
        <w:rPr>
          <w:rFonts w:eastAsia="Calibri"/>
          <w:b/>
          <w:lang w:val="uk-UA"/>
        </w:rPr>
        <w:lastRenderedPageBreak/>
        <w:t>Обґрунтування необхідності впровадження заходу</w:t>
      </w:r>
    </w:p>
    <w:p w:rsidR="00874608" w:rsidRPr="008A2004" w:rsidRDefault="00874608" w:rsidP="00874608">
      <w:pPr>
        <w:tabs>
          <w:tab w:val="left" w:pos="1134"/>
        </w:tabs>
        <w:ind w:right="-1" w:firstLine="284"/>
        <w:contextualSpacing/>
        <w:jc w:val="both"/>
        <w:rPr>
          <w:lang w:val="uk-UA"/>
        </w:rPr>
      </w:pPr>
      <w:r w:rsidRPr="008A2004">
        <w:rPr>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rsidR="007F3606" w:rsidRPr="008A2004" w:rsidRDefault="00874608" w:rsidP="007F3606">
      <w:pPr>
        <w:tabs>
          <w:tab w:val="left" w:pos="1134"/>
        </w:tabs>
        <w:ind w:right="-1" w:firstLine="284"/>
        <w:contextualSpacing/>
        <w:jc w:val="both"/>
        <w:rPr>
          <w:lang w:val="uk-UA"/>
        </w:rPr>
      </w:pPr>
      <w:r w:rsidRPr="008A2004">
        <w:rPr>
          <w:lang w:val="uk-UA"/>
        </w:rPr>
        <w:t xml:space="preserve">Працівники підприємства забезпечують своєчасне та якісне прибирання </w:t>
      </w:r>
      <w:r w:rsidR="00157A91" w:rsidRPr="008A2004">
        <w:rPr>
          <w:lang w:val="uk-UA"/>
        </w:rPr>
        <w:t xml:space="preserve">та очищення від снігу </w:t>
      </w:r>
      <w:r w:rsidRPr="008A2004">
        <w:rPr>
          <w:lang w:val="uk-UA"/>
        </w:rPr>
        <w:t>територій як вручну, так і механізованим способом. Для</w:t>
      </w:r>
      <w:r w:rsidR="007F3606" w:rsidRPr="008A2004">
        <w:rPr>
          <w:lang w:val="uk-UA"/>
        </w:rPr>
        <w:t xml:space="preserve">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w:t>
      </w:r>
      <w:r w:rsidRPr="008A2004">
        <w:rPr>
          <w:lang w:val="uk-UA"/>
        </w:rPr>
        <w:t xml:space="preserve"> </w:t>
      </w:r>
      <w:r w:rsidR="007F3606" w:rsidRPr="008A2004">
        <w:rPr>
          <w:lang w:val="uk-UA"/>
        </w:rPr>
        <w:t>у кількості 3 шт.</w:t>
      </w:r>
    </w:p>
    <w:p w:rsidR="007F3606" w:rsidRPr="008A2004" w:rsidRDefault="007F3606" w:rsidP="007F3606">
      <w:pPr>
        <w:tabs>
          <w:tab w:val="left" w:pos="1134"/>
        </w:tabs>
        <w:ind w:right="-1" w:firstLine="284"/>
        <w:contextualSpacing/>
        <w:jc w:val="both"/>
        <w:rPr>
          <w:lang w:val="uk-UA"/>
        </w:rPr>
      </w:pPr>
      <w:r w:rsidRPr="008A2004">
        <w:rPr>
          <w:lang w:val="uk-UA"/>
        </w:rPr>
        <w:t xml:space="preserve">Підмітальна машина </w:t>
      </w:r>
      <w:proofErr w:type="spellStart"/>
      <w:r w:rsidR="00157A91" w:rsidRPr="008A2004">
        <w:rPr>
          <w:bCs/>
          <w:lang w:val="uk-UA"/>
        </w:rPr>
        <w:t>Texas</w:t>
      </w:r>
      <w:proofErr w:type="spellEnd"/>
      <w:r w:rsidR="00157A91" w:rsidRPr="008A2004">
        <w:rPr>
          <w:lang w:val="uk-UA"/>
        </w:rPr>
        <w:t xml:space="preserve"> </w:t>
      </w:r>
      <w:proofErr w:type="spellStart"/>
      <w:r w:rsidRPr="008A2004">
        <w:rPr>
          <w:lang w:val="uk-UA"/>
        </w:rPr>
        <w:t>Smart</w:t>
      </w:r>
      <w:proofErr w:type="spellEnd"/>
      <w:r w:rsidRPr="008A2004">
        <w:rPr>
          <w:lang w:val="uk-UA"/>
        </w:rPr>
        <w:t xml:space="preserve"> </w:t>
      </w:r>
      <w:proofErr w:type="spellStart"/>
      <w:r w:rsidRPr="008A2004">
        <w:rPr>
          <w:lang w:val="uk-UA"/>
        </w:rPr>
        <w:t>Sweep</w:t>
      </w:r>
      <w:proofErr w:type="spellEnd"/>
      <w:r w:rsidRPr="008A2004">
        <w:rPr>
          <w:lang w:val="uk-UA"/>
        </w:rPr>
        <w:t xml:space="preserve"> 1000 призначається для тих, хто має піклуватися про утримання значних територій щоденно. </w:t>
      </w:r>
      <w:proofErr w:type="spellStart"/>
      <w:r w:rsidRPr="008A2004">
        <w:rPr>
          <w:lang w:val="uk-UA"/>
        </w:rPr>
        <w:t>Smart</w:t>
      </w:r>
      <w:proofErr w:type="spellEnd"/>
      <w:r w:rsidRPr="008A2004">
        <w:rPr>
          <w:lang w:val="uk-UA"/>
        </w:rPr>
        <w:t xml:space="preserve"> </w:t>
      </w:r>
      <w:proofErr w:type="spellStart"/>
      <w:r w:rsidRPr="008A2004">
        <w:rPr>
          <w:lang w:val="uk-UA"/>
        </w:rPr>
        <w:t>Sweep</w:t>
      </w:r>
      <w:proofErr w:type="spellEnd"/>
      <w:r w:rsidRPr="008A2004">
        <w:rPr>
          <w:lang w:val="uk-UA"/>
        </w:rPr>
        <w:t xml:space="preserve"> 1000 може</w:t>
      </w:r>
      <w:r w:rsidR="00F33D9F" w:rsidRPr="008A2004">
        <w:rPr>
          <w:lang w:val="uk-UA"/>
        </w:rPr>
        <w:t xml:space="preserve"> швидко та</w:t>
      </w:r>
      <w:r w:rsidRPr="008A2004">
        <w:rPr>
          <w:lang w:val="uk-UA"/>
        </w:rPr>
        <w:t xml:space="preserve"> рівномірно </w:t>
      </w:r>
      <w:r w:rsidR="00F33D9F" w:rsidRPr="008A2004">
        <w:rPr>
          <w:lang w:val="uk-UA"/>
        </w:rPr>
        <w:t xml:space="preserve">прибирати </w:t>
      </w:r>
      <w:r w:rsidR="00A0318A" w:rsidRPr="008A2004">
        <w:rPr>
          <w:lang w:val="uk-UA"/>
        </w:rPr>
        <w:t xml:space="preserve">територію від </w:t>
      </w:r>
      <w:r w:rsidR="00F33D9F" w:rsidRPr="008A2004">
        <w:rPr>
          <w:lang w:val="uk-UA"/>
        </w:rPr>
        <w:t>вулич</w:t>
      </w:r>
      <w:r w:rsidR="00A0318A" w:rsidRPr="008A2004">
        <w:rPr>
          <w:lang w:val="uk-UA"/>
        </w:rPr>
        <w:t xml:space="preserve">ного </w:t>
      </w:r>
      <w:proofErr w:type="spellStart"/>
      <w:r w:rsidR="00A0318A" w:rsidRPr="008A2004">
        <w:rPr>
          <w:lang w:val="uk-UA"/>
        </w:rPr>
        <w:t>змету</w:t>
      </w:r>
      <w:proofErr w:type="spellEnd"/>
      <w:r w:rsidR="00F33D9F" w:rsidRPr="008A2004">
        <w:rPr>
          <w:lang w:val="uk-UA"/>
        </w:rPr>
        <w:t>,</w:t>
      </w:r>
      <w:r w:rsidRPr="008A2004">
        <w:rPr>
          <w:lang w:val="uk-UA"/>
        </w:rPr>
        <w:t xml:space="preserve"> </w:t>
      </w:r>
      <w:r w:rsidR="00A0318A" w:rsidRPr="008A2004">
        <w:rPr>
          <w:lang w:val="uk-UA"/>
        </w:rPr>
        <w:t>сміття, піску і</w:t>
      </w:r>
      <w:r w:rsidRPr="008A2004">
        <w:rPr>
          <w:lang w:val="uk-UA"/>
        </w:rPr>
        <w:t xml:space="preserve"> граві</w:t>
      </w:r>
      <w:r w:rsidR="00A0318A" w:rsidRPr="008A2004">
        <w:rPr>
          <w:lang w:val="uk-UA"/>
        </w:rPr>
        <w:t>ю</w:t>
      </w:r>
      <w:r w:rsidRPr="008A2004">
        <w:rPr>
          <w:lang w:val="uk-UA"/>
        </w:rPr>
        <w:t>,</w:t>
      </w:r>
      <w:r w:rsidR="00A0318A" w:rsidRPr="008A2004">
        <w:rPr>
          <w:lang w:val="uk-UA"/>
        </w:rPr>
        <w:t xml:space="preserve"> дрібних будівельних та рослинних відходів. </w:t>
      </w:r>
      <w:r w:rsidR="00F33D9F" w:rsidRPr="008A2004">
        <w:rPr>
          <w:lang w:val="uk-UA"/>
        </w:rPr>
        <w:t xml:space="preserve">Крім того, взимку підмітальна машина добре очищає територію від снігу. </w:t>
      </w:r>
      <w:proofErr w:type="spellStart"/>
      <w:r w:rsidRPr="008A2004">
        <w:rPr>
          <w:lang w:val="uk-UA"/>
        </w:rPr>
        <w:t>Smart</w:t>
      </w:r>
      <w:proofErr w:type="spellEnd"/>
      <w:r w:rsidRPr="008A2004">
        <w:rPr>
          <w:lang w:val="uk-UA"/>
        </w:rPr>
        <w:t xml:space="preserve"> </w:t>
      </w:r>
      <w:proofErr w:type="spellStart"/>
      <w:r w:rsidRPr="008A2004">
        <w:rPr>
          <w:lang w:val="uk-UA"/>
        </w:rPr>
        <w:t>Sweep</w:t>
      </w:r>
      <w:proofErr w:type="spellEnd"/>
      <w:r w:rsidRPr="008A2004">
        <w:rPr>
          <w:lang w:val="uk-UA"/>
        </w:rPr>
        <w:t xml:space="preserve"> 1000 </w:t>
      </w:r>
      <w:r w:rsidR="00F33D9F" w:rsidRPr="008A2004">
        <w:rPr>
          <w:lang w:val="uk-UA"/>
        </w:rPr>
        <w:t xml:space="preserve">оснащена великими колесами з гумовими покриттям, які забезпечують надійне зчеплення </w:t>
      </w:r>
      <w:r w:rsidR="00157A91" w:rsidRPr="008A2004">
        <w:rPr>
          <w:lang w:val="uk-UA"/>
        </w:rPr>
        <w:t>на будь-якій поверхні</w:t>
      </w:r>
      <w:r w:rsidR="00F33D9F" w:rsidRPr="008A2004">
        <w:rPr>
          <w:lang w:val="uk-UA"/>
        </w:rPr>
        <w:t>.</w:t>
      </w:r>
    </w:p>
    <w:p w:rsidR="007F3606" w:rsidRPr="008A2004" w:rsidRDefault="007F3606" w:rsidP="007F3606">
      <w:pPr>
        <w:tabs>
          <w:tab w:val="left" w:pos="1134"/>
        </w:tabs>
        <w:ind w:right="-1" w:firstLine="284"/>
        <w:contextualSpacing/>
        <w:jc w:val="both"/>
        <w:rPr>
          <w:lang w:val="uk-UA"/>
        </w:rPr>
      </w:pPr>
      <w:r w:rsidRPr="008A2004">
        <w:rPr>
          <w:lang w:val="uk-UA"/>
        </w:rPr>
        <w:t>В</w:t>
      </w:r>
      <w:r w:rsidR="00F33D9F" w:rsidRPr="008A2004">
        <w:rPr>
          <w:lang w:val="uk-UA"/>
        </w:rPr>
        <w:t>исота підм</w:t>
      </w:r>
      <w:r w:rsidR="00157A91" w:rsidRPr="008A2004">
        <w:rPr>
          <w:lang w:val="uk-UA"/>
        </w:rPr>
        <w:t>і</w:t>
      </w:r>
      <w:r w:rsidR="00F33D9F" w:rsidRPr="008A2004">
        <w:rPr>
          <w:lang w:val="uk-UA"/>
        </w:rPr>
        <w:t>тальної машини</w:t>
      </w:r>
      <w:r w:rsidR="002B2BB7" w:rsidRPr="008A2004">
        <w:rPr>
          <w:lang w:val="uk-UA"/>
        </w:rPr>
        <w:t xml:space="preserve"> </w:t>
      </w:r>
      <w:r w:rsidRPr="008A2004">
        <w:rPr>
          <w:lang w:val="uk-UA"/>
        </w:rPr>
        <w:t>регул</w:t>
      </w:r>
      <w:r w:rsidR="00F33D9F" w:rsidRPr="008A2004">
        <w:rPr>
          <w:lang w:val="uk-UA"/>
        </w:rPr>
        <w:t>юється</w:t>
      </w:r>
      <w:r w:rsidRPr="008A2004">
        <w:rPr>
          <w:lang w:val="uk-UA"/>
        </w:rPr>
        <w:t xml:space="preserve"> одн</w:t>
      </w:r>
      <w:r w:rsidR="00F33D9F" w:rsidRPr="008A2004">
        <w:rPr>
          <w:lang w:val="uk-UA"/>
        </w:rPr>
        <w:t>ією</w:t>
      </w:r>
      <w:r w:rsidRPr="008A2004">
        <w:rPr>
          <w:lang w:val="uk-UA"/>
        </w:rPr>
        <w:t xml:space="preserve"> пневматич</w:t>
      </w:r>
      <w:r w:rsidR="00F33D9F" w:rsidRPr="008A2004">
        <w:rPr>
          <w:lang w:val="uk-UA"/>
        </w:rPr>
        <w:t>ною</w:t>
      </w:r>
      <w:r w:rsidRPr="008A2004">
        <w:rPr>
          <w:lang w:val="uk-UA"/>
        </w:rPr>
        <w:t xml:space="preserve"> шино</w:t>
      </w:r>
      <w:r w:rsidR="00F33D9F" w:rsidRPr="008A2004">
        <w:rPr>
          <w:lang w:val="uk-UA"/>
        </w:rPr>
        <w:t>ю</w:t>
      </w:r>
      <w:r w:rsidRPr="008A2004">
        <w:rPr>
          <w:lang w:val="uk-UA"/>
        </w:rPr>
        <w:t>,</w:t>
      </w:r>
      <w:r w:rsidR="00F33D9F" w:rsidRPr="008A2004">
        <w:rPr>
          <w:lang w:val="uk-UA"/>
        </w:rPr>
        <w:t xml:space="preserve"> яка </w:t>
      </w:r>
      <w:r w:rsidRPr="008A2004">
        <w:rPr>
          <w:lang w:val="uk-UA"/>
        </w:rPr>
        <w:t>легко перем</w:t>
      </w:r>
      <w:r w:rsidR="00F33D9F" w:rsidRPr="008A2004">
        <w:rPr>
          <w:lang w:val="uk-UA"/>
        </w:rPr>
        <w:t>і</w:t>
      </w:r>
      <w:r w:rsidRPr="008A2004">
        <w:rPr>
          <w:lang w:val="uk-UA"/>
        </w:rPr>
        <w:t>щ</w:t>
      </w:r>
      <w:r w:rsidR="00F33D9F" w:rsidRPr="008A2004">
        <w:rPr>
          <w:lang w:val="uk-UA"/>
        </w:rPr>
        <w:t>ається по всіх поверхн</w:t>
      </w:r>
      <w:r w:rsidR="00157A91" w:rsidRPr="008A2004">
        <w:rPr>
          <w:lang w:val="uk-UA"/>
        </w:rPr>
        <w:t>ях</w:t>
      </w:r>
      <w:r w:rsidRPr="008A2004">
        <w:rPr>
          <w:lang w:val="uk-UA"/>
        </w:rPr>
        <w:t xml:space="preserve">, </w:t>
      </w:r>
      <w:r w:rsidR="00F33D9F" w:rsidRPr="008A2004">
        <w:rPr>
          <w:lang w:val="uk-UA"/>
        </w:rPr>
        <w:t xml:space="preserve">що робить </w:t>
      </w:r>
      <w:proofErr w:type="spellStart"/>
      <w:r w:rsidRPr="008A2004">
        <w:rPr>
          <w:lang w:val="uk-UA"/>
        </w:rPr>
        <w:t>Smart</w:t>
      </w:r>
      <w:proofErr w:type="spellEnd"/>
      <w:r w:rsidRPr="008A2004">
        <w:rPr>
          <w:lang w:val="uk-UA"/>
        </w:rPr>
        <w:t xml:space="preserve"> </w:t>
      </w:r>
      <w:proofErr w:type="spellStart"/>
      <w:r w:rsidRPr="008A2004">
        <w:rPr>
          <w:lang w:val="uk-UA"/>
        </w:rPr>
        <w:t>Sweep</w:t>
      </w:r>
      <w:proofErr w:type="spellEnd"/>
      <w:r w:rsidRPr="008A2004">
        <w:rPr>
          <w:lang w:val="uk-UA"/>
        </w:rPr>
        <w:t xml:space="preserve"> особ</w:t>
      </w:r>
      <w:r w:rsidR="00F33D9F" w:rsidRPr="008A2004">
        <w:rPr>
          <w:lang w:val="uk-UA"/>
        </w:rPr>
        <w:t xml:space="preserve">ливо підходящою </w:t>
      </w:r>
      <w:r w:rsidRPr="008A2004">
        <w:rPr>
          <w:lang w:val="uk-UA"/>
        </w:rPr>
        <w:t>для п</w:t>
      </w:r>
      <w:r w:rsidR="00F33D9F" w:rsidRPr="008A2004">
        <w:rPr>
          <w:lang w:val="uk-UA"/>
        </w:rPr>
        <w:t xml:space="preserve">ідмітання </w:t>
      </w:r>
      <w:r w:rsidR="00157A91" w:rsidRPr="008A2004">
        <w:rPr>
          <w:lang w:val="uk-UA"/>
        </w:rPr>
        <w:t>територій з нерівною</w:t>
      </w:r>
      <w:r w:rsidRPr="008A2004">
        <w:rPr>
          <w:lang w:val="uk-UA"/>
        </w:rPr>
        <w:t xml:space="preserve"> поверхн</w:t>
      </w:r>
      <w:r w:rsidR="00157A91" w:rsidRPr="008A2004">
        <w:rPr>
          <w:lang w:val="uk-UA"/>
        </w:rPr>
        <w:t>ею</w:t>
      </w:r>
      <w:r w:rsidR="00F33D9F" w:rsidRPr="008A2004">
        <w:rPr>
          <w:lang w:val="uk-UA"/>
        </w:rPr>
        <w:t xml:space="preserve">. </w:t>
      </w:r>
    </w:p>
    <w:p w:rsidR="00F33D9F" w:rsidRPr="008A2004" w:rsidRDefault="00A0318A" w:rsidP="007F3606">
      <w:pPr>
        <w:tabs>
          <w:tab w:val="left" w:pos="142"/>
          <w:tab w:val="left" w:pos="284"/>
        </w:tabs>
        <w:ind w:firstLine="426"/>
        <w:contextualSpacing/>
        <w:jc w:val="both"/>
        <w:rPr>
          <w:bCs/>
          <w:lang w:val="uk-UA"/>
        </w:rPr>
      </w:pPr>
      <w:r w:rsidRPr="008A2004">
        <w:rPr>
          <w:bCs/>
          <w:lang w:val="uk-UA"/>
        </w:rPr>
        <w:t>Технічні характеристики:</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 xml:space="preserve">Характеристики двигуна </w:t>
      </w:r>
      <w:r w:rsidRPr="008A2004">
        <w:rPr>
          <w:lang w:val="uk-UA"/>
        </w:rPr>
        <w:tab/>
        <w:t>4-тактний, бензин</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 xml:space="preserve">Модель двигуна </w:t>
      </w:r>
      <w:r w:rsidRPr="008A2004">
        <w:rPr>
          <w:lang w:val="uk-UA"/>
        </w:rPr>
        <w:tab/>
      </w:r>
      <w:r w:rsidRPr="008A2004">
        <w:rPr>
          <w:lang w:val="uk-UA"/>
        </w:rPr>
        <w:tab/>
      </w:r>
      <w:proofErr w:type="spellStart"/>
      <w:r w:rsidRPr="008A2004">
        <w:rPr>
          <w:lang w:val="uk-UA"/>
        </w:rPr>
        <w:t>PowerLine</w:t>
      </w:r>
      <w:proofErr w:type="spellEnd"/>
      <w:r w:rsidRPr="008A2004">
        <w:rPr>
          <w:lang w:val="uk-UA"/>
        </w:rPr>
        <w:t xml:space="preserve"> TG570E</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Об'єм двигуна</w:t>
      </w:r>
      <w:r w:rsidRPr="008A2004">
        <w:rPr>
          <w:lang w:val="uk-UA"/>
        </w:rPr>
        <w:tab/>
      </w:r>
      <w:r w:rsidRPr="008A2004">
        <w:rPr>
          <w:lang w:val="uk-UA"/>
        </w:rPr>
        <w:tab/>
      </w:r>
      <w:r w:rsidRPr="008A2004">
        <w:rPr>
          <w:lang w:val="uk-UA"/>
        </w:rPr>
        <w:tab/>
        <w:t>173 см куб</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Потужність</w:t>
      </w:r>
      <w:r w:rsidRPr="008A2004">
        <w:rPr>
          <w:lang w:val="uk-UA"/>
        </w:rPr>
        <w:tab/>
      </w:r>
      <w:r w:rsidRPr="008A2004">
        <w:rPr>
          <w:lang w:val="uk-UA"/>
        </w:rPr>
        <w:tab/>
      </w:r>
      <w:r w:rsidRPr="008A2004">
        <w:rPr>
          <w:lang w:val="uk-UA"/>
        </w:rPr>
        <w:tab/>
        <w:t>3.6 кВт</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Тип запуску</w:t>
      </w:r>
      <w:r w:rsidRPr="008A2004">
        <w:rPr>
          <w:lang w:val="uk-UA"/>
        </w:rPr>
        <w:tab/>
      </w:r>
      <w:r w:rsidRPr="008A2004">
        <w:rPr>
          <w:lang w:val="uk-UA"/>
        </w:rPr>
        <w:tab/>
      </w:r>
      <w:r w:rsidRPr="008A2004">
        <w:rPr>
          <w:lang w:val="uk-UA"/>
        </w:rPr>
        <w:tab/>
        <w:t>ручний</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Кількість передач вперед</w:t>
      </w:r>
      <w:r w:rsidRPr="008A2004">
        <w:rPr>
          <w:lang w:val="uk-UA"/>
        </w:rPr>
        <w:tab/>
        <w:t xml:space="preserve">3 </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Кількість передач назад</w:t>
      </w:r>
      <w:r w:rsidRPr="008A2004">
        <w:rPr>
          <w:lang w:val="uk-UA"/>
        </w:rPr>
        <w:tab/>
        <w:t>1</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Швидкість руху</w:t>
      </w:r>
      <w:r w:rsidRPr="008A2004">
        <w:rPr>
          <w:lang w:val="uk-UA"/>
        </w:rPr>
        <w:tab/>
      </w:r>
      <w:r w:rsidRPr="008A2004">
        <w:rPr>
          <w:lang w:val="uk-UA"/>
        </w:rPr>
        <w:tab/>
      </w:r>
      <w:r w:rsidRPr="008A2004">
        <w:rPr>
          <w:lang w:val="uk-UA"/>
        </w:rPr>
        <w:tab/>
        <w:t>2.5 - 4.3 км/год</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Робоча ширина</w:t>
      </w:r>
      <w:r w:rsidRPr="008A2004">
        <w:rPr>
          <w:lang w:val="uk-UA"/>
        </w:rPr>
        <w:tab/>
      </w:r>
      <w:r w:rsidRPr="008A2004">
        <w:rPr>
          <w:lang w:val="uk-UA"/>
        </w:rPr>
        <w:tab/>
      </w:r>
      <w:r w:rsidRPr="008A2004">
        <w:rPr>
          <w:lang w:val="uk-UA"/>
        </w:rPr>
        <w:tab/>
        <w:t>100 см</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Діаметр щітки</w:t>
      </w:r>
      <w:r w:rsidRPr="008A2004">
        <w:rPr>
          <w:lang w:val="uk-UA"/>
        </w:rPr>
        <w:tab/>
      </w:r>
      <w:r w:rsidRPr="008A2004">
        <w:rPr>
          <w:lang w:val="uk-UA"/>
        </w:rPr>
        <w:tab/>
      </w:r>
      <w:r w:rsidRPr="008A2004">
        <w:rPr>
          <w:lang w:val="uk-UA"/>
        </w:rPr>
        <w:tab/>
        <w:t>350 мм</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 xml:space="preserve">Максимальна швидкість </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 xml:space="preserve">обертання </w:t>
      </w:r>
      <w:proofErr w:type="spellStart"/>
      <w:r w:rsidRPr="008A2004">
        <w:rPr>
          <w:lang w:val="uk-UA"/>
        </w:rPr>
        <w:t>щтки</w:t>
      </w:r>
      <w:proofErr w:type="spellEnd"/>
      <w:r w:rsidRPr="008A2004">
        <w:rPr>
          <w:lang w:val="uk-UA"/>
        </w:rPr>
        <w:t xml:space="preserve"> </w:t>
      </w:r>
      <w:r w:rsidRPr="008A2004">
        <w:rPr>
          <w:lang w:val="uk-UA"/>
        </w:rPr>
        <w:tab/>
      </w:r>
      <w:r w:rsidRPr="008A2004">
        <w:rPr>
          <w:lang w:val="uk-UA"/>
        </w:rPr>
        <w:tab/>
        <w:t>180-350 об/хв</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Об'єм паливного бака</w:t>
      </w:r>
      <w:r w:rsidRPr="008A2004">
        <w:rPr>
          <w:lang w:val="uk-UA"/>
        </w:rPr>
        <w:tab/>
      </w:r>
      <w:r w:rsidRPr="008A2004">
        <w:rPr>
          <w:lang w:val="uk-UA"/>
        </w:rPr>
        <w:tab/>
        <w:t>1 л</w:t>
      </w:r>
    </w:p>
    <w:p w:rsidR="00D615A8" w:rsidRPr="008A2004" w:rsidRDefault="00D615A8" w:rsidP="00D615A8">
      <w:pPr>
        <w:shd w:val="clear" w:color="auto" w:fill="FFFFFF"/>
        <w:spacing w:line="270" w:lineRule="atLeast"/>
        <w:ind w:firstLine="426"/>
        <w:textAlignment w:val="center"/>
        <w:rPr>
          <w:lang w:val="uk-UA"/>
        </w:rPr>
      </w:pPr>
      <w:r w:rsidRPr="008A2004">
        <w:rPr>
          <w:lang w:val="uk-UA"/>
        </w:rPr>
        <w:t>Вага</w:t>
      </w:r>
      <w:r w:rsidRPr="008A2004">
        <w:rPr>
          <w:lang w:val="uk-UA"/>
        </w:rPr>
        <w:tab/>
      </w:r>
      <w:r w:rsidRPr="008A2004">
        <w:rPr>
          <w:lang w:val="uk-UA"/>
        </w:rPr>
        <w:tab/>
      </w:r>
      <w:r w:rsidRPr="008A2004">
        <w:rPr>
          <w:lang w:val="uk-UA"/>
        </w:rPr>
        <w:tab/>
      </w:r>
      <w:r w:rsidRPr="008A2004">
        <w:rPr>
          <w:lang w:val="uk-UA"/>
        </w:rPr>
        <w:tab/>
        <w:t>80 кг</w:t>
      </w:r>
    </w:p>
    <w:p w:rsidR="00C62A8C" w:rsidRPr="008A2004" w:rsidRDefault="00C62A8C" w:rsidP="00C62A8C">
      <w:pPr>
        <w:shd w:val="clear" w:color="auto" w:fill="FFFFFF"/>
        <w:spacing w:line="270" w:lineRule="atLeast"/>
        <w:ind w:firstLine="708"/>
        <w:textAlignment w:val="center"/>
        <w:rPr>
          <w:lang w:val="uk-UA"/>
        </w:rPr>
      </w:pPr>
      <w:r w:rsidRPr="008A2004">
        <w:rPr>
          <w:lang w:val="uk-UA"/>
        </w:rPr>
        <w:t xml:space="preserve">Основними </w:t>
      </w:r>
      <w:r w:rsidR="00D615A8" w:rsidRPr="008A2004">
        <w:rPr>
          <w:lang w:val="uk-UA"/>
        </w:rPr>
        <w:t xml:space="preserve">перевагами </w:t>
      </w:r>
      <w:r w:rsidRPr="008A2004">
        <w:rPr>
          <w:lang w:val="uk-UA"/>
        </w:rPr>
        <w:t>підмітальної машини є:</w:t>
      </w:r>
    </w:p>
    <w:p w:rsidR="00C62A8C" w:rsidRPr="008A2004" w:rsidRDefault="00C62A8C" w:rsidP="00157A91">
      <w:pPr>
        <w:pStyle w:val="a3"/>
        <w:numPr>
          <w:ilvl w:val="0"/>
          <w:numId w:val="14"/>
        </w:numPr>
        <w:shd w:val="clear" w:color="auto" w:fill="FFFFFF"/>
        <w:spacing w:line="270" w:lineRule="atLeast"/>
        <w:jc w:val="both"/>
        <w:textAlignment w:val="center"/>
        <w:rPr>
          <w:lang w:val="uk-UA"/>
        </w:rPr>
      </w:pPr>
      <w:r w:rsidRPr="008A2004">
        <w:rPr>
          <w:lang w:val="uk-UA"/>
        </w:rPr>
        <w:t>н</w:t>
      </w:r>
      <w:r w:rsidR="00A0318A" w:rsidRPr="008A2004">
        <w:rPr>
          <w:lang w:val="uk-UA"/>
        </w:rPr>
        <w:t xml:space="preserve">адійний </w:t>
      </w:r>
      <w:r w:rsidR="00365201" w:rsidRPr="008A2004">
        <w:rPr>
          <w:lang w:val="uk-UA"/>
        </w:rPr>
        <w:t xml:space="preserve">двигун </w:t>
      </w:r>
      <w:r w:rsidR="00A0318A" w:rsidRPr="008A2004">
        <w:rPr>
          <w:lang w:val="uk-UA"/>
        </w:rPr>
        <w:t>з тривалим ресурсом та значним запасом потужності сконструйований для багаторічної експлуатації та тривалих навантажень;</w:t>
      </w:r>
    </w:p>
    <w:p w:rsidR="00C62A8C" w:rsidRPr="008A2004" w:rsidRDefault="00A0318A" w:rsidP="00157A91">
      <w:pPr>
        <w:pStyle w:val="a3"/>
        <w:numPr>
          <w:ilvl w:val="0"/>
          <w:numId w:val="14"/>
        </w:numPr>
        <w:shd w:val="clear" w:color="auto" w:fill="FFFFFF"/>
        <w:spacing w:line="270" w:lineRule="atLeast"/>
        <w:jc w:val="both"/>
        <w:textAlignment w:val="center"/>
        <w:rPr>
          <w:lang w:val="uk-UA"/>
        </w:rPr>
      </w:pPr>
      <w:r w:rsidRPr="008A2004">
        <w:rPr>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8A2004">
        <w:rPr>
          <w:lang w:val="uk-UA"/>
        </w:rPr>
        <w:t>;</w:t>
      </w:r>
    </w:p>
    <w:p w:rsidR="00A0318A" w:rsidRPr="008A2004" w:rsidRDefault="00A0318A" w:rsidP="00157A91">
      <w:pPr>
        <w:pStyle w:val="a3"/>
        <w:numPr>
          <w:ilvl w:val="0"/>
          <w:numId w:val="14"/>
        </w:numPr>
        <w:shd w:val="clear" w:color="auto" w:fill="FFFFFF"/>
        <w:spacing w:line="270" w:lineRule="atLeast"/>
        <w:jc w:val="both"/>
        <w:textAlignment w:val="center"/>
        <w:rPr>
          <w:lang w:val="uk-UA"/>
        </w:rPr>
      </w:pPr>
      <w:r w:rsidRPr="008A2004">
        <w:rPr>
          <w:lang w:val="uk-UA"/>
        </w:rPr>
        <w:t>простий запуск за допомогою механічного стартера з незначним докладанням зусиль;</w:t>
      </w:r>
    </w:p>
    <w:p w:rsidR="00C62A8C" w:rsidRPr="008A2004" w:rsidRDefault="00A0318A" w:rsidP="00157A91">
      <w:pPr>
        <w:pStyle w:val="a3"/>
        <w:numPr>
          <w:ilvl w:val="0"/>
          <w:numId w:val="14"/>
        </w:numPr>
        <w:shd w:val="clear" w:color="auto" w:fill="FFFFFF"/>
        <w:spacing w:line="270" w:lineRule="atLeast"/>
        <w:jc w:val="both"/>
        <w:textAlignment w:val="center"/>
        <w:rPr>
          <w:lang w:val="uk-UA"/>
        </w:rPr>
      </w:pPr>
      <w:r w:rsidRPr="008A2004">
        <w:rPr>
          <w:lang w:val="uk-UA"/>
        </w:rPr>
        <w:t>комфортне керування завдяки продуманому керму і правильному компонування основних важелів;</w:t>
      </w:r>
    </w:p>
    <w:p w:rsidR="00A0318A" w:rsidRPr="008A2004" w:rsidRDefault="00A0318A" w:rsidP="00157A91">
      <w:pPr>
        <w:pStyle w:val="a3"/>
        <w:numPr>
          <w:ilvl w:val="0"/>
          <w:numId w:val="14"/>
        </w:numPr>
        <w:shd w:val="clear" w:color="auto" w:fill="FFFFFF"/>
        <w:spacing w:line="270" w:lineRule="atLeast"/>
        <w:jc w:val="both"/>
        <w:textAlignment w:val="center"/>
        <w:rPr>
          <w:lang w:val="uk-UA"/>
        </w:rPr>
      </w:pPr>
      <w:r w:rsidRPr="008A2004">
        <w:rPr>
          <w:lang w:val="uk-UA"/>
        </w:rPr>
        <w:t>повітряна циркуляція нормалізує температуру моторного вузла для безперервного підмітання</w:t>
      </w:r>
      <w:r w:rsidR="00C62A8C" w:rsidRPr="008A2004">
        <w:rPr>
          <w:lang w:val="uk-UA"/>
        </w:rPr>
        <w:t>;</w:t>
      </w:r>
    </w:p>
    <w:p w:rsidR="00C62A8C" w:rsidRPr="008A2004" w:rsidRDefault="00C62A8C" w:rsidP="00A0318A">
      <w:pPr>
        <w:pStyle w:val="a3"/>
        <w:numPr>
          <w:ilvl w:val="0"/>
          <w:numId w:val="14"/>
        </w:numPr>
        <w:shd w:val="clear" w:color="auto" w:fill="FFFFFF"/>
        <w:spacing w:line="270" w:lineRule="atLeast"/>
        <w:textAlignment w:val="center"/>
        <w:rPr>
          <w:lang w:val="uk-UA"/>
        </w:rPr>
      </w:pPr>
      <w:r w:rsidRPr="008A2004">
        <w:rPr>
          <w:lang w:val="uk-UA"/>
        </w:rPr>
        <w:t>можливість підключення змінного навісного обладнання.</w:t>
      </w:r>
    </w:p>
    <w:p w:rsidR="00874608" w:rsidRPr="008A2004" w:rsidRDefault="00874608" w:rsidP="007F3606">
      <w:pPr>
        <w:tabs>
          <w:tab w:val="left" w:pos="142"/>
          <w:tab w:val="left" w:pos="284"/>
        </w:tabs>
        <w:ind w:firstLine="426"/>
        <w:contextualSpacing/>
        <w:jc w:val="both"/>
        <w:rPr>
          <w:bCs/>
          <w:lang w:val="uk-UA"/>
        </w:rPr>
      </w:pPr>
      <w:bookmarkStart w:id="7" w:name="_Hlk93154907"/>
      <w:r w:rsidRPr="008A2004">
        <w:rPr>
          <w:bCs/>
          <w:lang w:val="uk-UA"/>
        </w:rPr>
        <w:t xml:space="preserve">У разі придбання </w:t>
      </w:r>
      <w:proofErr w:type="spellStart"/>
      <w:r w:rsidR="00F33D9F" w:rsidRPr="008A2004">
        <w:rPr>
          <w:bCs/>
          <w:lang w:val="uk-UA"/>
        </w:rPr>
        <w:t>прибиральної</w:t>
      </w:r>
      <w:proofErr w:type="spellEnd"/>
      <w:r w:rsidR="00F33D9F" w:rsidRPr="008A2004">
        <w:rPr>
          <w:bCs/>
          <w:lang w:val="uk-UA"/>
        </w:rPr>
        <w:t xml:space="preserve"> машини </w:t>
      </w:r>
      <w:r w:rsidRPr="008A2004">
        <w:rPr>
          <w:bCs/>
          <w:lang w:val="uk-UA"/>
        </w:rPr>
        <w:t xml:space="preserve">буде покращено якість обслуговування територій загального користування, забезпечено своєчасне розчищення від </w:t>
      </w:r>
      <w:r w:rsidR="00DE659A" w:rsidRPr="008A2004">
        <w:rPr>
          <w:bCs/>
          <w:lang w:val="uk-UA"/>
        </w:rPr>
        <w:t xml:space="preserve">сміття та </w:t>
      </w:r>
      <w:r w:rsidRPr="008A2004">
        <w:rPr>
          <w:bCs/>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rsidR="00C62A8C" w:rsidRPr="008A2004" w:rsidRDefault="00C62A8C" w:rsidP="007F3606">
      <w:pPr>
        <w:tabs>
          <w:tab w:val="left" w:pos="142"/>
          <w:tab w:val="left" w:pos="284"/>
        </w:tabs>
        <w:ind w:firstLine="426"/>
        <w:contextualSpacing/>
        <w:jc w:val="both"/>
        <w:rPr>
          <w:lang w:val="uk-UA"/>
        </w:rPr>
      </w:pPr>
      <w:r w:rsidRPr="008A2004">
        <w:rPr>
          <w:bCs/>
          <w:lang w:val="uk-UA"/>
        </w:rPr>
        <w:t xml:space="preserve">Вартість підмітальної машини </w:t>
      </w:r>
      <w:proofErr w:type="spellStart"/>
      <w:r w:rsidRPr="008A2004">
        <w:rPr>
          <w:lang w:val="uk-UA"/>
        </w:rPr>
        <w:t>Texas</w:t>
      </w:r>
      <w:proofErr w:type="spellEnd"/>
      <w:r w:rsidRPr="008A2004">
        <w:rPr>
          <w:lang w:val="uk-UA"/>
        </w:rPr>
        <w:t xml:space="preserve"> </w:t>
      </w:r>
      <w:proofErr w:type="spellStart"/>
      <w:r w:rsidRPr="008A2004">
        <w:rPr>
          <w:lang w:val="uk-UA"/>
        </w:rPr>
        <w:t>Smart</w:t>
      </w:r>
      <w:proofErr w:type="spellEnd"/>
      <w:r w:rsidRPr="008A2004">
        <w:rPr>
          <w:lang w:val="uk-UA"/>
        </w:rPr>
        <w:t xml:space="preserve"> </w:t>
      </w:r>
      <w:proofErr w:type="spellStart"/>
      <w:r w:rsidRPr="008A2004">
        <w:rPr>
          <w:lang w:val="uk-UA"/>
        </w:rPr>
        <w:t>Sweep</w:t>
      </w:r>
      <w:proofErr w:type="spellEnd"/>
      <w:r w:rsidRPr="008A2004">
        <w:rPr>
          <w:lang w:val="uk-UA"/>
        </w:rPr>
        <w:t xml:space="preserve"> 1000E – 56000 грн./шт.</w:t>
      </w:r>
    </w:p>
    <w:bookmarkEnd w:id="7"/>
    <w:p w:rsidR="00874608" w:rsidRPr="008A2004" w:rsidRDefault="00874608" w:rsidP="00874608">
      <w:pPr>
        <w:tabs>
          <w:tab w:val="left" w:pos="1134"/>
        </w:tabs>
        <w:ind w:right="-1" w:firstLine="284"/>
        <w:jc w:val="both"/>
        <w:rPr>
          <w:b/>
          <w:lang w:val="uk-UA"/>
        </w:rPr>
      </w:pPr>
      <w:r w:rsidRPr="008A2004">
        <w:rPr>
          <w:bCs/>
          <w:lang w:val="uk-UA"/>
        </w:rPr>
        <w:t xml:space="preserve"> </w:t>
      </w:r>
      <w:r w:rsidRPr="008A2004">
        <w:rPr>
          <w:b/>
          <w:lang w:val="uk-UA"/>
        </w:rPr>
        <w:t xml:space="preserve">Економічний ефект впровадження заходу </w:t>
      </w:r>
    </w:p>
    <w:p w:rsidR="00874608" w:rsidRPr="008A2004" w:rsidRDefault="00874608" w:rsidP="008F279E">
      <w:pPr>
        <w:pStyle w:val="a3"/>
        <w:numPr>
          <w:ilvl w:val="0"/>
          <w:numId w:val="13"/>
        </w:numPr>
        <w:tabs>
          <w:tab w:val="left" w:pos="567"/>
        </w:tabs>
        <w:ind w:right="-1"/>
        <w:jc w:val="both"/>
        <w:rPr>
          <w:bCs/>
          <w:lang w:val="uk-UA"/>
        </w:rPr>
      </w:pPr>
      <w:r w:rsidRPr="008A2004">
        <w:rPr>
          <w:bCs/>
          <w:lang w:val="uk-UA"/>
        </w:rPr>
        <w:t>Зміцнення матеріально-технічної бази комунального підприємства;</w:t>
      </w:r>
    </w:p>
    <w:p w:rsidR="008F279E" w:rsidRPr="008A2004" w:rsidRDefault="00874608" w:rsidP="008F279E">
      <w:pPr>
        <w:pStyle w:val="a3"/>
        <w:numPr>
          <w:ilvl w:val="0"/>
          <w:numId w:val="13"/>
        </w:numPr>
        <w:tabs>
          <w:tab w:val="left" w:pos="567"/>
        </w:tabs>
        <w:ind w:right="-1"/>
        <w:jc w:val="both"/>
        <w:rPr>
          <w:lang w:val="uk-UA"/>
        </w:rPr>
      </w:pPr>
      <w:r w:rsidRPr="008A2004">
        <w:rPr>
          <w:lang w:val="uk-UA"/>
        </w:rPr>
        <w:t>Забезпечення безпечних і зручних умов руху, запобігання травмуванню громадян;</w:t>
      </w:r>
    </w:p>
    <w:p w:rsidR="00874608" w:rsidRPr="008A2004" w:rsidRDefault="00874608" w:rsidP="008F279E">
      <w:pPr>
        <w:pStyle w:val="a3"/>
        <w:numPr>
          <w:ilvl w:val="0"/>
          <w:numId w:val="13"/>
        </w:numPr>
        <w:tabs>
          <w:tab w:val="left" w:pos="567"/>
        </w:tabs>
        <w:ind w:right="-1"/>
        <w:jc w:val="both"/>
        <w:rPr>
          <w:lang w:val="uk-UA"/>
        </w:rPr>
      </w:pPr>
      <w:r w:rsidRPr="008A2004">
        <w:rPr>
          <w:lang w:val="uk-UA"/>
        </w:rPr>
        <w:t>Забезпечення фінансової стійкості підприємства.</w:t>
      </w:r>
    </w:p>
    <w:p w:rsidR="00114821" w:rsidRPr="008A2004" w:rsidRDefault="00114821" w:rsidP="0000779D">
      <w:pPr>
        <w:jc w:val="center"/>
        <w:rPr>
          <w:rFonts w:eastAsia="Calibri"/>
          <w:b/>
          <w:bCs/>
          <w:lang w:val="uk-UA"/>
        </w:rPr>
      </w:pPr>
      <w:r w:rsidRPr="008A2004">
        <w:rPr>
          <w:rFonts w:eastAsia="Calibri"/>
          <w:b/>
          <w:lang w:val="uk-UA"/>
        </w:rPr>
        <w:t>V</w:t>
      </w:r>
      <w:r w:rsidR="00874608" w:rsidRPr="008A2004">
        <w:rPr>
          <w:rFonts w:eastAsia="Calibri"/>
          <w:b/>
          <w:lang w:val="uk-UA"/>
        </w:rPr>
        <w:t>І</w:t>
      </w:r>
      <w:r w:rsidRPr="008A2004">
        <w:rPr>
          <w:rFonts w:eastAsia="Calibri"/>
          <w:b/>
          <w:lang w:val="uk-UA"/>
        </w:rPr>
        <w:t xml:space="preserve">. </w:t>
      </w:r>
      <w:r w:rsidRPr="008A2004">
        <w:rPr>
          <w:rFonts w:eastAsia="Calibri"/>
          <w:b/>
          <w:bCs/>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rsidR="00114821" w:rsidRPr="008A2004" w:rsidRDefault="00114821" w:rsidP="0000779D">
      <w:pPr>
        <w:ind w:firstLine="708"/>
        <w:rPr>
          <w:rFonts w:eastAsia="Calibri"/>
          <w:lang w:val="uk-UA"/>
        </w:rPr>
      </w:pPr>
      <w:r w:rsidRPr="008A2004">
        <w:rPr>
          <w:rFonts w:eastAsia="Calibri"/>
          <w:lang w:val="uk-UA"/>
        </w:rPr>
        <w:t>Орієнтовна вартість фінансування – 1000000 грн.</w:t>
      </w:r>
    </w:p>
    <w:p w:rsidR="00114821" w:rsidRPr="008A2004" w:rsidRDefault="00114821" w:rsidP="006A670B">
      <w:pPr>
        <w:rPr>
          <w:rFonts w:eastAsia="Calibri"/>
          <w:b/>
          <w:bCs/>
          <w:lang w:val="uk-UA"/>
        </w:rPr>
      </w:pPr>
      <w:r w:rsidRPr="008A2004">
        <w:rPr>
          <w:rFonts w:eastAsia="Calibri"/>
          <w:lang w:val="uk-UA"/>
        </w:rPr>
        <w:tab/>
      </w:r>
      <w:r w:rsidRPr="008A2004">
        <w:rPr>
          <w:rFonts w:eastAsia="Calibri"/>
          <w:b/>
          <w:bCs/>
          <w:lang w:val="uk-UA"/>
        </w:rPr>
        <w:t>Обґрунтування необхідності впровадження заходу</w:t>
      </w:r>
    </w:p>
    <w:p w:rsidR="00114821" w:rsidRPr="008A2004" w:rsidRDefault="00114821" w:rsidP="0000779D">
      <w:pPr>
        <w:ind w:firstLine="708"/>
        <w:jc w:val="both"/>
        <w:rPr>
          <w:rFonts w:eastAsia="Calibri"/>
          <w:lang w:val="uk-UA"/>
        </w:rPr>
      </w:pPr>
      <w:bookmarkStart w:id="8" w:name="_Toc82860096"/>
      <w:r w:rsidRPr="008A2004">
        <w:rPr>
          <w:rFonts w:eastAsia="Calibri"/>
          <w:lang w:val="uk-UA"/>
        </w:rPr>
        <w:lastRenderedPageBreak/>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rsidR="00114821" w:rsidRPr="008A2004" w:rsidRDefault="00114821" w:rsidP="0000779D">
      <w:pPr>
        <w:ind w:firstLine="708"/>
        <w:jc w:val="both"/>
        <w:rPr>
          <w:rFonts w:eastAsia="Calibri"/>
          <w:lang w:val="uk-UA"/>
        </w:rPr>
      </w:pPr>
      <w:bookmarkStart w:id="9" w:name="_Toc82860095"/>
      <w:r w:rsidRPr="008A2004">
        <w:rPr>
          <w:rFonts w:eastAsia="Calibri"/>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9"/>
    </w:p>
    <w:p w:rsidR="00114821" w:rsidRPr="008A2004" w:rsidRDefault="00114821" w:rsidP="0000779D">
      <w:pPr>
        <w:ind w:firstLine="708"/>
        <w:jc w:val="both"/>
        <w:rPr>
          <w:rFonts w:eastAsia="Calibri"/>
          <w:lang w:val="uk-UA"/>
        </w:rPr>
      </w:pPr>
      <w:r w:rsidRPr="008A2004">
        <w:rPr>
          <w:rFonts w:eastAsia="Calibri"/>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rsidR="00114821" w:rsidRPr="008A2004" w:rsidRDefault="00114821" w:rsidP="0000779D">
      <w:pPr>
        <w:ind w:firstLine="708"/>
        <w:jc w:val="both"/>
        <w:rPr>
          <w:rFonts w:eastAsia="Calibri"/>
          <w:lang w:val="uk-UA"/>
        </w:rPr>
      </w:pPr>
      <w:r w:rsidRPr="008A2004">
        <w:rPr>
          <w:rFonts w:eastAsia="Calibri"/>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rsidR="00114821" w:rsidRPr="008A2004" w:rsidRDefault="00114821" w:rsidP="0000779D">
      <w:pPr>
        <w:jc w:val="both"/>
        <w:rPr>
          <w:rFonts w:eastAsia="Calibri"/>
          <w:lang w:val="uk-UA"/>
        </w:rPr>
      </w:pPr>
      <w:r w:rsidRPr="008A2004">
        <w:rPr>
          <w:rFonts w:eastAsia="Calibri"/>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rsidR="00114821" w:rsidRPr="008A2004" w:rsidRDefault="00114821" w:rsidP="0000779D">
      <w:pPr>
        <w:jc w:val="both"/>
        <w:rPr>
          <w:rFonts w:eastAsia="Calibri"/>
          <w:lang w:val="uk-UA"/>
        </w:rPr>
      </w:pPr>
      <w:r w:rsidRPr="008A2004">
        <w:rPr>
          <w:rFonts w:eastAsia="Calibri"/>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114821" w:rsidRPr="008A2004" w:rsidRDefault="00114821" w:rsidP="0000779D">
      <w:pPr>
        <w:ind w:firstLine="708"/>
        <w:jc w:val="both"/>
        <w:rPr>
          <w:rFonts w:eastAsia="Calibri"/>
          <w:lang w:val="uk-UA"/>
        </w:rPr>
      </w:pPr>
      <w:r w:rsidRPr="008A2004">
        <w:rPr>
          <w:rFonts w:eastAsia="Calibri"/>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rsidR="00114821" w:rsidRPr="008A2004" w:rsidRDefault="00114821" w:rsidP="0000779D">
      <w:pPr>
        <w:ind w:firstLine="708"/>
        <w:jc w:val="both"/>
        <w:rPr>
          <w:rFonts w:eastAsia="Calibri"/>
          <w:lang w:val="uk-UA"/>
        </w:rPr>
      </w:pPr>
      <w:r w:rsidRPr="008A2004">
        <w:rPr>
          <w:rFonts w:eastAsia="Calibri"/>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rsidR="0000779D" w:rsidRPr="008A2004" w:rsidRDefault="0000779D" w:rsidP="0000779D">
      <w:pPr>
        <w:ind w:firstLine="360"/>
        <w:jc w:val="both"/>
        <w:rPr>
          <w:rFonts w:eastAsia="Calibri"/>
          <w:b/>
          <w:bCs/>
          <w:lang w:val="uk-UA"/>
        </w:rPr>
      </w:pPr>
      <w:r w:rsidRPr="008A2004">
        <w:rPr>
          <w:rFonts w:eastAsia="Calibri"/>
          <w:b/>
          <w:bCs/>
          <w:lang w:val="uk-UA"/>
        </w:rPr>
        <w:t>Економічний ефект впровадження заходу</w:t>
      </w:r>
    </w:p>
    <w:bookmarkEnd w:id="8"/>
    <w:p w:rsidR="00114821" w:rsidRPr="008A2004" w:rsidRDefault="00114821" w:rsidP="0000779D">
      <w:pPr>
        <w:pStyle w:val="a3"/>
        <w:numPr>
          <w:ilvl w:val="0"/>
          <w:numId w:val="9"/>
        </w:numPr>
        <w:jc w:val="both"/>
        <w:rPr>
          <w:rFonts w:eastAsia="Calibri"/>
          <w:lang w:val="uk-UA"/>
        </w:rPr>
      </w:pPr>
      <w:r w:rsidRPr="008A2004">
        <w:rPr>
          <w:rFonts w:eastAsia="Calibri"/>
          <w:lang w:val="uk-UA"/>
        </w:rPr>
        <w:t>Забезпечення прибуткової діяльності підприємства;</w:t>
      </w:r>
    </w:p>
    <w:p w:rsidR="00114821" w:rsidRPr="008A2004" w:rsidRDefault="00114821" w:rsidP="0000779D">
      <w:pPr>
        <w:pStyle w:val="a3"/>
        <w:numPr>
          <w:ilvl w:val="0"/>
          <w:numId w:val="9"/>
        </w:numPr>
        <w:jc w:val="both"/>
        <w:rPr>
          <w:rFonts w:eastAsia="Calibri"/>
          <w:lang w:val="uk-UA"/>
        </w:rPr>
      </w:pPr>
      <w:r w:rsidRPr="008A2004">
        <w:rPr>
          <w:rFonts w:eastAsia="Calibri"/>
          <w:lang w:val="uk-UA"/>
        </w:rPr>
        <w:t>Забезпечення своєчасної сплати передбачених законодавством податків до бюджету;</w:t>
      </w:r>
    </w:p>
    <w:p w:rsidR="00114821" w:rsidRPr="008A2004" w:rsidRDefault="00114821" w:rsidP="0000779D">
      <w:pPr>
        <w:pStyle w:val="a3"/>
        <w:numPr>
          <w:ilvl w:val="0"/>
          <w:numId w:val="9"/>
        </w:numPr>
        <w:jc w:val="both"/>
        <w:rPr>
          <w:rFonts w:eastAsia="Calibri"/>
          <w:lang w:val="uk-UA"/>
        </w:rPr>
      </w:pPr>
      <w:r w:rsidRPr="008A2004">
        <w:rPr>
          <w:rFonts w:eastAsia="Calibri"/>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3D51DE" w:rsidRPr="008A2004" w:rsidRDefault="003D51DE" w:rsidP="006A670B">
      <w:pPr>
        <w:rPr>
          <w:b/>
          <w:bCs/>
          <w:u w:val="single"/>
          <w:lang w:val="uk-UA"/>
        </w:rPr>
      </w:pPr>
      <w:r w:rsidRPr="008A2004">
        <w:rPr>
          <w:b/>
          <w:bCs/>
          <w:u w:val="single"/>
          <w:lang w:val="uk-UA"/>
        </w:rPr>
        <w:t>КП НУВКГ:</w:t>
      </w:r>
    </w:p>
    <w:p w:rsidR="007524B9" w:rsidRPr="008A2004" w:rsidRDefault="007524B9" w:rsidP="0000779D">
      <w:pPr>
        <w:ind w:firstLine="708"/>
        <w:jc w:val="both"/>
        <w:rPr>
          <w:b/>
          <w:i/>
          <w:lang w:val="uk-UA"/>
        </w:rPr>
      </w:pPr>
      <w:r w:rsidRPr="008A2004">
        <w:rPr>
          <w:b/>
          <w:i/>
          <w:lang w:val="uk-UA"/>
        </w:rPr>
        <w:t xml:space="preserve">Закупівля </w:t>
      </w:r>
      <w:proofErr w:type="spellStart"/>
      <w:r w:rsidRPr="008A2004">
        <w:rPr>
          <w:b/>
          <w:i/>
          <w:lang w:val="uk-UA"/>
        </w:rPr>
        <w:t>швонарізчика</w:t>
      </w:r>
      <w:proofErr w:type="spellEnd"/>
      <w:r w:rsidRPr="008A2004">
        <w:rPr>
          <w:b/>
          <w:i/>
          <w:lang w:val="uk-UA"/>
        </w:rPr>
        <w:t xml:space="preserve"> та </w:t>
      </w:r>
      <w:proofErr w:type="spellStart"/>
      <w:r w:rsidRPr="008A2004">
        <w:rPr>
          <w:b/>
          <w:i/>
          <w:lang w:val="uk-UA"/>
        </w:rPr>
        <w:t>віброплити</w:t>
      </w:r>
      <w:proofErr w:type="spellEnd"/>
      <w:r w:rsidRPr="008A2004">
        <w:rPr>
          <w:b/>
          <w:i/>
          <w:lang w:val="uk-UA"/>
        </w:rPr>
        <w:t xml:space="preserve"> для ущільнення ґрунту/асфальту</w:t>
      </w:r>
    </w:p>
    <w:p w:rsidR="007524B9" w:rsidRPr="008A2004" w:rsidRDefault="007524B9" w:rsidP="0000779D">
      <w:pPr>
        <w:ind w:firstLine="708"/>
        <w:jc w:val="both"/>
        <w:rPr>
          <w:b/>
          <w:lang w:val="uk-UA"/>
        </w:rPr>
      </w:pPr>
      <w:r w:rsidRPr="008A2004">
        <w:rPr>
          <w:lang w:val="uk-UA"/>
        </w:rPr>
        <w:t xml:space="preserve">Вартість </w:t>
      </w:r>
      <w:proofErr w:type="spellStart"/>
      <w:r w:rsidRPr="008A2004">
        <w:rPr>
          <w:lang w:val="uk-UA"/>
        </w:rPr>
        <w:t>швонарізчика</w:t>
      </w:r>
      <w:proofErr w:type="spellEnd"/>
      <w:r w:rsidRPr="008A2004">
        <w:rPr>
          <w:lang w:val="uk-UA"/>
        </w:rPr>
        <w:t xml:space="preserve"> – </w:t>
      </w:r>
      <w:r w:rsidRPr="008A2004">
        <w:rPr>
          <w:b/>
          <w:lang w:val="uk-UA"/>
        </w:rPr>
        <w:t>72 000 грн.</w:t>
      </w:r>
    </w:p>
    <w:p w:rsidR="007524B9" w:rsidRPr="008A2004" w:rsidRDefault="007524B9" w:rsidP="0000779D">
      <w:pPr>
        <w:ind w:firstLine="708"/>
        <w:jc w:val="both"/>
        <w:rPr>
          <w:b/>
          <w:lang w:val="uk-UA"/>
        </w:rPr>
      </w:pPr>
      <w:r w:rsidRPr="008A2004">
        <w:rPr>
          <w:lang w:val="uk-UA"/>
        </w:rPr>
        <w:t xml:space="preserve">Вартість </w:t>
      </w:r>
      <w:proofErr w:type="spellStart"/>
      <w:r w:rsidRPr="008A2004">
        <w:rPr>
          <w:rFonts w:eastAsia="Calibri"/>
          <w:szCs w:val="22"/>
          <w:lang w:val="uk-UA" w:eastAsia="en-US"/>
        </w:rPr>
        <w:t>віброплити</w:t>
      </w:r>
      <w:proofErr w:type="spellEnd"/>
      <w:r w:rsidRPr="008A2004">
        <w:rPr>
          <w:rFonts w:eastAsia="Calibri"/>
          <w:szCs w:val="22"/>
          <w:lang w:val="uk-UA" w:eastAsia="en-US"/>
        </w:rPr>
        <w:t xml:space="preserve"> </w:t>
      </w:r>
      <w:proofErr w:type="spellStart"/>
      <w:r w:rsidRPr="008A2004">
        <w:rPr>
          <w:rFonts w:eastAsia="Calibri"/>
          <w:szCs w:val="22"/>
          <w:lang w:val="uk-UA" w:eastAsia="en-US"/>
        </w:rPr>
        <w:t>Wiber</w:t>
      </w:r>
      <w:proofErr w:type="spellEnd"/>
      <w:r w:rsidRPr="008A2004">
        <w:rPr>
          <w:rFonts w:eastAsia="Calibri"/>
          <w:szCs w:val="22"/>
          <w:lang w:val="uk-UA" w:eastAsia="en-US"/>
        </w:rPr>
        <w:t xml:space="preserve"> UGMS-27 для ущільнення ґрунту/асфальту</w:t>
      </w:r>
      <w:r w:rsidRPr="008A2004">
        <w:rPr>
          <w:lang w:val="uk-UA"/>
        </w:rPr>
        <w:t xml:space="preserve"> – </w:t>
      </w:r>
      <w:r w:rsidRPr="008A2004">
        <w:rPr>
          <w:b/>
          <w:lang w:val="uk-UA"/>
        </w:rPr>
        <w:t>54 500 грн.</w:t>
      </w:r>
    </w:p>
    <w:p w:rsidR="007524B9" w:rsidRPr="008A2004" w:rsidRDefault="007524B9" w:rsidP="0000779D">
      <w:pPr>
        <w:ind w:firstLine="708"/>
        <w:jc w:val="both"/>
        <w:rPr>
          <w:b/>
          <w:lang w:val="uk-UA"/>
        </w:rPr>
      </w:pPr>
      <w:bookmarkStart w:id="10" w:name="14267"/>
      <w:bookmarkStart w:id="11" w:name="14266"/>
      <w:bookmarkEnd w:id="10"/>
      <w:bookmarkEnd w:id="11"/>
      <w:r w:rsidRPr="008A2004">
        <w:rPr>
          <w:b/>
          <w:lang w:val="uk-UA"/>
        </w:rPr>
        <w:t>Обґрунтування необхідності придбання</w:t>
      </w:r>
    </w:p>
    <w:p w:rsidR="007524B9" w:rsidRPr="008A2004" w:rsidRDefault="007524B9" w:rsidP="0000779D">
      <w:pPr>
        <w:ind w:firstLine="708"/>
        <w:jc w:val="both"/>
        <w:rPr>
          <w:lang w:val="uk-UA"/>
        </w:rPr>
      </w:pPr>
      <w:r w:rsidRPr="008A2004">
        <w:rPr>
          <w:lang w:val="uk-UA"/>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- 274,5 км, з них 48,7% (133,6км) </w:t>
      </w:r>
      <w:proofErr w:type="spellStart"/>
      <w:r w:rsidRPr="008A2004">
        <w:rPr>
          <w:lang w:val="uk-UA"/>
        </w:rPr>
        <w:t>замортизовано</w:t>
      </w:r>
      <w:proofErr w:type="spellEnd"/>
      <w:r w:rsidRPr="008A2004">
        <w:rPr>
          <w:lang w:val="uk-UA"/>
        </w:rPr>
        <w:t xml:space="preserve">; водовідведення – 76,2км, 69,3% (52,8км) - </w:t>
      </w:r>
      <w:proofErr w:type="spellStart"/>
      <w:r w:rsidRPr="008A2004">
        <w:rPr>
          <w:lang w:val="uk-UA"/>
        </w:rPr>
        <w:t>замортизовано</w:t>
      </w:r>
      <w:proofErr w:type="spellEnd"/>
      <w:r w:rsidRPr="008A2004">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7524B9" w:rsidRPr="008A2004" w:rsidRDefault="007524B9" w:rsidP="0000779D">
      <w:pPr>
        <w:ind w:firstLine="708"/>
        <w:jc w:val="both"/>
        <w:rPr>
          <w:lang w:val="uk-UA"/>
        </w:rPr>
      </w:pPr>
      <w:r w:rsidRPr="008A2004">
        <w:rPr>
          <w:b/>
          <w:lang w:val="uk-UA"/>
        </w:rPr>
        <w:lastRenderedPageBreak/>
        <w:t xml:space="preserve">Пропонується закупівля </w:t>
      </w:r>
      <w:proofErr w:type="spellStart"/>
      <w:r w:rsidRPr="008A2004">
        <w:rPr>
          <w:b/>
          <w:lang w:val="uk-UA"/>
        </w:rPr>
        <w:t>швонарізчика</w:t>
      </w:r>
      <w:proofErr w:type="spellEnd"/>
      <w:r w:rsidRPr="008A2004">
        <w:rPr>
          <w:b/>
          <w:lang w:val="uk-UA"/>
        </w:rPr>
        <w:t>, який має невеликі габарити, зручний в роботі</w:t>
      </w:r>
      <w:r w:rsidRPr="008A2004">
        <w:rPr>
          <w:lang w:val="uk-UA"/>
        </w:rPr>
        <w:t>, нарізає шви глибиною до 22см та легкий в обслуговуванні.</w:t>
      </w:r>
    </w:p>
    <w:p w:rsidR="007524B9" w:rsidRPr="008A2004" w:rsidRDefault="007524B9" w:rsidP="0000779D">
      <w:pPr>
        <w:jc w:val="both"/>
        <w:rPr>
          <w:b/>
          <w:lang w:val="uk-UA"/>
        </w:rPr>
      </w:pPr>
      <w:r w:rsidRPr="008A2004">
        <w:rPr>
          <w:lang w:val="uk-UA"/>
        </w:rPr>
        <w:t xml:space="preserve">Орієнтовна вартість </w:t>
      </w:r>
      <w:proofErr w:type="spellStart"/>
      <w:r w:rsidRPr="008A2004">
        <w:rPr>
          <w:lang w:val="uk-UA"/>
        </w:rPr>
        <w:t>швонарізчика</w:t>
      </w:r>
      <w:proofErr w:type="spellEnd"/>
      <w:r w:rsidRPr="008A2004">
        <w:rPr>
          <w:lang w:val="uk-UA"/>
        </w:rPr>
        <w:t xml:space="preserve"> — </w:t>
      </w:r>
      <w:r w:rsidRPr="008A2004">
        <w:rPr>
          <w:b/>
          <w:lang w:val="uk-UA"/>
        </w:rPr>
        <w:t>72 000,00 грн.</w:t>
      </w:r>
    </w:p>
    <w:p w:rsidR="007524B9" w:rsidRPr="008A2004" w:rsidRDefault="007524B9" w:rsidP="0000779D">
      <w:pPr>
        <w:ind w:firstLine="708"/>
        <w:jc w:val="both"/>
        <w:rPr>
          <w:lang w:val="uk-UA"/>
        </w:rPr>
      </w:pPr>
      <w:r w:rsidRPr="008A2004">
        <w:rPr>
          <w:b/>
          <w:lang w:val="uk-UA"/>
        </w:rPr>
        <w:t>Вібраційні машини (</w:t>
      </w:r>
      <w:proofErr w:type="spellStart"/>
      <w:r w:rsidRPr="008A2004">
        <w:rPr>
          <w:b/>
          <w:lang w:val="uk-UA"/>
        </w:rPr>
        <w:t>віброплити</w:t>
      </w:r>
      <w:proofErr w:type="spellEnd"/>
      <w:r w:rsidRPr="008A2004">
        <w:rPr>
          <w:b/>
          <w:lang w:val="uk-UA"/>
        </w:rPr>
        <w:t>)</w:t>
      </w:r>
      <w:r w:rsidRPr="008A2004">
        <w:rPr>
          <w:lang w:val="uk-UA"/>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8A2004">
        <w:rPr>
          <w:lang w:val="uk-UA"/>
        </w:rPr>
        <w:t>доукомплектації</w:t>
      </w:r>
      <w:proofErr w:type="spellEnd"/>
      <w:r w:rsidRPr="008A2004">
        <w:rPr>
          <w:lang w:val="uk-UA"/>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rsidR="007524B9" w:rsidRPr="008A2004" w:rsidRDefault="007524B9" w:rsidP="0000779D">
      <w:pPr>
        <w:ind w:firstLine="708"/>
        <w:jc w:val="both"/>
        <w:rPr>
          <w:rFonts w:eastAsia="Calibri"/>
          <w:szCs w:val="22"/>
          <w:lang w:val="uk-UA" w:eastAsia="en-US"/>
        </w:rPr>
      </w:pPr>
      <w:r w:rsidRPr="008A2004">
        <w:rPr>
          <w:lang w:val="uk-UA"/>
        </w:rPr>
        <w:t xml:space="preserve">Пропонується закупівля </w:t>
      </w:r>
      <w:proofErr w:type="spellStart"/>
      <w:r w:rsidRPr="008A2004">
        <w:rPr>
          <w:rFonts w:eastAsia="Calibri"/>
          <w:szCs w:val="22"/>
          <w:lang w:val="uk-UA" w:eastAsia="en-US"/>
        </w:rPr>
        <w:t>віброплити</w:t>
      </w:r>
      <w:proofErr w:type="spellEnd"/>
      <w:r w:rsidRPr="008A2004">
        <w:rPr>
          <w:rFonts w:eastAsia="Calibri"/>
          <w:szCs w:val="22"/>
          <w:lang w:val="uk-UA" w:eastAsia="en-US"/>
        </w:rPr>
        <w:t xml:space="preserve"> </w:t>
      </w:r>
      <w:proofErr w:type="spellStart"/>
      <w:r w:rsidRPr="008A2004">
        <w:rPr>
          <w:rFonts w:eastAsia="Calibri"/>
          <w:szCs w:val="22"/>
          <w:lang w:val="uk-UA" w:eastAsia="en-US"/>
        </w:rPr>
        <w:t>Wiber</w:t>
      </w:r>
      <w:proofErr w:type="spellEnd"/>
      <w:r w:rsidRPr="008A2004">
        <w:rPr>
          <w:rFonts w:eastAsia="Calibri"/>
          <w:szCs w:val="22"/>
          <w:lang w:val="uk-UA" w:eastAsia="en-US"/>
        </w:rPr>
        <w:t xml:space="preserve"> UGMS-27.</w:t>
      </w:r>
    </w:p>
    <w:p w:rsidR="007524B9" w:rsidRPr="008A2004" w:rsidRDefault="007524B9" w:rsidP="0000779D">
      <w:pPr>
        <w:ind w:firstLine="708"/>
        <w:jc w:val="both"/>
        <w:rPr>
          <w:b/>
          <w:lang w:val="uk-UA"/>
        </w:rPr>
      </w:pPr>
      <w:r w:rsidRPr="008A2004">
        <w:rPr>
          <w:lang w:val="uk-UA"/>
        </w:rPr>
        <w:t xml:space="preserve">Орієнтовна вартість </w:t>
      </w:r>
      <w:proofErr w:type="spellStart"/>
      <w:r w:rsidRPr="008A2004">
        <w:rPr>
          <w:lang w:val="uk-UA"/>
        </w:rPr>
        <w:t>віброплити</w:t>
      </w:r>
      <w:proofErr w:type="spellEnd"/>
      <w:r w:rsidRPr="008A2004">
        <w:rPr>
          <w:lang w:val="uk-UA"/>
        </w:rPr>
        <w:t xml:space="preserve"> — </w:t>
      </w:r>
      <w:r w:rsidRPr="008A2004">
        <w:rPr>
          <w:b/>
          <w:lang w:val="uk-UA"/>
        </w:rPr>
        <w:t>54 500,00 грн.</w:t>
      </w:r>
    </w:p>
    <w:p w:rsidR="007524B9" w:rsidRPr="008A2004" w:rsidRDefault="007524B9" w:rsidP="0000779D">
      <w:pPr>
        <w:ind w:firstLine="708"/>
        <w:jc w:val="both"/>
        <w:rPr>
          <w:rFonts w:eastAsia="Calibri"/>
          <w:lang w:val="uk-UA" w:eastAsia="en-US"/>
        </w:rPr>
      </w:pPr>
      <w:r w:rsidRPr="008A2004">
        <w:rPr>
          <w:rFonts w:eastAsia="Calibri"/>
          <w:b/>
          <w:lang w:val="uk-UA" w:eastAsia="en-US"/>
        </w:rPr>
        <w:t xml:space="preserve">Відбійний молоток </w:t>
      </w:r>
      <w:proofErr w:type="spellStart"/>
      <w:r w:rsidRPr="008A2004">
        <w:rPr>
          <w:rFonts w:eastAsia="Calibri"/>
          <w:b/>
          <w:lang w:val="uk-UA" w:eastAsia="en-US"/>
        </w:rPr>
        <w:t>Bosch</w:t>
      </w:r>
      <w:proofErr w:type="spellEnd"/>
      <w:r w:rsidRPr="008A2004">
        <w:rPr>
          <w:rFonts w:eastAsia="Calibri"/>
          <w:b/>
          <w:lang w:val="uk-UA" w:eastAsia="en-US"/>
        </w:rPr>
        <w:t xml:space="preserve"> GSH 16-28</w:t>
      </w:r>
      <w:r w:rsidRPr="008A2004">
        <w:rPr>
          <w:rFonts w:eastAsia="Calibri"/>
          <w:lang w:val="uk-UA" w:eastAsia="en-US"/>
        </w:rPr>
        <w:t xml:space="preserve"> призначений для виконання важких робіт з демонтажу бетонних конструкцій, дорожнього покриття та інших завдань. Професійний клас.</w:t>
      </w:r>
    </w:p>
    <w:p w:rsidR="007524B9" w:rsidRPr="008A2004" w:rsidRDefault="007524B9" w:rsidP="0000779D">
      <w:pPr>
        <w:ind w:firstLine="708"/>
        <w:jc w:val="both"/>
        <w:rPr>
          <w:rFonts w:eastAsia="Calibri"/>
          <w:lang w:val="uk-UA" w:eastAsia="en-US"/>
        </w:rPr>
      </w:pPr>
      <w:r w:rsidRPr="008A2004">
        <w:rPr>
          <w:rFonts w:eastAsia="Calibri"/>
          <w:lang w:val="uk-UA" w:eastAsia="en-US"/>
        </w:rPr>
        <w:t xml:space="preserve">Потужний відбійний молоток оснащений двигуном на 1,75 кВт. Модель має надзвичайно велику силу одиничного удару, що досягає 41 </w:t>
      </w:r>
      <w:proofErr w:type="spellStart"/>
      <w:r w:rsidRPr="008A2004">
        <w:rPr>
          <w:rFonts w:eastAsia="Calibri"/>
          <w:lang w:val="uk-UA" w:eastAsia="en-US"/>
        </w:rPr>
        <w:t>Дж</w:t>
      </w:r>
      <w:proofErr w:type="spellEnd"/>
      <w:r w:rsidRPr="008A2004">
        <w:rPr>
          <w:rFonts w:eastAsia="Calibri"/>
          <w:lang w:val="uk-UA" w:eastAsia="en-US"/>
        </w:rPr>
        <w:t xml:space="preserve">, що дозволяє легко працювати з </w:t>
      </w:r>
      <w:proofErr w:type="spellStart"/>
      <w:r w:rsidRPr="008A2004">
        <w:rPr>
          <w:rFonts w:eastAsia="Calibri"/>
          <w:lang w:val="uk-UA" w:eastAsia="en-US"/>
        </w:rPr>
        <w:t>високомарочним</w:t>
      </w:r>
      <w:proofErr w:type="spellEnd"/>
      <w:r w:rsidRPr="008A2004">
        <w:rPr>
          <w:rFonts w:eastAsia="Calibri"/>
          <w:lang w:val="uk-UA" w:eastAsia="en-US"/>
        </w:rPr>
        <w:t xml:space="preserve"> бетоном і твердими породами. Система гасіння вібрації </w:t>
      </w:r>
      <w:proofErr w:type="spellStart"/>
      <w:r w:rsidRPr="008A2004">
        <w:rPr>
          <w:rFonts w:eastAsia="Calibri"/>
          <w:lang w:val="uk-UA" w:eastAsia="en-US"/>
        </w:rPr>
        <w:t>Vibration</w:t>
      </w:r>
      <w:proofErr w:type="spellEnd"/>
      <w:r w:rsidRPr="008A2004">
        <w:rPr>
          <w:rFonts w:eastAsia="Calibri"/>
          <w:lang w:val="uk-UA" w:eastAsia="en-US"/>
        </w:rPr>
        <w:t xml:space="preserve"> </w:t>
      </w:r>
      <w:proofErr w:type="spellStart"/>
      <w:r w:rsidRPr="008A2004">
        <w:rPr>
          <w:rFonts w:eastAsia="Calibri"/>
          <w:lang w:val="uk-UA" w:eastAsia="en-US"/>
        </w:rPr>
        <w:t>Control</w:t>
      </w:r>
      <w:proofErr w:type="spellEnd"/>
      <w:r w:rsidRPr="008A2004">
        <w:rPr>
          <w:rFonts w:eastAsia="Calibri"/>
          <w:lang w:val="uk-UA" w:eastAsia="en-US"/>
        </w:rPr>
        <w:t xml:space="preserve"> суттєво знижує вібраційне навантаження на руки оператора та збільшує термін служби інструменту.</w:t>
      </w:r>
    </w:p>
    <w:p w:rsidR="007524B9" w:rsidRPr="008A2004" w:rsidRDefault="007524B9" w:rsidP="0000779D">
      <w:pPr>
        <w:ind w:firstLine="708"/>
        <w:jc w:val="both"/>
        <w:rPr>
          <w:rFonts w:eastAsia="Calibri"/>
          <w:lang w:val="uk-UA" w:eastAsia="en-US"/>
        </w:rPr>
      </w:pPr>
      <w:r w:rsidRPr="008A2004">
        <w:rPr>
          <w:rFonts w:eastAsia="Calibri"/>
          <w:shd w:val="clear" w:color="auto" w:fill="F8F9FA"/>
          <w:lang w:val="uk-UA" w:eastAsia="en-US"/>
        </w:rPr>
        <w:t xml:space="preserve">Металевий корпус відбійного молотка </w:t>
      </w:r>
      <w:proofErr w:type="spellStart"/>
      <w:r w:rsidRPr="008A2004">
        <w:rPr>
          <w:rFonts w:eastAsia="Calibri"/>
          <w:shd w:val="clear" w:color="auto" w:fill="F8F9FA"/>
          <w:lang w:val="uk-UA" w:eastAsia="en-US"/>
        </w:rPr>
        <w:t>Bosch</w:t>
      </w:r>
      <w:proofErr w:type="spellEnd"/>
      <w:r w:rsidRPr="008A2004">
        <w:rPr>
          <w:rFonts w:eastAsia="Calibri"/>
          <w:shd w:val="clear" w:color="auto" w:fill="F8F9FA"/>
          <w:lang w:val="uk-UA" w:eastAsia="en-US"/>
        </w:rPr>
        <w:t xml:space="preserve"> GSH 16-28 має високу міцність і добре відводить тепло від вузлів і деталей, що нагріваються. Бічна рукоятка забезпечує найкращий контроль над інструментом і може фіксуватися в різних положеннях за допомогою зубчастого затискача.</w:t>
      </w:r>
    </w:p>
    <w:p w:rsidR="007524B9" w:rsidRPr="008A2004" w:rsidRDefault="007524B9" w:rsidP="0000779D">
      <w:pPr>
        <w:ind w:firstLine="708"/>
        <w:jc w:val="both"/>
        <w:rPr>
          <w:rFonts w:eastAsia="Calibri"/>
          <w:lang w:val="uk-UA" w:eastAsia="en-US"/>
        </w:rPr>
      </w:pPr>
      <w:r w:rsidRPr="008A2004">
        <w:rPr>
          <w:rFonts w:eastAsia="Calibri"/>
          <w:lang w:val="uk-UA" w:eastAsia="en-US"/>
        </w:rPr>
        <w:t>Патрон із внутрішнім шестигранником на 28 мм дозволяє надійно фіксувати зубило і дає можливість проводити швидку заміну оснастки. Оптимальне розташування вмикача виключає можливість його випадкового натискання у процесі роботи.</w:t>
      </w:r>
    </w:p>
    <w:p w:rsidR="007524B9" w:rsidRPr="008A2004" w:rsidRDefault="007524B9" w:rsidP="0000779D">
      <w:pPr>
        <w:ind w:firstLine="708"/>
        <w:jc w:val="both"/>
        <w:rPr>
          <w:rFonts w:eastAsia="Calibri"/>
          <w:lang w:val="uk-UA" w:eastAsia="en-US"/>
        </w:rPr>
      </w:pPr>
      <w:r w:rsidRPr="008A2004">
        <w:rPr>
          <w:rFonts w:eastAsia="Calibri"/>
          <w:lang w:val="uk-UA" w:eastAsia="en-US"/>
        </w:rPr>
        <w:t>Легкий доступ до графітових щіток спрощує технічне обслуговування.</w:t>
      </w:r>
    </w:p>
    <w:p w:rsidR="007524B9" w:rsidRPr="008A2004" w:rsidRDefault="007524B9" w:rsidP="0000779D">
      <w:pPr>
        <w:ind w:firstLine="708"/>
        <w:jc w:val="both"/>
        <w:rPr>
          <w:rFonts w:eastAsia="Calibri"/>
          <w:szCs w:val="22"/>
          <w:lang w:val="uk-UA" w:eastAsia="en-US"/>
        </w:rPr>
      </w:pPr>
      <w:r w:rsidRPr="008A2004">
        <w:rPr>
          <w:lang w:val="uk-UA"/>
        </w:rPr>
        <w:t xml:space="preserve">Пропонується закупівля </w:t>
      </w:r>
      <w:r w:rsidRPr="008A2004">
        <w:rPr>
          <w:rFonts w:eastAsia="Calibri"/>
          <w:shd w:val="clear" w:color="auto" w:fill="F8F9FA"/>
          <w:lang w:val="uk-UA" w:eastAsia="en-US"/>
        </w:rPr>
        <w:t xml:space="preserve">відбійного молотка </w:t>
      </w:r>
      <w:proofErr w:type="spellStart"/>
      <w:r w:rsidRPr="008A2004">
        <w:rPr>
          <w:rFonts w:eastAsia="Calibri"/>
          <w:shd w:val="clear" w:color="auto" w:fill="F8F9FA"/>
          <w:lang w:val="uk-UA" w:eastAsia="en-US"/>
        </w:rPr>
        <w:t>Bosch</w:t>
      </w:r>
      <w:proofErr w:type="spellEnd"/>
      <w:r w:rsidRPr="008A2004">
        <w:rPr>
          <w:rFonts w:eastAsia="Calibri"/>
          <w:shd w:val="clear" w:color="auto" w:fill="F8F9FA"/>
          <w:lang w:val="uk-UA" w:eastAsia="en-US"/>
        </w:rPr>
        <w:t xml:space="preserve"> GSH 16-28</w:t>
      </w:r>
      <w:r w:rsidRPr="008A2004">
        <w:rPr>
          <w:rFonts w:eastAsia="Calibri"/>
          <w:szCs w:val="22"/>
          <w:lang w:val="uk-UA" w:eastAsia="en-US"/>
        </w:rPr>
        <w:t>.</w:t>
      </w:r>
    </w:p>
    <w:p w:rsidR="007524B9" w:rsidRPr="008A2004" w:rsidRDefault="007524B9" w:rsidP="0000779D">
      <w:pPr>
        <w:ind w:firstLine="708"/>
        <w:jc w:val="both"/>
        <w:rPr>
          <w:b/>
          <w:lang w:val="uk-UA"/>
        </w:rPr>
      </w:pPr>
      <w:r w:rsidRPr="008A2004">
        <w:rPr>
          <w:lang w:val="uk-UA"/>
        </w:rPr>
        <w:t xml:space="preserve">Орієнтовна вартість відбійного молотка — </w:t>
      </w:r>
      <w:r w:rsidRPr="008A2004">
        <w:rPr>
          <w:b/>
          <w:lang w:val="uk-UA"/>
        </w:rPr>
        <w:t>55 000 грн.</w:t>
      </w:r>
    </w:p>
    <w:p w:rsidR="007524B9" w:rsidRPr="008A2004" w:rsidRDefault="007524B9" w:rsidP="0000779D">
      <w:pPr>
        <w:jc w:val="both"/>
        <w:rPr>
          <w:rFonts w:eastAsia="Calibri"/>
          <w:color w:val="202124"/>
          <w:lang w:val="uk-UA" w:eastAsia="en-US"/>
        </w:rPr>
      </w:pPr>
      <w:r w:rsidRPr="008A2004">
        <w:rPr>
          <w:rFonts w:eastAsia="Calibri"/>
          <w:b/>
          <w:kern w:val="36"/>
          <w:lang w:val="uk-UA"/>
        </w:rPr>
        <w:t xml:space="preserve">Мотопомпа </w:t>
      </w:r>
      <w:proofErr w:type="spellStart"/>
      <w:r w:rsidRPr="008A2004">
        <w:rPr>
          <w:rFonts w:eastAsia="Calibri"/>
          <w:b/>
          <w:kern w:val="36"/>
          <w:lang w:val="uk-UA"/>
        </w:rPr>
        <w:t>Honda</w:t>
      </w:r>
      <w:proofErr w:type="spellEnd"/>
      <w:r w:rsidRPr="008A2004">
        <w:rPr>
          <w:rFonts w:eastAsia="Calibri"/>
          <w:b/>
          <w:kern w:val="36"/>
          <w:lang w:val="uk-UA"/>
        </w:rPr>
        <w:t xml:space="preserve"> WT 40 XK3 DE - </w:t>
      </w:r>
      <w:r w:rsidRPr="008A2004">
        <w:rPr>
          <w:rFonts w:eastAsia="Calibri"/>
          <w:color w:val="202124"/>
          <w:lang w:val="uk-UA" w:eastAsia="en-US"/>
        </w:rPr>
        <w:t>Професійна очисна (сміттєва) мотопомпа. Спеціально сконструйовані корпуси мотопомп WT-серії дозволяють перекачувати воду, що містить бруд, щебінь, опале листя та інші сторонні предмети діаметром до 30 мм. Щоб мотопомпу можна було швидко та просто очистити, вона легко відкривається з переднього боку.</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 xml:space="preserve">Виробник - </w:t>
      </w:r>
      <w:proofErr w:type="spellStart"/>
      <w:r w:rsidRPr="008A2004">
        <w:rPr>
          <w:rFonts w:eastAsia="Calibri"/>
          <w:color w:val="202124"/>
          <w:lang w:val="uk-UA" w:eastAsia="en-US"/>
        </w:rPr>
        <w:t>HondaMotor</w:t>
      </w:r>
      <w:proofErr w:type="spellEnd"/>
      <w:r w:rsidRPr="008A2004">
        <w:rPr>
          <w:rFonts w:eastAsia="Calibri"/>
          <w:color w:val="202124"/>
          <w:lang w:val="uk-UA" w:eastAsia="en-US"/>
        </w:rPr>
        <w:t xml:space="preserve"> </w:t>
      </w:r>
      <w:proofErr w:type="spellStart"/>
      <w:r w:rsidRPr="008A2004">
        <w:rPr>
          <w:rFonts w:eastAsia="Calibri"/>
          <w:color w:val="202124"/>
          <w:lang w:val="uk-UA" w:eastAsia="en-US"/>
        </w:rPr>
        <w:t>Co</w:t>
      </w:r>
      <w:proofErr w:type="spellEnd"/>
      <w:r w:rsidRPr="008A2004">
        <w:rPr>
          <w:rFonts w:eastAsia="Calibri"/>
          <w:color w:val="202124"/>
          <w:lang w:val="uk-UA" w:eastAsia="en-US"/>
        </w:rPr>
        <w:t xml:space="preserve">., Ltd.,2-1-1, </w:t>
      </w:r>
      <w:proofErr w:type="spellStart"/>
      <w:r w:rsidRPr="008A2004">
        <w:rPr>
          <w:rFonts w:eastAsia="Calibri"/>
          <w:color w:val="202124"/>
          <w:lang w:val="uk-UA" w:eastAsia="en-US"/>
        </w:rPr>
        <w:t>Minamiaoyama</w:t>
      </w:r>
      <w:proofErr w:type="spellEnd"/>
      <w:r w:rsidRPr="008A2004">
        <w:rPr>
          <w:rFonts w:eastAsia="Calibri"/>
          <w:color w:val="202124"/>
          <w:lang w:val="uk-UA" w:eastAsia="en-US"/>
        </w:rPr>
        <w:t xml:space="preserve"> </w:t>
      </w:r>
      <w:proofErr w:type="spellStart"/>
      <w:r w:rsidRPr="008A2004">
        <w:rPr>
          <w:rFonts w:eastAsia="Calibri"/>
          <w:color w:val="202124"/>
          <w:lang w:val="uk-UA" w:eastAsia="en-US"/>
        </w:rPr>
        <w:t>Minato-ku</w:t>
      </w:r>
      <w:proofErr w:type="spellEnd"/>
      <w:r w:rsidRPr="008A2004">
        <w:rPr>
          <w:rFonts w:eastAsia="Calibri"/>
          <w:color w:val="202124"/>
          <w:lang w:val="uk-UA" w:eastAsia="en-US"/>
        </w:rPr>
        <w:t xml:space="preserve"> </w:t>
      </w:r>
      <w:proofErr w:type="spellStart"/>
      <w:r w:rsidRPr="008A2004">
        <w:rPr>
          <w:rFonts w:eastAsia="Calibri"/>
          <w:color w:val="202124"/>
          <w:lang w:val="uk-UA" w:eastAsia="en-US"/>
        </w:rPr>
        <w:t>Tokyo</w:t>
      </w:r>
      <w:proofErr w:type="spellEnd"/>
      <w:r w:rsidRPr="008A2004">
        <w:rPr>
          <w:rFonts w:eastAsia="Calibri"/>
          <w:color w:val="202124"/>
          <w:lang w:val="uk-UA" w:eastAsia="en-US"/>
        </w:rPr>
        <w:t xml:space="preserve"> 107-8556,</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Продуктивність (л/хв) 1600</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Продуктивність (м3/год) 96</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Діаметр з'єднання (мм) 100</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Глибина всмоктування, м 8</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Загальна висота підйому, м 25</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Наявність захисної пластини равлика - є</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 xml:space="preserve">Двигун </w:t>
      </w:r>
      <w:proofErr w:type="spellStart"/>
      <w:r w:rsidRPr="008A2004">
        <w:rPr>
          <w:rFonts w:eastAsia="Calibri"/>
          <w:color w:val="202124"/>
          <w:lang w:val="uk-UA" w:eastAsia="en-US"/>
        </w:rPr>
        <w:t>Honda</w:t>
      </w:r>
      <w:proofErr w:type="spellEnd"/>
      <w:r w:rsidRPr="008A2004">
        <w:rPr>
          <w:rFonts w:eastAsia="Calibri"/>
          <w:color w:val="202124"/>
          <w:lang w:val="uk-UA" w:eastAsia="en-US"/>
        </w:rPr>
        <w:t xml:space="preserve"> GX 390 T2</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Потужність двигуна кВт (к. с.) 8,7 (11,8)</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Об'єм паливного бака, л 6,1</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Максимальний розмір частинок, мм 31</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Тривалість автономної роботи, ч 2,0</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Витрата палива, л/год до 3,2</w:t>
      </w:r>
    </w:p>
    <w:p w:rsidR="007524B9" w:rsidRPr="008A2004" w:rsidRDefault="007524B9" w:rsidP="0000779D">
      <w:pPr>
        <w:ind w:firstLine="426"/>
        <w:jc w:val="both"/>
        <w:rPr>
          <w:rFonts w:eastAsia="Calibri"/>
          <w:color w:val="202124"/>
          <w:lang w:val="uk-UA" w:eastAsia="en-US"/>
        </w:rPr>
      </w:pPr>
      <w:r w:rsidRPr="008A2004">
        <w:rPr>
          <w:rFonts w:eastAsia="Calibri"/>
          <w:color w:val="202124"/>
          <w:lang w:val="uk-UA" w:eastAsia="en-US"/>
        </w:rPr>
        <w:t>Розмір (д х ш х в), мм 735 х 535 х 565</w:t>
      </w:r>
    </w:p>
    <w:p w:rsidR="007524B9" w:rsidRPr="008A2004" w:rsidRDefault="007524B9" w:rsidP="0000779D">
      <w:pPr>
        <w:ind w:firstLine="426"/>
        <w:jc w:val="both"/>
        <w:rPr>
          <w:rFonts w:eastAsia="Calibri"/>
          <w:lang w:val="uk-UA" w:eastAsia="en-US"/>
        </w:rPr>
      </w:pPr>
      <w:r w:rsidRPr="008A2004">
        <w:rPr>
          <w:rFonts w:eastAsia="Calibri"/>
          <w:color w:val="202124"/>
          <w:lang w:val="uk-UA" w:eastAsia="en-US"/>
        </w:rPr>
        <w:t>Вага, кг 78</w:t>
      </w:r>
    </w:p>
    <w:p w:rsidR="007524B9" w:rsidRPr="008A2004" w:rsidRDefault="007524B9" w:rsidP="0000779D">
      <w:pPr>
        <w:jc w:val="both"/>
        <w:rPr>
          <w:rFonts w:eastAsia="Calibri"/>
          <w:szCs w:val="22"/>
          <w:lang w:val="uk-UA" w:eastAsia="en-US"/>
        </w:rPr>
      </w:pPr>
      <w:r w:rsidRPr="008A2004">
        <w:rPr>
          <w:lang w:val="uk-UA"/>
        </w:rPr>
        <w:t xml:space="preserve">Пропонується закупівля </w:t>
      </w:r>
      <w:r w:rsidRPr="008A2004">
        <w:rPr>
          <w:rFonts w:eastAsia="Calibri"/>
          <w:kern w:val="36"/>
          <w:lang w:val="uk-UA"/>
        </w:rPr>
        <w:t xml:space="preserve">Мотопомпи </w:t>
      </w:r>
      <w:proofErr w:type="spellStart"/>
      <w:r w:rsidRPr="008A2004">
        <w:rPr>
          <w:rFonts w:eastAsia="Calibri"/>
          <w:kern w:val="36"/>
          <w:lang w:val="uk-UA"/>
        </w:rPr>
        <w:t>Honda</w:t>
      </w:r>
      <w:proofErr w:type="spellEnd"/>
      <w:r w:rsidRPr="008A2004">
        <w:rPr>
          <w:rFonts w:eastAsia="Calibri"/>
          <w:kern w:val="36"/>
          <w:lang w:val="uk-UA"/>
        </w:rPr>
        <w:t xml:space="preserve"> WT 40 XK3 DE</w:t>
      </w:r>
      <w:r w:rsidRPr="008A2004">
        <w:rPr>
          <w:rFonts w:eastAsia="Calibri"/>
          <w:szCs w:val="22"/>
          <w:lang w:val="uk-UA" w:eastAsia="en-US"/>
        </w:rPr>
        <w:t>.</w:t>
      </w:r>
    </w:p>
    <w:p w:rsidR="007524B9" w:rsidRPr="008A2004" w:rsidRDefault="007524B9" w:rsidP="0000779D">
      <w:pPr>
        <w:jc w:val="both"/>
        <w:rPr>
          <w:b/>
          <w:lang w:val="uk-UA"/>
        </w:rPr>
      </w:pPr>
      <w:r w:rsidRPr="008A2004">
        <w:rPr>
          <w:lang w:val="uk-UA"/>
        </w:rPr>
        <w:t xml:space="preserve">Орієнтовна вартість мотопомпи </w:t>
      </w:r>
      <w:r w:rsidRPr="008A2004">
        <w:rPr>
          <w:rFonts w:eastAsia="Calibri"/>
          <w:b/>
          <w:kern w:val="36"/>
          <w:szCs w:val="22"/>
          <w:lang w:val="uk-UA"/>
        </w:rPr>
        <w:t>- 76 000 грн.</w:t>
      </w:r>
    </w:p>
    <w:p w:rsidR="007524B9" w:rsidRPr="008A2004" w:rsidRDefault="007524B9" w:rsidP="0000779D">
      <w:pPr>
        <w:ind w:firstLine="708"/>
        <w:jc w:val="both"/>
        <w:rPr>
          <w:rFonts w:eastAsia="Calibri"/>
          <w:b/>
          <w:color w:val="202124"/>
          <w:szCs w:val="32"/>
          <w:lang w:val="uk-UA" w:eastAsia="en-US"/>
        </w:rPr>
      </w:pPr>
      <w:r w:rsidRPr="008A2004">
        <w:rPr>
          <w:rFonts w:eastAsia="Calibri"/>
          <w:b/>
          <w:color w:val="202124"/>
          <w:szCs w:val="32"/>
          <w:lang w:val="uk-UA" w:eastAsia="en-US"/>
        </w:rPr>
        <w:t xml:space="preserve">Генератор бензиновий </w:t>
      </w:r>
      <w:proofErr w:type="spellStart"/>
      <w:r w:rsidRPr="008A2004">
        <w:rPr>
          <w:rFonts w:eastAsia="Calibri"/>
          <w:b/>
          <w:color w:val="202124"/>
          <w:szCs w:val="32"/>
          <w:lang w:val="uk-UA" w:eastAsia="en-US"/>
        </w:rPr>
        <w:t>Konner&amp;Sohnen</w:t>
      </w:r>
      <w:proofErr w:type="spellEnd"/>
      <w:r w:rsidRPr="008A2004">
        <w:rPr>
          <w:rFonts w:eastAsia="Calibri"/>
          <w:b/>
          <w:color w:val="202124"/>
          <w:szCs w:val="32"/>
          <w:lang w:val="uk-UA" w:eastAsia="en-US"/>
        </w:rPr>
        <w:t xml:space="preserve"> KS 10000E</w:t>
      </w:r>
    </w:p>
    <w:p w:rsidR="007524B9" w:rsidRPr="008A2004" w:rsidRDefault="007524B9" w:rsidP="0000779D">
      <w:pPr>
        <w:ind w:firstLine="708"/>
        <w:jc w:val="both"/>
        <w:rPr>
          <w:rFonts w:eastAsia="Calibri"/>
          <w:sz w:val="18"/>
          <w:szCs w:val="22"/>
          <w:lang w:val="uk-UA" w:eastAsia="en-US"/>
        </w:rPr>
      </w:pPr>
      <w:r w:rsidRPr="008A2004">
        <w:rPr>
          <w:rFonts w:eastAsia="Calibri"/>
          <w:color w:val="202124"/>
          <w:szCs w:val="32"/>
          <w:lang w:val="uk-UA" w:eastAsia="en-US"/>
        </w:rPr>
        <w:t>Для торгової марки "</w:t>
      </w:r>
      <w:proofErr w:type="spellStart"/>
      <w:r w:rsidRPr="008A2004">
        <w:rPr>
          <w:rFonts w:eastAsia="Calibri"/>
          <w:color w:val="202124"/>
          <w:szCs w:val="32"/>
          <w:lang w:val="uk-UA" w:eastAsia="en-US"/>
        </w:rPr>
        <w:t>Könner</w:t>
      </w:r>
      <w:proofErr w:type="spellEnd"/>
      <w:r w:rsidRPr="008A2004">
        <w:rPr>
          <w:rFonts w:eastAsia="Calibri"/>
          <w:color w:val="202124"/>
          <w:szCs w:val="32"/>
          <w:lang w:val="uk-UA" w:eastAsia="en-US"/>
        </w:rPr>
        <w:t xml:space="preserve"> &amp; </w:t>
      </w:r>
      <w:proofErr w:type="spellStart"/>
      <w:r w:rsidRPr="008A2004">
        <w:rPr>
          <w:rFonts w:eastAsia="Calibri"/>
          <w:color w:val="202124"/>
          <w:szCs w:val="32"/>
          <w:lang w:val="uk-UA" w:eastAsia="en-US"/>
        </w:rPr>
        <w:t>Söhnen</w:t>
      </w:r>
      <w:proofErr w:type="spellEnd"/>
      <w:r w:rsidRPr="008A2004">
        <w:rPr>
          <w:rFonts w:eastAsia="Calibri"/>
          <w:color w:val="202124"/>
          <w:szCs w:val="32"/>
          <w:lang w:val="uk-UA" w:eastAsia="en-US"/>
        </w:rPr>
        <w:t xml:space="preserve">" спеціально були створені двигуни серії KS, що пройшли багатогодинні та багаторівневі тести. Фірмові двигуни КС надійні, зносостійкі та економічні за рахунок використання системи OHV. Система OHV забезпечує підвищену ефективність згоряння палива та покращений </w:t>
      </w:r>
      <w:proofErr w:type="spellStart"/>
      <w:r w:rsidRPr="008A2004">
        <w:rPr>
          <w:rFonts w:eastAsia="Calibri"/>
          <w:color w:val="202124"/>
          <w:szCs w:val="32"/>
          <w:lang w:val="uk-UA" w:eastAsia="en-US"/>
        </w:rPr>
        <w:t>термобаланс</w:t>
      </w:r>
      <w:proofErr w:type="spellEnd"/>
      <w:r w:rsidRPr="008A2004">
        <w:rPr>
          <w:rFonts w:eastAsia="Calibri"/>
          <w:color w:val="202124"/>
          <w:szCs w:val="32"/>
          <w:lang w:val="uk-UA" w:eastAsia="en-US"/>
        </w:rPr>
        <w:t xml:space="preserve">. Повітряна система охолодження 4 </w:t>
      </w:r>
      <w:proofErr w:type="spellStart"/>
      <w:r w:rsidRPr="008A2004">
        <w:rPr>
          <w:rFonts w:eastAsia="Calibri"/>
          <w:color w:val="202124"/>
          <w:szCs w:val="32"/>
          <w:lang w:val="uk-UA" w:eastAsia="en-US"/>
        </w:rPr>
        <w:t>тактних</w:t>
      </w:r>
      <w:proofErr w:type="spellEnd"/>
      <w:r w:rsidRPr="008A2004">
        <w:rPr>
          <w:rFonts w:eastAsia="Calibri"/>
          <w:color w:val="202124"/>
          <w:szCs w:val="32"/>
          <w:lang w:val="uk-UA" w:eastAsia="en-US"/>
        </w:rPr>
        <w:t xml:space="preserve"> бензинових двигунів дозволяє безпечно використовувати генератори як джерело альтернативного живлення.</w:t>
      </w:r>
    </w:p>
    <w:p w:rsidR="007524B9" w:rsidRPr="008A2004" w:rsidRDefault="007524B9" w:rsidP="0000779D">
      <w:pPr>
        <w:ind w:firstLine="708"/>
        <w:jc w:val="both"/>
        <w:rPr>
          <w:rFonts w:eastAsia="Calibri"/>
          <w:color w:val="202124"/>
          <w:szCs w:val="32"/>
          <w:lang w:val="uk-UA" w:eastAsia="en-US"/>
        </w:rPr>
      </w:pPr>
      <w:r w:rsidRPr="008A2004">
        <w:rPr>
          <w:rFonts w:eastAsia="Calibri"/>
          <w:color w:val="202124"/>
          <w:szCs w:val="32"/>
          <w:lang w:val="uk-UA" w:eastAsia="en-US"/>
        </w:rPr>
        <w:lastRenderedPageBreak/>
        <w:t xml:space="preserve">Двигуни відповідають усім світовим та європейським стандартам якості, економічності, екологічності (включаючи рівень шкідливих викидів та рівень шуму). Кожен двигун та кожен генератор мають індивідуальний серійний номер, що дозволяє нам контролювати якість виробництва та сервісного обслуговування. Двигуни </w:t>
      </w:r>
      <w:proofErr w:type="spellStart"/>
      <w:r w:rsidRPr="008A2004">
        <w:rPr>
          <w:rFonts w:eastAsia="Calibri"/>
          <w:color w:val="202124"/>
          <w:szCs w:val="32"/>
          <w:lang w:val="uk-UA" w:eastAsia="en-US"/>
        </w:rPr>
        <w:t>Könner</w:t>
      </w:r>
      <w:proofErr w:type="spellEnd"/>
      <w:r w:rsidRPr="008A2004">
        <w:rPr>
          <w:rFonts w:eastAsia="Calibri"/>
          <w:color w:val="202124"/>
          <w:szCs w:val="32"/>
          <w:lang w:val="uk-UA" w:eastAsia="en-US"/>
        </w:rPr>
        <w:t xml:space="preserve"> &amp; </w:t>
      </w:r>
      <w:proofErr w:type="spellStart"/>
      <w:r w:rsidRPr="008A2004">
        <w:rPr>
          <w:rFonts w:eastAsia="Calibri"/>
          <w:color w:val="202124"/>
          <w:szCs w:val="32"/>
          <w:lang w:val="uk-UA" w:eastAsia="en-US"/>
        </w:rPr>
        <w:t>Söhnen</w:t>
      </w:r>
      <w:proofErr w:type="spellEnd"/>
      <w:r w:rsidRPr="008A2004">
        <w:rPr>
          <w:rFonts w:eastAsia="Calibri"/>
          <w:color w:val="202124"/>
          <w:szCs w:val="32"/>
          <w:lang w:val="uk-UA" w:eastAsia="en-US"/>
        </w:rPr>
        <w:t xml:space="preserve"> відрізняються легким запуском та зниженою вібрацією. Лінійка двигунів представлена ​​у діапазоні потужності від 2 до 8 кВт.</w:t>
      </w:r>
    </w:p>
    <w:p w:rsidR="007524B9" w:rsidRPr="008A2004" w:rsidRDefault="007524B9" w:rsidP="0000779D">
      <w:pPr>
        <w:ind w:firstLine="708"/>
        <w:jc w:val="both"/>
        <w:rPr>
          <w:rFonts w:eastAsia="Calibri"/>
          <w:color w:val="202124"/>
          <w:szCs w:val="32"/>
          <w:lang w:val="uk-UA" w:eastAsia="en-US"/>
        </w:rPr>
      </w:pPr>
      <w:r w:rsidRPr="008A2004">
        <w:rPr>
          <w:rFonts w:eastAsia="Calibri"/>
          <w:color w:val="202124"/>
          <w:szCs w:val="32"/>
          <w:lang w:val="uk-UA" w:eastAsia="en-US"/>
        </w:rPr>
        <w:t xml:space="preserve">Виробник: </w:t>
      </w:r>
      <w:proofErr w:type="spellStart"/>
      <w:r w:rsidRPr="008A2004">
        <w:rPr>
          <w:rFonts w:eastAsia="Calibri"/>
          <w:color w:val="202124"/>
          <w:szCs w:val="32"/>
          <w:lang w:val="uk-UA" w:eastAsia="en-US"/>
        </w:rPr>
        <w:t>Konner&amp;Sohnen</w:t>
      </w:r>
      <w:proofErr w:type="spellEnd"/>
      <w:r w:rsidRPr="008A2004">
        <w:rPr>
          <w:rFonts w:eastAsia="Calibri"/>
          <w:color w:val="202124"/>
          <w:szCs w:val="32"/>
          <w:lang w:val="uk-UA" w:eastAsia="en-US"/>
        </w:rPr>
        <w:t xml:space="preserve"> (Німеччина)</w:t>
      </w:r>
    </w:p>
    <w:p w:rsidR="007524B9" w:rsidRPr="008A2004" w:rsidRDefault="007524B9" w:rsidP="0000779D">
      <w:pPr>
        <w:ind w:firstLine="708"/>
        <w:jc w:val="both"/>
        <w:rPr>
          <w:rFonts w:eastAsia="Calibri"/>
          <w:color w:val="202124"/>
          <w:szCs w:val="32"/>
          <w:lang w:val="uk-UA" w:eastAsia="en-US"/>
        </w:rPr>
      </w:pPr>
      <w:r w:rsidRPr="008A2004">
        <w:rPr>
          <w:rFonts w:eastAsia="Calibri"/>
          <w:color w:val="202124"/>
          <w:szCs w:val="32"/>
          <w:lang w:val="uk-UA" w:eastAsia="en-US"/>
        </w:rPr>
        <w:t xml:space="preserve">Назва </w:t>
      </w:r>
      <w:proofErr w:type="spellStart"/>
      <w:r w:rsidRPr="008A2004">
        <w:rPr>
          <w:rFonts w:eastAsia="Calibri"/>
          <w:color w:val="202124"/>
          <w:szCs w:val="32"/>
          <w:lang w:val="uk-UA" w:eastAsia="en-US"/>
        </w:rPr>
        <w:t>рус</w:t>
      </w:r>
      <w:proofErr w:type="spellEnd"/>
      <w:r w:rsidRPr="008A2004">
        <w:rPr>
          <w:rFonts w:eastAsia="Calibri"/>
          <w:color w:val="202124"/>
          <w:szCs w:val="32"/>
          <w:lang w:val="uk-UA" w:eastAsia="en-US"/>
        </w:rPr>
        <w:t xml:space="preserve">: Генератор бензиновий </w:t>
      </w:r>
      <w:proofErr w:type="spellStart"/>
      <w:r w:rsidRPr="008A2004">
        <w:rPr>
          <w:rFonts w:eastAsia="Calibri"/>
          <w:color w:val="202124"/>
          <w:szCs w:val="32"/>
          <w:lang w:val="uk-UA" w:eastAsia="en-US"/>
        </w:rPr>
        <w:t>Konner</w:t>
      </w:r>
      <w:proofErr w:type="spellEnd"/>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Тип генератора: Бензинові</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Вид палива: Бензин</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Номінальна потужність, кВт: 7,5</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Максимальна потужність, кВт: 8</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Коефіцієнт потужності: 1</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Кількість фаз: 1</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Напруга, В: 220</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 xml:space="preserve">Частота, </w:t>
      </w:r>
      <w:proofErr w:type="spellStart"/>
      <w:r w:rsidRPr="008A2004">
        <w:rPr>
          <w:rFonts w:eastAsia="Calibri"/>
          <w:color w:val="202124"/>
          <w:szCs w:val="32"/>
          <w:lang w:val="uk-UA" w:eastAsia="en-US"/>
        </w:rPr>
        <w:t>Гц</w:t>
      </w:r>
      <w:proofErr w:type="spellEnd"/>
      <w:r w:rsidRPr="008A2004">
        <w:rPr>
          <w:rFonts w:eastAsia="Calibri"/>
          <w:color w:val="202124"/>
          <w:szCs w:val="32"/>
          <w:lang w:val="uk-UA" w:eastAsia="en-US"/>
        </w:rPr>
        <w:t>: 50</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Виконання: Відкрите виконання</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Вигляд запуску: Електростартер</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Номінальна сила струму, А: 34,8</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Система охолодження: Повітряне</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Об'єм паливного бака, л: 25</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Витрата палива, л/год: 2</w:t>
      </w:r>
    </w:p>
    <w:p w:rsidR="007524B9" w:rsidRPr="008A2004" w:rsidRDefault="007524B9" w:rsidP="0000779D">
      <w:pPr>
        <w:ind w:firstLine="709"/>
        <w:jc w:val="both"/>
        <w:rPr>
          <w:rFonts w:eastAsia="Calibri"/>
          <w:color w:val="202124"/>
          <w:szCs w:val="32"/>
          <w:lang w:val="uk-UA" w:eastAsia="en-US"/>
        </w:rPr>
      </w:pPr>
      <w:r w:rsidRPr="008A2004">
        <w:rPr>
          <w:rFonts w:eastAsia="Calibri"/>
          <w:color w:val="202124"/>
          <w:szCs w:val="32"/>
          <w:lang w:val="uk-UA" w:eastAsia="en-US"/>
        </w:rPr>
        <w:t>Тип двигуна: 4-тактний</w:t>
      </w:r>
    </w:p>
    <w:p w:rsidR="007524B9" w:rsidRPr="008A2004" w:rsidRDefault="007524B9" w:rsidP="0000779D">
      <w:pPr>
        <w:jc w:val="both"/>
        <w:rPr>
          <w:rFonts w:eastAsia="Calibri"/>
          <w:b/>
          <w:color w:val="202124"/>
          <w:szCs w:val="32"/>
          <w:lang w:val="uk-UA" w:eastAsia="en-US"/>
        </w:rPr>
      </w:pPr>
      <w:r w:rsidRPr="008A2004">
        <w:rPr>
          <w:lang w:val="uk-UA"/>
        </w:rPr>
        <w:t xml:space="preserve">Пропонується закупівля </w:t>
      </w:r>
      <w:r w:rsidRPr="008A2004">
        <w:rPr>
          <w:rFonts w:eastAsia="Calibri"/>
          <w:color w:val="202124"/>
          <w:szCs w:val="32"/>
          <w:lang w:val="uk-UA" w:eastAsia="en-US"/>
        </w:rPr>
        <w:t xml:space="preserve">Генератора бензинового </w:t>
      </w:r>
      <w:proofErr w:type="spellStart"/>
      <w:r w:rsidRPr="008A2004">
        <w:rPr>
          <w:rFonts w:eastAsia="Calibri"/>
          <w:color w:val="202124"/>
          <w:szCs w:val="32"/>
          <w:lang w:val="uk-UA" w:eastAsia="en-US"/>
        </w:rPr>
        <w:t>Konner&amp;Sohnen</w:t>
      </w:r>
      <w:proofErr w:type="spellEnd"/>
      <w:r w:rsidRPr="008A2004">
        <w:rPr>
          <w:rFonts w:eastAsia="Calibri"/>
          <w:color w:val="202124"/>
          <w:szCs w:val="32"/>
          <w:lang w:val="uk-UA" w:eastAsia="en-US"/>
        </w:rPr>
        <w:t xml:space="preserve"> KS 10000E</w:t>
      </w:r>
      <w:r w:rsidRPr="008A2004">
        <w:rPr>
          <w:rFonts w:eastAsia="Calibri"/>
          <w:szCs w:val="22"/>
          <w:lang w:val="uk-UA" w:eastAsia="en-US"/>
        </w:rPr>
        <w:t>.</w:t>
      </w:r>
    </w:p>
    <w:p w:rsidR="007524B9" w:rsidRPr="008A2004" w:rsidRDefault="007524B9" w:rsidP="0000779D">
      <w:pPr>
        <w:jc w:val="both"/>
        <w:rPr>
          <w:b/>
          <w:lang w:val="uk-UA"/>
        </w:rPr>
      </w:pPr>
      <w:r w:rsidRPr="008A2004">
        <w:rPr>
          <w:lang w:val="uk-UA"/>
        </w:rPr>
        <w:t xml:space="preserve">Орієнтовна вартість мотопомпи </w:t>
      </w:r>
      <w:r w:rsidRPr="008A2004">
        <w:rPr>
          <w:rFonts w:eastAsia="Calibri"/>
          <w:b/>
          <w:kern w:val="36"/>
          <w:szCs w:val="22"/>
          <w:lang w:val="uk-UA"/>
        </w:rPr>
        <w:t>– 49 000,00 грн.</w:t>
      </w:r>
    </w:p>
    <w:p w:rsidR="007524B9" w:rsidRPr="008A2004" w:rsidRDefault="007524B9" w:rsidP="0000779D">
      <w:pPr>
        <w:jc w:val="both"/>
        <w:rPr>
          <w:rFonts w:eastAsia="Calibri"/>
          <w:lang w:val="uk-UA" w:eastAsia="en-US"/>
        </w:rPr>
      </w:pPr>
      <w:r w:rsidRPr="008A2004">
        <w:rPr>
          <w:rFonts w:eastAsia="Calibri"/>
          <w:b/>
          <w:szCs w:val="32"/>
          <w:u w:val="single"/>
          <w:lang w:val="uk-UA" w:eastAsia="en-US"/>
        </w:rPr>
        <w:t xml:space="preserve">Зварювальний </w:t>
      </w:r>
      <w:proofErr w:type="spellStart"/>
      <w:r w:rsidRPr="008A2004">
        <w:rPr>
          <w:rFonts w:eastAsia="Calibri"/>
          <w:b/>
          <w:szCs w:val="32"/>
          <w:u w:val="single"/>
          <w:lang w:val="uk-UA" w:eastAsia="en-US"/>
        </w:rPr>
        <w:t>інверторний</w:t>
      </w:r>
      <w:proofErr w:type="spellEnd"/>
      <w:r w:rsidRPr="008A2004">
        <w:rPr>
          <w:rFonts w:eastAsia="Calibri"/>
          <w:b/>
          <w:szCs w:val="32"/>
          <w:u w:val="single"/>
          <w:lang w:val="uk-UA" w:eastAsia="en-US"/>
        </w:rPr>
        <w:t xml:space="preserve"> апарат </w:t>
      </w:r>
      <w:proofErr w:type="spellStart"/>
      <w:r w:rsidRPr="008A2004">
        <w:rPr>
          <w:rFonts w:eastAsia="Calibri"/>
          <w:b/>
          <w:szCs w:val="32"/>
          <w:u w:val="single"/>
          <w:lang w:val="uk-UA" w:eastAsia="en-US"/>
        </w:rPr>
        <w:t>Tesla</w:t>
      </w:r>
      <w:proofErr w:type="spellEnd"/>
      <w:r w:rsidRPr="008A2004">
        <w:rPr>
          <w:rFonts w:eastAsia="Calibri"/>
          <w:b/>
          <w:szCs w:val="32"/>
          <w:u w:val="single"/>
          <w:lang w:val="uk-UA" w:eastAsia="en-US"/>
        </w:rPr>
        <w:t xml:space="preserve"> </w:t>
      </w:r>
      <w:proofErr w:type="spellStart"/>
      <w:r w:rsidRPr="008A2004">
        <w:rPr>
          <w:rFonts w:eastAsia="Calibri"/>
          <w:b/>
          <w:szCs w:val="32"/>
          <w:u w:val="single"/>
          <w:lang w:val="uk-UA" w:eastAsia="en-US"/>
        </w:rPr>
        <w:t>Weld</w:t>
      </w:r>
      <w:proofErr w:type="spellEnd"/>
      <w:r w:rsidRPr="008A2004">
        <w:rPr>
          <w:rFonts w:eastAsia="Calibri"/>
          <w:b/>
          <w:szCs w:val="32"/>
          <w:u w:val="single"/>
          <w:lang w:val="uk-UA" w:eastAsia="en-US"/>
        </w:rPr>
        <w:t xml:space="preserve"> MMA 291 </w:t>
      </w:r>
      <w:r w:rsidRPr="008A2004">
        <w:rPr>
          <w:rFonts w:ascii="inherit" w:eastAsia="Calibri" w:hAnsi="inherit"/>
          <w:color w:val="202124"/>
          <w:sz w:val="32"/>
          <w:szCs w:val="32"/>
          <w:lang w:val="uk-UA" w:eastAsia="en-US"/>
        </w:rPr>
        <w:t xml:space="preserve"> </w:t>
      </w:r>
      <w:r w:rsidRPr="008A2004">
        <w:rPr>
          <w:rFonts w:eastAsia="Calibri"/>
          <w:lang w:val="uk-UA" w:eastAsia="en-US"/>
        </w:rPr>
        <w:t xml:space="preserve">призначений для </w:t>
      </w:r>
      <w:proofErr w:type="spellStart"/>
      <w:r w:rsidRPr="008A2004">
        <w:rPr>
          <w:rFonts w:eastAsia="Calibri"/>
          <w:lang w:val="uk-UA" w:eastAsia="en-US"/>
        </w:rPr>
        <w:t>напівпрофесійного</w:t>
      </w:r>
      <w:proofErr w:type="spellEnd"/>
      <w:r w:rsidRPr="008A2004">
        <w:rPr>
          <w:rFonts w:eastAsia="Calibri"/>
          <w:lang w:val="uk-UA" w:eastAsia="en-US"/>
        </w:rPr>
        <w:t xml:space="preserve"> використання. Потужний та надійний апарат. Енергоспоживання: 190-240 Вт.</w:t>
      </w:r>
    </w:p>
    <w:p w:rsidR="007524B9" w:rsidRPr="008A2004" w:rsidRDefault="007524B9" w:rsidP="0000779D">
      <w:pPr>
        <w:ind w:firstLine="567"/>
        <w:jc w:val="both"/>
        <w:rPr>
          <w:rFonts w:eastAsia="Calibri"/>
          <w:lang w:val="uk-UA" w:eastAsia="en-US"/>
        </w:rPr>
      </w:pPr>
      <w:r w:rsidRPr="008A2004">
        <w:rPr>
          <w:rFonts w:eastAsia="Calibri"/>
          <w:lang w:val="uk-UA" w:eastAsia="en-US"/>
        </w:rPr>
        <w:t>Діаметр електрода, мм 1.6 – 2.0 – 3.0 – 4.0 – 5.0</w:t>
      </w:r>
    </w:p>
    <w:p w:rsidR="007524B9" w:rsidRPr="008A2004" w:rsidRDefault="007524B9" w:rsidP="0000779D">
      <w:pPr>
        <w:ind w:firstLine="567"/>
        <w:jc w:val="both"/>
        <w:rPr>
          <w:rFonts w:eastAsia="Calibri"/>
          <w:lang w:val="uk-UA" w:eastAsia="en-US"/>
        </w:rPr>
      </w:pPr>
      <w:r w:rsidRPr="008A2004">
        <w:rPr>
          <w:rFonts w:eastAsia="Calibri"/>
          <w:lang w:val="uk-UA" w:eastAsia="en-US"/>
        </w:rPr>
        <w:t>Діаметр електрода хв., мм 1.6</w:t>
      </w:r>
    </w:p>
    <w:p w:rsidR="007524B9" w:rsidRPr="008A2004" w:rsidRDefault="007524B9" w:rsidP="0000779D">
      <w:pPr>
        <w:ind w:firstLine="567"/>
        <w:jc w:val="both"/>
        <w:rPr>
          <w:rFonts w:eastAsia="Calibri"/>
          <w:lang w:val="uk-UA" w:eastAsia="en-US"/>
        </w:rPr>
      </w:pPr>
      <w:r w:rsidRPr="008A2004">
        <w:rPr>
          <w:rFonts w:eastAsia="Calibri"/>
          <w:lang w:val="uk-UA" w:eastAsia="en-US"/>
        </w:rPr>
        <w:t xml:space="preserve">Діаметр електрода </w:t>
      </w:r>
      <w:proofErr w:type="spellStart"/>
      <w:r w:rsidRPr="008A2004">
        <w:rPr>
          <w:rFonts w:eastAsia="Calibri"/>
          <w:lang w:val="uk-UA" w:eastAsia="en-US"/>
        </w:rPr>
        <w:t>макс</w:t>
      </w:r>
      <w:proofErr w:type="spellEnd"/>
      <w:r w:rsidRPr="008A2004">
        <w:rPr>
          <w:rFonts w:eastAsia="Calibri"/>
          <w:lang w:val="uk-UA" w:eastAsia="en-US"/>
        </w:rPr>
        <w:t>., мм 5.0</w:t>
      </w:r>
    </w:p>
    <w:p w:rsidR="007524B9" w:rsidRPr="008A2004" w:rsidRDefault="007524B9" w:rsidP="0000779D">
      <w:pPr>
        <w:ind w:firstLine="567"/>
        <w:jc w:val="both"/>
        <w:rPr>
          <w:rFonts w:eastAsia="Calibri"/>
          <w:lang w:val="uk-UA" w:eastAsia="en-US"/>
        </w:rPr>
      </w:pPr>
      <w:r w:rsidRPr="008A2004">
        <w:rPr>
          <w:rFonts w:eastAsia="Calibri"/>
          <w:lang w:val="uk-UA" w:eastAsia="en-US"/>
        </w:rPr>
        <w:t>Зварювальний струм мін. (MMA), А 20</w:t>
      </w:r>
    </w:p>
    <w:p w:rsidR="007524B9" w:rsidRPr="008A2004" w:rsidRDefault="007524B9" w:rsidP="0000779D">
      <w:pPr>
        <w:ind w:firstLine="567"/>
        <w:jc w:val="both"/>
        <w:rPr>
          <w:rFonts w:eastAsia="Calibri"/>
          <w:lang w:val="uk-UA" w:eastAsia="en-US"/>
        </w:rPr>
      </w:pPr>
      <w:r w:rsidRPr="008A2004">
        <w:rPr>
          <w:rFonts w:eastAsia="Calibri"/>
          <w:lang w:val="uk-UA" w:eastAsia="en-US"/>
        </w:rPr>
        <w:t xml:space="preserve">Зварювальний струм </w:t>
      </w:r>
      <w:proofErr w:type="spellStart"/>
      <w:r w:rsidRPr="008A2004">
        <w:rPr>
          <w:rFonts w:eastAsia="Calibri"/>
          <w:lang w:val="uk-UA" w:eastAsia="en-US"/>
        </w:rPr>
        <w:t>макс</w:t>
      </w:r>
      <w:proofErr w:type="spellEnd"/>
      <w:r w:rsidRPr="008A2004">
        <w:rPr>
          <w:rFonts w:eastAsia="Calibri"/>
          <w:lang w:val="uk-UA" w:eastAsia="en-US"/>
        </w:rPr>
        <w:t>. (MMA), А 290</w:t>
      </w:r>
    </w:p>
    <w:p w:rsidR="007524B9" w:rsidRPr="008A2004" w:rsidRDefault="007524B9" w:rsidP="0000779D">
      <w:pPr>
        <w:ind w:firstLine="567"/>
        <w:jc w:val="both"/>
        <w:rPr>
          <w:rFonts w:eastAsia="Calibri"/>
          <w:lang w:val="uk-UA" w:eastAsia="en-US"/>
        </w:rPr>
      </w:pPr>
      <w:r w:rsidRPr="008A2004">
        <w:rPr>
          <w:rFonts w:eastAsia="Calibri"/>
          <w:lang w:val="uk-UA" w:eastAsia="en-US"/>
        </w:rPr>
        <w:t>Тривалість включення (ПВ), % 80</w:t>
      </w:r>
    </w:p>
    <w:p w:rsidR="007524B9" w:rsidRPr="008A2004" w:rsidRDefault="007524B9" w:rsidP="0000779D">
      <w:pPr>
        <w:ind w:firstLine="567"/>
        <w:jc w:val="both"/>
        <w:rPr>
          <w:rFonts w:eastAsia="Calibri"/>
          <w:lang w:val="uk-UA" w:eastAsia="en-US"/>
        </w:rPr>
      </w:pPr>
      <w:r w:rsidRPr="008A2004">
        <w:rPr>
          <w:rFonts w:eastAsia="Calibri"/>
          <w:lang w:val="uk-UA" w:eastAsia="en-US"/>
        </w:rPr>
        <w:t>Напруга холостого ходу (MMA), 65</w:t>
      </w:r>
    </w:p>
    <w:p w:rsidR="007524B9" w:rsidRPr="008A2004" w:rsidRDefault="007524B9" w:rsidP="0000779D">
      <w:pPr>
        <w:ind w:firstLine="567"/>
        <w:jc w:val="both"/>
        <w:rPr>
          <w:rFonts w:eastAsia="Calibri"/>
          <w:lang w:val="uk-UA" w:eastAsia="en-US"/>
        </w:rPr>
      </w:pPr>
      <w:r w:rsidRPr="008A2004">
        <w:rPr>
          <w:rFonts w:eastAsia="Calibri"/>
          <w:lang w:val="uk-UA" w:eastAsia="en-US"/>
        </w:rPr>
        <w:t>Максимальний зварювальний струм при ПВ 100%, А 225</w:t>
      </w:r>
    </w:p>
    <w:p w:rsidR="007524B9" w:rsidRPr="008A2004" w:rsidRDefault="007524B9" w:rsidP="0000779D">
      <w:pPr>
        <w:ind w:firstLine="567"/>
        <w:jc w:val="both"/>
        <w:rPr>
          <w:rFonts w:eastAsia="Calibri"/>
          <w:lang w:val="uk-UA" w:eastAsia="en-US"/>
        </w:rPr>
      </w:pPr>
      <w:r w:rsidRPr="008A2004">
        <w:rPr>
          <w:rFonts w:eastAsia="Calibri"/>
          <w:lang w:val="uk-UA" w:eastAsia="en-US"/>
        </w:rPr>
        <w:t xml:space="preserve">Робоча напруга на </w:t>
      </w:r>
      <w:proofErr w:type="spellStart"/>
      <w:r w:rsidRPr="008A2004">
        <w:rPr>
          <w:rFonts w:eastAsia="Calibri"/>
          <w:lang w:val="uk-UA" w:eastAsia="en-US"/>
        </w:rPr>
        <w:t>дузі</w:t>
      </w:r>
      <w:proofErr w:type="spellEnd"/>
      <w:r w:rsidRPr="008A2004">
        <w:rPr>
          <w:rFonts w:eastAsia="Calibri"/>
          <w:lang w:val="uk-UA" w:eastAsia="en-US"/>
        </w:rPr>
        <w:t xml:space="preserve"> (MMA), 20.8 - 31.6</w:t>
      </w:r>
    </w:p>
    <w:p w:rsidR="007524B9" w:rsidRPr="008A2004" w:rsidRDefault="007524B9" w:rsidP="0000779D">
      <w:pPr>
        <w:ind w:firstLine="567"/>
        <w:jc w:val="both"/>
        <w:rPr>
          <w:rFonts w:eastAsia="Calibri"/>
          <w:lang w:val="uk-UA" w:eastAsia="en-US"/>
        </w:rPr>
      </w:pPr>
      <w:r w:rsidRPr="008A2004">
        <w:rPr>
          <w:rFonts w:eastAsia="Calibri"/>
          <w:lang w:val="uk-UA" w:eastAsia="en-US"/>
        </w:rPr>
        <w:t xml:space="preserve">Функція форсажу дуги </w:t>
      </w:r>
      <w:proofErr w:type="spellStart"/>
      <w:r w:rsidRPr="008A2004">
        <w:rPr>
          <w:rFonts w:eastAsia="Calibri"/>
          <w:lang w:val="uk-UA" w:eastAsia="en-US"/>
        </w:rPr>
        <w:t>Arc-Force</w:t>
      </w:r>
      <w:proofErr w:type="spellEnd"/>
      <w:r w:rsidRPr="008A2004">
        <w:rPr>
          <w:rFonts w:eastAsia="Calibri"/>
          <w:lang w:val="uk-UA" w:eastAsia="en-US"/>
        </w:rPr>
        <w:t xml:space="preserve"> регульований</w:t>
      </w:r>
    </w:p>
    <w:p w:rsidR="007524B9" w:rsidRPr="008A2004" w:rsidRDefault="007524B9" w:rsidP="0000779D">
      <w:pPr>
        <w:ind w:firstLine="567"/>
        <w:jc w:val="both"/>
        <w:rPr>
          <w:rFonts w:eastAsia="Calibri"/>
          <w:lang w:val="uk-UA" w:eastAsia="en-US"/>
        </w:rPr>
      </w:pPr>
      <w:r w:rsidRPr="008A2004">
        <w:rPr>
          <w:rFonts w:eastAsia="Calibri"/>
          <w:lang w:val="uk-UA" w:eastAsia="en-US"/>
        </w:rPr>
        <w:t xml:space="preserve">Функція гарячого старту </w:t>
      </w:r>
      <w:proofErr w:type="spellStart"/>
      <w:r w:rsidRPr="008A2004">
        <w:rPr>
          <w:rFonts w:eastAsia="Calibri"/>
          <w:lang w:val="uk-UA" w:eastAsia="en-US"/>
        </w:rPr>
        <w:t>Hot-Start</w:t>
      </w:r>
      <w:proofErr w:type="spellEnd"/>
      <w:r w:rsidRPr="008A2004">
        <w:rPr>
          <w:rFonts w:eastAsia="Calibri"/>
          <w:lang w:val="uk-UA" w:eastAsia="en-US"/>
        </w:rPr>
        <w:t xml:space="preserve"> є</w:t>
      </w:r>
    </w:p>
    <w:p w:rsidR="007524B9" w:rsidRPr="008A2004" w:rsidRDefault="007524B9" w:rsidP="0000779D">
      <w:pPr>
        <w:ind w:firstLine="567"/>
        <w:jc w:val="both"/>
        <w:rPr>
          <w:rFonts w:eastAsia="Calibri"/>
          <w:lang w:val="uk-UA" w:eastAsia="en-US"/>
        </w:rPr>
      </w:pPr>
      <w:r w:rsidRPr="008A2004">
        <w:rPr>
          <w:rFonts w:eastAsia="Calibri"/>
          <w:lang w:val="uk-UA" w:eastAsia="en-US"/>
        </w:rPr>
        <w:t xml:space="preserve">Функція </w:t>
      </w:r>
      <w:proofErr w:type="spellStart"/>
      <w:r w:rsidRPr="008A2004">
        <w:rPr>
          <w:rFonts w:eastAsia="Calibri"/>
          <w:lang w:val="uk-UA" w:eastAsia="en-US"/>
        </w:rPr>
        <w:t>антизалипання</w:t>
      </w:r>
      <w:proofErr w:type="spellEnd"/>
      <w:r w:rsidRPr="008A2004">
        <w:rPr>
          <w:rFonts w:eastAsia="Calibri"/>
          <w:lang w:val="uk-UA" w:eastAsia="en-US"/>
        </w:rPr>
        <w:t xml:space="preserve"> електрода </w:t>
      </w:r>
      <w:proofErr w:type="spellStart"/>
      <w:r w:rsidRPr="008A2004">
        <w:rPr>
          <w:rFonts w:eastAsia="Calibri"/>
          <w:lang w:val="uk-UA" w:eastAsia="en-US"/>
        </w:rPr>
        <w:t>Anti-Sticking</w:t>
      </w:r>
      <w:proofErr w:type="spellEnd"/>
      <w:r w:rsidRPr="008A2004">
        <w:rPr>
          <w:rFonts w:eastAsia="Calibri"/>
          <w:lang w:val="uk-UA" w:eastAsia="en-US"/>
        </w:rPr>
        <w:t xml:space="preserve"> є</w:t>
      </w:r>
    </w:p>
    <w:p w:rsidR="007524B9" w:rsidRPr="008A2004" w:rsidRDefault="007524B9" w:rsidP="0000779D">
      <w:pPr>
        <w:ind w:firstLine="567"/>
        <w:jc w:val="both"/>
        <w:rPr>
          <w:rFonts w:eastAsia="Calibri"/>
          <w:lang w:val="uk-UA" w:eastAsia="en-US"/>
        </w:rPr>
      </w:pPr>
      <w:r w:rsidRPr="008A2004">
        <w:rPr>
          <w:rFonts w:eastAsia="Calibri"/>
          <w:lang w:val="uk-UA" w:eastAsia="en-US"/>
        </w:rPr>
        <w:t>Функція зниження напруги (VRD) немає</w:t>
      </w:r>
    </w:p>
    <w:p w:rsidR="007524B9" w:rsidRPr="008A2004" w:rsidRDefault="007524B9" w:rsidP="0000779D">
      <w:pPr>
        <w:ind w:firstLine="567"/>
        <w:jc w:val="both"/>
        <w:rPr>
          <w:rFonts w:eastAsia="Calibri"/>
          <w:lang w:val="uk-UA" w:eastAsia="en-US"/>
        </w:rPr>
      </w:pPr>
      <w:r w:rsidRPr="008A2004">
        <w:rPr>
          <w:rFonts w:eastAsia="Calibri"/>
          <w:lang w:val="uk-UA" w:eastAsia="en-US"/>
        </w:rPr>
        <w:t>Джерело енергії для зварювання електрична дуга</w:t>
      </w:r>
    </w:p>
    <w:p w:rsidR="007524B9" w:rsidRPr="008A2004" w:rsidRDefault="007524B9" w:rsidP="0000779D">
      <w:pPr>
        <w:ind w:firstLine="567"/>
        <w:jc w:val="both"/>
        <w:rPr>
          <w:rFonts w:eastAsia="Calibri"/>
          <w:lang w:val="uk-UA" w:eastAsia="en-US"/>
        </w:rPr>
      </w:pPr>
      <w:r w:rsidRPr="008A2004">
        <w:rPr>
          <w:rFonts w:eastAsia="Calibri"/>
          <w:lang w:val="uk-UA" w:eastAsia="en-US"/>
        </w:rPr>
        <w:t>MMA (зварювання покритим електродом) так</w:t>
      </w:r>
    </w:p>
    <w:p w:rsidR="007524B9" w:rsidRPr="008A2004" w:rsidRDefault="007524B9" w:rsidP="0000779D">
      <w:pPr>
        <w:ind w:firstLine="567"/>
        <w:jc w:val="both"/>
        <w:rPr>
          <w:rFonts w:eastAsia="Calibri"/>
          <w:lang w:val="uk-UA" w:eastAsia="en-US"/>
        </w:rPr>
      </w:pPr>
      <w:r w:rsidRPr="008A2004">
        <w:rPr>
          <w:rFonts w:eastAsia="Calibri"/>
          <w:lang w:val="uk-UA" w:eastAsia="en-US"/>
        </w:rPr>
        <w:t>Характеристики енергопостачання (приводу, двигуна)</w:t>
      </w:r>
    </w:p>
    <w:p w:rsidR="007524B9" w:rsidRPr="008A2004" w:rsidRDefault="007524B9" w:rsidP="0000779D">
      <w:pPr>
        <w:ind w:firstLine="567"/>
        <w:jc w:val="both"/>
        <w:rPr>
          <w:rFonts w:eastAsia="Calibri"/>
          <w:lang w:val="uk-UA" w:eastAsia="en-US"/>
        </w:rPr>
      </w:pPr>
      <w:r w:rsidRPr="008A2004">
        <w:rPr>
          <w:rFonts w:eastAsia="Calibri"/>
          <w:lang w:val="uk-UA" w:eastAsia="en-US"/>
        </w:rPr>
        <w:t>Напруга мережі живлення, В 190 - 240</w:t>
      </w:r>
    </w:p>
    <w:p w:rsidR="007524B9" w:rsidRPr="008A2004" w:rsidRDefault="007524B9" w:rsidP="0000779D">
      <w:pPr>
        <w:ind w:firstLine="567"/>
        <w:jc w:val="both"/>
        <w:rPr>
          <w:rFonts w:eastAsia="Calibri"/>
          <w:lang w:val="uk-UA" w:eastAsia="en-US"/>
        </w:rPr>
      </w:pPr>
      <w:r w:rsidRPr="008A2004">
        <w:rPr>
          <w:rFonts w:eastAsia="Calibri"/>
          <w:lang w:val="uk-UA" w:eastAsia="en-US"/>
        </w:rPr>
        <w:t xml:space="preserve">Частота мережі живлення, </w:t>
      </w:r>
      <w:proofErr w:type="spellStart"/>
      <w:r w:rsidRPr="008A2004">
        <w:rPr>
          <w:rFonts w:eastAsia="Calibri"/>
          <w:lang w:val="uk-UA" w:eastAsia="en-US"/>
        </w:rPr>
        <w:t>Гц</w:t>
      </w:r>
      <w:proofErr w:type="spellEnd"/>
      <w:r w:rsidRPr="008A2004">
        <w:rPr>
          <w:rFonts w:eastAsia="Calibri"/>
          <w:lang w:val="uk-UA" w:eastAsia="en-US"/>
        </w:rPr>
        <w:t xml:space="preserve"> 50/60</w:t>
      </w:r>
    </w:p>
    <w:p w:rsidR="007524B9" w:rsidRPr="008A2004" w:rsidRDefault="007524B9" w:rsidP="0000779D">
      <w:pPr>
        <w:ind w:firstLine="567"/>
        <w:jc w:val="both"/>
        <w:rPr>
          <w:rFonts w:eastAsia="Calibri"/>
          <w:lang w:val="uk-UA" w:eastAsia="en-US"/>
        </w:rPr>
      </w:pPr>
      <w:r w:rsidRPr="008A2004">
        <w:rPr>
          <w:rFonts w:eastAsia="Calibri"/>
          <w:lang w:val="uk-UA" w:eastAsia="en-US"/>
        </w:rPr>
        <w:t>Споживаний струм (MMA), А 32</w:t>
      </w:r>
    </w:p>
    <w:p w:rsidR="007524B9" w:rsidRPr="008A2004" w:rsidRDefault="007524B9" w:rsidP="0000779D">
      <w:pPr>
        <w:ind w:firstLine="567"/>
        <w:jc w:val="both"/>
        <w:rPr>
          <w:rFonts w:eastAsia="Calibri"/>
          <w:lang w:val="uk-UA" w:eastAsia="en-US"/>
        </w:rPr>
      </w:pPr>
      <w:r w:rsidRPr="008A2004">
        <w:rPr>
          <w:rFonts w:eastAsia="Calibri"/>
          <w:lang w:val="uk-UA" w:eastAsia="en-US"/>
        </w:rPr>
        <w:t>Потужність (MMA), кВт 7.5</w:t>
      </w:r>
    </w:p>
    <w:p w:rsidR="007524B9" w:rsidRPr="008A2004" w:rsidRDefault="007524B9" w:rsidP="0000779D">
      <w:pPr>
        <w:ind w:firstLine="567"/>
        <w:jc w:val="both"/>
        <w:rPr>
          <w:rFonts w:eastAsia="Calibri"/>
          <w:lang w:val="uk-UA" w:eastAsia="en-US"/>
        </w:rPr>
      </w:pPr>
      <w:r w:rsidRPr="008A2004">
        <w:rPr>
          <w:rFonts w:eastAsia="Calibri"/>
          <w:lang w:val="uk-UA" w:eastAsia="en-US"/>
        </w:rPr>
        <w:t>Активна потужність (MMA), кВт 6.4</w:t>
      </w:r>
    </w:p>
    <w:p w:rsidR="007524B9" w:rsidRPr="008A2004" w:rsidRDefault="007524B9" w:rsidP="0000779D">
      <w:pPr>
        <w:ind w:firstLine="567"/>
        <w:jc w:val="both"/>
        <w:rPr>
          <w:rFonts w:eastAsia="Calibri"/>
          <w:lang w:val="uk-UA" w:eastAsia="en-US"/>
        </w:rPr>
      </w:pPr>
      <w:r w:rsidRPr="008A2004">
        <w:rPr>
          <w:rFonts w:eastAsia="Calibri"/>
          <w:lang w:val="uk-UA" w:eastAsia="en-US"/>
        </w:rPr>
        <w:t>Коефіцієнт корисної дії, % 85</w:t>
      </w:r>
    </w:p>
    <w:p w:rsidR="007524B9" w:rsidRPr="008A2004" w:rsidRDefault="007524B9" w:rsidP="0000779D">
      <w:pPr>
        <w:ind w:firstLine="567"/>
        <w:jc w:val="both"/>
        <w:rPr>
          <w:rFonts w:eastAsia="Calibri"/>
          <w:lang w:val="uk-UA" w:eastAsia="en-US"/>
        </w:rPr>
      </w:pPr>
      <w:r w:rsidRPr="008A2004">
        <w:rPr>
          <w:rFonts w:eastAsia="Calibri"/>
          <w:lang w:val="uk-UA" w:eastAsia="en-US"/>
        </w:rPr>
        <w:t>Можливість роботи від автономного генератора є</w:t>
      </w:r>
    </w:p>
    <w:p w:rsidR="007524B9" w:rsidRPr="008A2004" w:rsidRDefault="007524B9" w:rsidP="0000779D">
      <w:pPr>
        <w:ind w:firstLine="567"/>
        <w:jc w:val="both"/>
        <w:rPr>
          <w:rFonts w:eastAsia="Calibri"/>
          <w:lang w:val="uk-UA" w:eastAsia="en-US"/>
        </w:rPr>
      </w:pPr>
      <w:r w:rsidRPr="008A2004">
        <w:rPr>
          <w:rFonts w:eastAsia="Calibri"/>
          <w:lang w:val="uk-UA" w:eastAsia="en-US"/>
        </w:rPr>
        <w:t>Особливості конструкції</w:t>
      </w:r>
    </w:p>
    <w:p w:rsidR="007524B9" w:rsidRPr="008A2004" w:rsidRDefault="007524B9" w:rsidP="0000779D">
      <w:pPr>
        <w:ind w:firstLine="567"/>
        <w:jc w:val="both"/>
        <w:rPr>
          <w:rFonts w:eastAsia="Calibri"/>
          <w:lang w:val="uk-UA" w:eastAsia="en-US"/>
        </w:rPr>
      </w:pPr>
      <w:r w:rsidRPr="008A2004">
        <w:rPr>
          <w:rFonts w:eastAsia="Calibri"/>
          <w:lang w:val="uk-UA" w:eastAsia="en-US"/>
        </w:rPr>
        <w:t xml:space="preserve">Типорозмір </w:t>
      </w:r>
      <w:proofErr w:type="spellStart"/>
      <w:r w:rsidRPr="008A2004">
        <w:rPr>
          <w:rFonts w:eastAsia="Calibri"/>
          <w:lang w:val="uk-UA" w:eastAsia="en-US"/>
        </w:rPr>
        <w:t>байонетної</w:t>
      </w:r>
      <w:proofErr w:type="spellEnd"/>
      <w:r w:rsidRPr="008A2004">
        <w:rPr>
          <w:rFonts w:eastAsia="Calibri"/>
          <w:lang w:val="uk-UA" w:eastAsia="en-US"/>
        </w:rPr>
        <w:t xml:space="preserve"> сполуки 35-50</w:t>
      </w:r>
    </w:p>
    <w:p w:rsidR="007524B9" w:rsidRPr="008A2004" w:rsidRDefault="007524B9" w:rsidP="0000779D">
      <w:pPr>
        <w:ind w:firstLine="567"/>
        <w:jc w:val="both"/>
        <w:rPr>
          <w:rFonts w:eastAsia="Calibri"/>
          <w:lang w:val="uk-UA" w:eastAsia="en-US"/>
        </w:rPr>
      </w:pPr>
      <w:r w:rsidRPr="008A2004">
        <w:rPr>
          <w:rFonts w:eastAsia="Calibri"/>
          <w:lang w:val="uk-UA" w:eastAsia="en-US"/>
        </w:rPr>
        <w:t>Область використання, призначення</w:t>
      </w:r>
    </w:p>
    <w:p w:rsidR="007524B9" w:rsidRPr="008A2004" w:rsidRDefault="007524B9" w:rsidP="0000779D">
      <w:pPr>
        <w:ind w:firstLine="567"/>
        <w:jc w:val="both"/>
        <w:rPr>
          <w:rFonts w:eastAsia="Calibri"/>
          <w:lang w:val="uk-UA" w:eastAsia="en-US"/>
        </w:rPr>
      </w:pPr>
      <w:r w:rsidRPr="008A2004">
        <w:rPr>
          <w:rFonts w:eastAsia="Calibri"/>
          <w:lang w:val="uk-UA" w:eastAsia="en-US"/>
        </w:rPr>
        <w:t>Невелике виробництво так</w:t>
      </w:r>
    </w:p>
    <w:p w:rsidR="007524B9" w:rsidRPr="008A2004" w:rsidRDefault="007524B9" w:rsidP="0000779D">
      <w:pPr>
        <w:ind w:firstLine="567"/>
        <w:jc w:val="both"/>
        <w:rPr>
          <w:rFonts w:eastAsia="Calibri"/>
          <w:lang w:val="uk-UA" w:eastAsia="en-US"/>
        </w:rPr>
      </w:pPr>
      <w:r w:rsidRPr="008A2004">
        <w:rPr>
          <w:rFonts w:eastAsia="Calibri"/>
          <w:lang w:val="uk-UA" w:eastAsia="en-US"/>
        </w:rPr>
        <w:t>Комфортність та безпека використання</w:t>
      </w:r>
    </w:p>
    <w:p w:rsidR="007524B9" w:rsidRPr="008A2004" w:rsidRDefault="007524B9" w:rsidP="0000779D">
      <w:pPr>
        <w:ind w:firstLine="567"/>
        <w:jc w:val="both"/>
        <w:rPr>
          <w:rFonts w:eastAsia="Calibri"/>
          <w:lang w:val="uk-UA" w:eastAsia="en-US"/>
        </w:rPr>
      </w:pPr>
      <w:r w:rsidRPr="008A2004">
        <w:rPr>
          <w:rFonts w:eastAsia="Calibri"/>
          <w:lang w:val="uk-UA" w:eastAsia="en-US"/>
        </w:rPr>
        <w:t>Ступінь захисту IP21</w:t>
      </w:r>
    </w:p>
    <w:p w:rsidR="007524B9" w:rsidRPr="008A2004" w:rsidRDefault="007524B9" w:rsidP="0000779D">
      <w:pPr>
        <w:ind w:firstLine="567"/>
        <w:jc w:val="both"/>
        <w:rPr>
          <w:rFonts w:eastAsia="Calibri"/>
          <w:lang w:val="uk-UA" w:eastAsia="en-US"/>
        </w:rPr>
      </w:pPr>
      <w:r w:rsidRPr="008A2004">
        <w:rPr>
          <w:rFonts w:eastAsia="Calibri"/>
          <w:lang w:val="uk-UA" w:eastAsia="en-US"/>
        </w:rPr>
        <w:lastRenderedPageBreak/>
        <w:t>Клас ізоляції H</w:t>
      </w:r>
    </w:p>
    <w:p w:rsidR="007524B9" w:rsidRPr="008A2004" w:rsidRDefault="007524B9" w:rsidP="0000779D">
      <w:pPr>
        <w:ind w:firstLine="567"/>
        <w:jc w:val="both"/>
        <w:rPr>
          <w:rFonts w:eastAsia="Calibri"/>
          <w:lang w:val="uk-UA" w:eastAsia="en-US"/>
        </w:rPr>
      </w:pPr>
      <w:r w:rsidRPr="008A2004">
        <w:rPr>
          <w:rFonts w:eastAsia="Calibri"/>
          <w:lang w:val="uk-UA" w:eastAsia="en-US"/>
        </w:rPr>
        <w:t>Умови експлуатації</w:t>
      </w:r>
    </w:p>
    <w:p w:rsidR="007524B9" w:rsidRPr="008A2004" w:rsidRDefault="007524B9" w:rsidP="0000779D">
      <w:pPr>
        <w:ind w:firstLine="567"/>
        <w:jc w:val="both"/>
        <w:rPr>
          <w:rFonts w:eastAsia="Calibri"/>
          <w:lang w:val="uk-UA" w:eastAsia="en-US"/>
        </w:rPr>
      </w:pPr>
      <w:r w:rsidRPr="008A2004">
        <w:rPr>
          <w:rFonts w:eastAsia="Calibri"/>
          <w:lang w:val="uk-UA" w:eastAsia="en-US"/>
        </w:rPr>
        <w:t>Температурний діапазон роботи, °C -5...+40</w:t>
      </w:r>
    </w:p>
    <w:p w:rsidR="007524B9" w:rsidRPr="008A2004" w:rsidRDefault="007524B9" w:rsidP="0000779D">
      <w:pPr>
        <w:jc w:val="both"/>
        <w:rPr>
          <w:rFonts w:eastAsia="Calibri"/>
          <w:b/>
          <w:color w:val="202124"/>
          <w:szCs w:val="32"/>
          <w:lang w:val="uk-UA" w:eastAsia="en-US"/>
        </w:rPr>
      </w:pPr>
      <w:r w:rsidRPr="008A2004">
        <w:rPr>
          <w:lang w:val="uk-UA"/>
        </w:rPr>
        <w:t xml:space="preserve">Пропонується закупівля </w:t>
      </w:r>
      <w:r w:rsidRPr="008A2004">
        <w:rPr>
          <w:rFonts w:eastAsia="Calibri"/>
          <w:szCs w:val="32"/>
          <w:lang w:val="uk-UA" w:eastAsia="en-US"/>
        </w:rPr>
        <w:t xml:space="preserve">Зварювального </w:t>
      </w:r>
      <w:proofErr w:type="spellStart"/>
      <w:r w:rsidRPr="008A2004">
        <w:rPr>
          <w:rFonts w:eastAsia="Calibri"/>
          <w:szCs w:val="32"/>
          <w:lang w:val="uk-UA" w:eastAsia="en-US"/>
        </w:rPr>
        <w:t>інверторного</w:t>
      </w:r>
      <w:proofErr w:type="spellEnd"/>
      <w:r w:rsidRPr="008A2004">
        <w:rPr>
          <w:rFonts w:eastAsia="Calibri"/>
          <w:szCs w:val="32"/>
          <w:lang w:val="uk-UA" w:eastAsia="en-US"/>
        </w:rPr>
        <w:t xml:space="preserve"> апарату </w:t>
      </w:r>
      <w:proofErr w:type="spellStart"/>
      <w:r w:rsidRPr="008A2004">
        <w:rPr>
          <w:rFonts w:eastAsia="Calibri"/>
          <w:szCs w:val="32"/>
          <w:lang w:val="uk-UA" w:eastAsia="en-US"/>
        </w:rPr>
        <w:t>Tesla</w:t>
      </w:r>
      <w:proofErr w:type="spellEnd"/>
      <w:r w:rsidRPr="008A2004">
        <w:rPr>
          <w:rFonts w:eastAsia="Calibri"/>
          <w:szCs w:val="32"/>
          <w:lang w:val="uk-UA" w:eastAsia="en-US"/>
        </w:rPr>
        <w:t xml:space="preserve"> </w:t>
      </w:r>
      <w:proofErr w:type="spellStart"/>
      <w:r w:rsidRPr="008A2004">
        <w:rPr>
          <w:rFonts w:eastAsia="Calibri"/>
          <w:szCs w:val="32"/>
          <w:lang w:val="uk-UA" w:eastAsia="en-US"/>
        </w:rPr>
        <w:t>Weld</w:t>
      </w:r>
      <w:proofErr w:type="spellEnd"/>
      <w:r w:rsidRPr="008A2004">
        <w:rPr>
          <w:rFonts w:eastAsia="Calibri"/>
          <w:szCs w:val="32"/>
          <w:lang w:val="uk-UA" w:eastAsia="en-US"/>
        </w:rPr>
        <w:t xml:space="preserve"> MMA 291</w:t>
      </w:r>
      <w:r w:rsidRPr="008A2004">
        <w:rPr>
          <w:rFonts w:eastAsia="Calibri"/>
          <w:szCs w:val="22"/>
          <w:lang w:val="uk-UA" w:eastAsia="en-US"/>
        </w:rPr>
        <w:t>.</w:t>
      </w:r>
    </w:p>
    <w:p w:rsidR="007524B9" w:rsidRPr="008A2004" w:rsidRDefault="007524B9" w:rsidP="0000779D">
      <w:pPr>
        <w:jc w:val="both"/>
        <w:rPr>
          <w:b/>
          <w:lang w:val="uk-UA"/>
        </w:rPr>
      </w:pPr>
      <w:r w:rsidRPr="008A2004">
        <w:rPr>
          <w:lang w:val="uk-UA"/>
        </w:rPr>
        <w:t xml:space="preserve">Орієнтовна вартість зварювального апарату </w:t>
      </w:r>
      <w:r w:rsidRPr="008A2004">
        <w:rPr>
          <w:rFonts w:eastAsia="Calibri"/>
          <w:b/>
          <w:kern w:val="36"/>
          <w:szCs w:val="22"/>
          <w:lang w:val="uk-UA"/>
        </w:rPr>
        <w:t>– 9 000,00 грн.</w:t>
      </w:r>
    </w:p>
    <w:p w:rsidR="007524B9" w:rsidRPr="008A2004" w:rsidRDefault="007524B9" w:rsidP="0000779D">
      <w:pPr>
        <w:jc w:val="both"/>
        <w:rPr>
          <w:rFonts w:eastAsia="Calibri"/>
          <w:lang w:val="uk-UA" w:eastAsia="en-US"/>
        </w:rPr>
      </w:pPr>
      <w:proofErr w:type="spellStart"/>
      <w:r w:rsidRPr="008A2004">
        <w:rPr>
          <w:rFonts w:eastAsia="Calibri"/>
          <w:b/>
          <w:u w:val="single"/>
          <w:shd w:val="clear" w:color="auto" w:fill="F8F8F8"/>
          <w:lang w:val="uk-UA" w:eastAsia="en-US"/>
        </w:rPr>
        <w:t>Мотокоса</w:t>
      </w:r>
      <w:proofErr w:type="spellEnd"/>
      <w:r w:rsidRPr="008A2004">
        <w:rPr>
          <w:rFonts w:eastAsia="Calibri"/>
          <w:b/>
          <w:u w:val="single"/>
          <w:shd w:val="clear" w:color="auto" w:fill="F8F8F8"/>
          <w:lang w:val="uk-UA" w:eastAsia="en-US"/>
        </w:rPr>
        <w:t xml:space="preserve"> STIHL FS 70 C-E </w:t>
      </w:r>
      <w:r w:rsidRPr="008A2004">
        <w:rPr>
          <w:rFonts w:eastAsia="Calibri"/>
          <w:lang w:val="uk-UA" w:eastAsia="en-US"/>
        </w:rPr>
        <w:t>Ця модель відноситься до розряду побутових. Найкраще справляється зі скошуванням великих чагарників трави, грубих бур'янів. Добре справляється зі своєю роботою на ділянках із нерівним ландшафтом.</w:t>
      </w:r>
    </w:p>
    <w:p w:rsidR="007524B9" w:rsidRPr="008A2004" w:rsidRDefault="007524B9" w:rsidP="0000779D">
      <w:pPr>
        <w:ind w:firstLine="708"/>
        <w:jc w:val="both"/>
        <w:rPr>
          <w:rFonts w:eastAsia="Calibri"/>
          <w:lang w:val="uk-UA" w:eastAsia="en-US"/>
        </w:rPr>
      </w:pPr>
      <w:proofErr w:type="spellStart"/>
      <w:r w:rsidRPr="008A2004">
        <w:rPr>
          <w:rFonts w:eastAsia="Calibri"/>
          <w:lang w:val="uk-UA" w:eastAsia="en-US"/>
        </w:rPr>
        <w:t>Мотокоса</w:t>
      </w:r>
      <w:proofErr w:type="spellEnd"/>
      <w:r w:rsidRPr="008A2004">
        <w:rPr>
          <w:rFonts w:eastAsia="Calibri"/>
          <w:lang w:val="uk-UA" w:eastAsia="en-US"/>
        </w:rPr>
        <w:t xml:space="preserve"> </w:t>
      </w:r>
      <w:proofErr w:type="spellStart"/>
      <w:r w:rsidRPr="008A2004">
        <w:rPr>
          <w:rFonts w:eastAsia="Calibri"/>
          <w:lang w:val="uk-UA" w:eastAsia="en-US"/>
        </w:rPr>
        <w:t>Stihl</w:t>
      </w:r>
      <w:proofErr w:type="spellEnd"/>
      <w:r w:rsidRPr="008A2004">
        <w:rPr>
          <w:rFonts w:eastAsia="Calibri"/>
          <w:lang w:val="uk-UA" w:eastAsia="en-US"/>
        </w:rPr>
        <w:t xml:space="preserve"> FS 70 C-E працює від бензинового двигуна потужністю 0,9 кВт. Запускається у роботу за допомогою ручного стартера. Використовує бензин типу А-92, а також олію для 2-тактних двигунів. Паливний бак, яким оснащена дана модель, містить 0,34 л палива. Охолодження двигуна використовується повітряне.</w:t>
      </w:r>
    </w:p>
    <w:p w:rsidR="007524B9" w:rsidRPr="008A2004" w:rsidRDefault="007524B9" w:rsidP="0000779D">
      <w:pPr>
        <w:ind w:firstLine="708"/>
        <w:jc w:val="both"/>
        <w:rPr>
          <w:rFonts w:eastAsia="Calibri"/>
          <w:lang w:val="uk-UA" w:eastAsia="en-US"/>
        </w:rPr>
      </w:pPr>
      <w:r w:rsidRPr="008A2004">
        <w:rPr>
          <w:rFonts w:eastAsia="Calibri"/>
          <w:lang w:val="uk-UA" w:eastAsia="en-US"/>
        </w:rPr>
        <w:t xml:space="preserve">У комплектацію </w:t>
      </w:r>
      <w:proofErr w:type="spellStart"/>
      <w:r w:rsidRPr="008A2004">
        <w:rPr>
          <w:rFonts w:eastAsia="Calibri"/>
          <w:lang w:val="uk-UA" w:eastAsia="en-US"/>
        </w:rPr>
        <w:t>Stihl</w:t>
      </w:r>
      <w:proofErr w:type="spellEnd"/>
      <w:r w:rsidRPr="008A2004">
        <w:rPr>
          <w:rFonts w:eastAsia="Calibri"/>
          <w:lang w:val="uk-UA" w:eastAsia="en-US"/>
        </w:rPr>
        <w:t xml:space="preserve"> FS 70 C-E входить 2-х лопатевий ніж та волосінь. Вал цієї моделі жорсткий. Штанга - пряма, у зв'язку з чим підходить для косовиці тільки відкритих ділянок. Штанга нерозбірна. Ручка має U-подібну форму.</w:t>
      </w:r>
    </w:p>
    <w:p w:rsidR="007524B9" w:rsidRPr="008A2004" w:rsidRDefault="007524B9" w:rsidP="00250593">
      <w:pPr>
        <w:ind w:firstLine="708"/>
        <w:jc w:val="both"/>
        <w:rPr>
          <w:rFonts w:eastAsia="Calibri"/>
          <w:lang w:val="uk-UA" w:eastAsia="en-US"/>
        </w:rPr>
      </w:pPr>
      <w:r w:rsidRPr="008A2004">
        <w:rPr>
          <w:rFonts w:eastAsia="Calibri"/>
          <w:lang w:val="uk-UA" w:eastAsia="en-US"/>
        </w:rPr>
        <w:t>У комплект також входить плечовий ремінь, який у цій моделі є одинарним.</w:t>
      </w:r>
    </w:p>
    <w:p w:rsidR="007524B9" w:rsidRPr="008A2004" w:rsidRDefault="007524B9" w:rsidP="00250593">
      <w:pPr>
        <w:ind w:firstLine="708"/>
        <w:jc w:val="both"/>
        <w:rPr>
          <w:rFonts w:eastAsia="Calibri"/>
          <w:lang w:val="uk-UA" w:eastAsia="en-US"/>
        </w:rPr>
      </w:pPr>
      <w:r w:rsidRPr="008A2004">
        <w:rPr>
          <w:rFonts w:eastAsia="Calibri"/>
          <w:lang w:val="uk-UA" w:eastAsia="en-US"/>
        </w:rPr>
        <w:t xml:space="preserve">Переваги бензинової </w:t>
      </w:r>
      <w:proofErr w:type="spellStart"/>
      <w:r w:rsidRPr="008A2004">
        <w:rPr>
          <w:rFonts w:eastAsia="Calibri"/>
          <w:lang w:val="uk-UA" w:eastAsia="en-US"/>
        </w:rPr>
        <w:t>мотокоси</w:t>
      </w:r>
      <w:proofErr w:type="spellEnd"/>
      <w:r w:rsidRPr="008A2004">
        <w:rPr>
          <w:rFonts w:eastAsia="Calibri"/>
          <w:lang w:val="uk-UA" w:eastAsia="en-US"/>
        </w:rPr>
        <w:t xml:space="preserve"> </w:t>
      </w:r>
      <w:proofErr w:type="spellStart"/>
      <w:r w:rsidRPr="008A2004">
        <w:rPr>
          <w:rFonts w:eastAsia="Calibri"/>
          <w:lang w:val="uk-UA" w:eastAsia="en-US"/>
        </w:rPr>
        <w:t>Stihl</w:t>
      </w:r>
      <w:proofErr w:type="spellEnd"/>
      <w:r w:rsidRPr="008A2004">
        <w:rPr>
          <w:rFonts w:eastAsia="Calibri"/>
          <w:lang w:val="uk-UA" w:eastAsia="en-US"/>
        </w:rPr>
        <w:t xml:space="preserve"> FS 70 C-E:</w:t>
      </w:r>
    </w:p>
    <w:p w:rsidR="007524B9" w:rsidRPr="008A2004" w:rsidRDefault="007524B9" w:rsidP="00250593">
      <w:pPr>
        <w:ind w:firstLine="709"/>
        <w:jc w:val="both"/>
        <w:rPr>
          <w:rFonts w:eastAsia="Calibri"/>
          <w:lang w:val="uk-UA" w:eastAsia="en-US"/>
        </w:rPr>
      </w:pPr>
      <w:r w:rsidRPr="008A2004">
        <w:rPr>
          <w:rFonts w:eastAsia="Calibri"/>
          <w:lang w:val="uk-UA" w:eastAsia="en-US"/>
        </w:rPr>
        <w:t>Економічна витрата палива.</w:t>
      </w:r>
    </w:p>
    <w:p w:rsidR="007524B9" w:rsidRPr="008A2004" w:rsidRDefault="007524B9" w:rsidP="00250593">
      <w:pPr>
        <w:ind w:firstLine="709"/>
        <w:jc w:val="both"/>
        <w:rPr>
          <w:rFonts w:eastAsia="Calibri"/>
          <w:lang w:val="uk-UA" w:eastAsia="en-US"/>
        </w:rPr>
      </w:pPr>
      <w:r w:rsidRPr="008A2004">
        <w:rPr>
          <w:rFonts w:eastAsia="Calibri"/>
          <w:lang w:val="uk-UA" w:eastAsia="en-US"/>
        </w:rPr>
        <w:t>Автономність.</w:t>
      </w:r>
    </w:p>
    <w:p w:rsidR="007524B9" w:rsidRPr="008A2004" w:rsidRDefault="007524B9" w:rsidP="00250593">
      <w:pPr>
        <w:ind w:firstLine="709"/>
        <w:jc w:val="both"/>
        <w:rPr>
          <w:rFonts w:eastAsia="Calibri"/>
          <w:lang w:val="uk-UA" w:eastAsia="en-US"/>
        </w:rPr>
      </w:pPr>
      <w:r w:rsidRPr="008A2004">
        <w:rPr>
          <w:rFonts w:eastAsia="Calibri"/>
          <w:lang w:val="uk-UA" w:eastAsia="en-US"/>
        </w:rPr>
        <w:t>Висока потужність.</w:t>
      </w:r>
    </w:p>
    <w:p w:rsidR="007524B9" w:rsidRPr="008A2004" w:rsidRDefault="007524B9" w:rsidP="00250593">
      <w:pPr>
        <w:ind w:firstLine="709"/>
        <w:jc w:val="both"/>
        <w:rPr>
          <w:rFonts w:eastAsia="Calibri"/>
          <w:lang w:val="uk-UA" w:eastAsia="en-US"/>
        </w:rPr>
      </w:pPr>
      <w:r w:rsidRPr="008A2004">
        <w:rPr>
          <w:rFonts w:eastAsia="Calibri"/>
          <w:lang w:val="uk-UA" w:eastAsia="en-US"/>
        </w:rPr>
        <w:t>Здатність працювати на будь-якому рельєфі.</w:t>
      </w:r>
    </w:p>
    <w:p w:rsidR="007524B9" w:rsidRPr="008A2004" w:rsidRDefault="007524B9" w:rsidP="00250593">
      <w:pPr>
        <w:ind w:firstLine="709"/>
        <w:jc w:val="both"/>
        <w:rPr>
          <w:rFonts w:eastAsia="Calibri"/>
          <w:lang w:val="uk-UA" w:eastAsia="en-US"/>
        </w:rPr>
      </w:pPr>
      <w:r w:rsidRPr="008A2004">
        <w:rPr>
          <w:rFonts w:eastAsia="Calibri"/>
          <w:lang w:val="uk-UA" w:eastAsia="en-US"/>
        </w:rPr>
        <w:t>Легкість та простота експлуатації.</w:t>
      </w:r>
    </w:p>
    <w:p w:rsidR="007524B9" w:rsidRPr="008A2004" w:rsidRDefault="007524B9" w:rsidP="0000779D">
      <w:pPr>
        <w:jc w:val="both"/>
        <w:rPr>
          <w:rFonts w:eastAsia="Calibri"/>
          <w:b/>
          <w:color w:val="202124"/>
          <w:szCs w:val="32"/>
          <w:lang w:val="uk-UA" w:eastAsia="en-US"/>
        </w:rPr>
      </w:pPr>
      <w:r w:rsidRPr="008A2004">
        <w:rPr>
          <w:lang w:val="uk-UA"/>
        </w:rPr>
        <w:t xml:space="preserve">Пропонується закупівля </w:t>
      </w:r>
      <w:proofErr w:type="spellStart"/>
      <w:r w:rsidRPr="008A2004">
        <w:rPr>
          <w:rFonts w:eastAsia="Calibri"/>
          <w:shd w:val="clear" w:color="auto" w:fill="F8F8F8"/>
          <w:lang w:val="uk-UA" w:eastAsia="en-US"/>
        </w:rPr>
        <w:t>Мотокоси</w:t>
      </w:r>
      <w:proofErr w:type="spellEnd"/>
      <w:r w:rsidRPr="008A2004">
        <w:rPr>
          <w:rFonts w:eastAsia="Calibri"/>
          <w:shd w:val="clear" w:color="auto" w:fill="F8F8F8"/>
          <w:lang w:val="uk-UA" w:eastAsia="en-US"/>
        </w:rPr>
        <w:t xml:space="preserve"> STIHL FS 70 C-E – 2од.</w:t>
      </w:r>
    </w:p>
    <w:p w:rsidR="007524B9" w:rsidRPr="008A2004" w:rsidRDefault="007524B9" w:rsidP="0000779D">
      <w:pPr>
        <w:jc w:val="both"/>
        <w:rPr>
          <w:b/>
          <w:lang w:val="uk-UA"/>
        </w:rPr>
      </w:pPr>
      <w:r w:rsidRPr="008A2004">
        <w:rPr>
          <w:lang w:val="uk-UA"/>
        </w:rPr>
        <w:t xml:space="preserve">Орієнтовна вартість </w:t>
      </w:r>
      <w:proofErr w:type="spellStart"/>
      <w:r w:rsidRPr="008A2004">
        <w:rPr>
          <w:lang w:val="uk-UA"/>
        </w:rPr>
        <w:t>мотокоси</w:t>
      </w:r>
      <w:proofErr w:type="spellEnd"/>
      <w:r w:rsidRPr="008A2004">
        <w:rPr>
          <w:lang w:val="uk-UA"/>
        </w:rPr>
        <w:t xml:space="preserve"> (1 од.)  </w:t>
      </w:r>
      <w:r w:rsidRPr="008A2004">
        <w:rPr>
          <w:rFonts w:eastAsia="Calibri"/>
          <w:b/>
          <w:kern w:val="36"/>
          <w:szCs w:val="22"/>
          <w:lang w:val="uk-UA"/>
        </w:rPr>
        <w:t>– 10 000,00 грн.</w:t>
      </w:r>
    </w:p>
    <w:p w:rsidR="007524B9" w:rsidRPr="008A2004" w:rsidRDefault="007524B9" w:rsidP="0000779D">
      <w:pPr>
        <w:jc w:val="both"/>
        <w:rPr>
          <w:b/>
          <w:sz w:val="20"/>
          <w:lang w:val="uk-UA"/>
        </w:rPr>
      </w:pPr>
    </w:p>
    <w:p w:rsidR="007524B9" w:rsidRPr="008A2004" w:rsidRDefault="007524B9" w:rsidP="0000779D">
      <w:pPr>
        <w:jc w:val="both"/>
        <w:rPr>
          <w:rFonts w:eastAsia="Calibri"/>
          <w:lang w:val="uk-UA" w:eastAsia="en-US"/>
        </w:rPr>
      </w:pPr>
      <w:r w:rsidRPr="008A2004">
        <w:rPr>
          <w:rFonts w:eastAsia="Calibri"/>
          <w:b/>
          <w:u w:val="single"/>
          <w:lang w:val="uk-UA" w:eastAsia="en-US"/>
        </w:rPr>
        <w:t>Бензопила</w:t>
      </w:r>
      <w:r w:rsidRPr="008A2004">
        <w:rPr>
          <w:rFonts w:eastAsia="Calibri"/>
          <w:u w:val="single"/>
          <w:lang w:val="uk-UA" w:eastAsia="en-US"/>
        </w:rPr>
        <w:t xml:space="preserve"> </w:t>
      </w:r>
      <w:r w:rsidRPr="008A2004">
        <w:rPr>
          <w:rFonts w:eastAsia="Calibri"/>
          <w:b/>
          <w:u w:val="single"/>
          <w:shd w:val="clear" w:color="auto" w:fill="F8F8F8"/>
          <w:lang w:val="uk-UA" w:eastAsia="en-US"/>
        </w:rPr>
        <w:t>STIHL MS 250</w:t>
      </w:r>
      <w:r w:rsidRPr="008A2004">
        <w:rPr>
          <w:rFonts w:eastAsia="Calibri"/>
          <w:u w:val="single"/>
          <w:lang w:val="uk-UA" w:eastAsia="en-US"/>
        </w:rPr>
        <w:t xml:space="preserve"> </w:t>
      </w:r>
      <w:r w:rsidRPr="008A2004">
        <w:rPr>
          <w:rFonts w:eastAsia="Calibri"/>
          <w:lang w:val="uk-UA" w:eastAsia="en-US"/>
        </w:rPr>
        <w:t>Найбільш потужна бензопила для ведення господарчої діяльності. Міцна й надійна, вона забезпечить комфортну роботу під час заготівлі дров, будівництва та звалювання невеликих дерев.</w:t>
      </w:r>
    </w:p>
    <w:p w:rsidR="007524B9" w:rsidRPr="008A2004" w:rsidRDefault="007524B9" w:rsidP="00250593">
      <w:pPr>
        <w:ind w:firstLine="709"/>
        <w:jc w:val="both"/>
        <w:rPr>
          <w:rFonts w:eastAsia="Calibri"/>
          <w:lang w:val="uk-UA" w:eastAsia="en-US"/>
        </w:rPr>
      </w:pPr>
      <w:r w:rsidRPr="008A2004">
        <w:rPr>
          <w:rFonts w:eastAsia="Calibri"/>
          <w:lang w:val="uk-UA" w:eastAsia="en-US"/>
        </w:rPr>
        <w:t>Виробник STIHL</w:t>
      </w:r>
    </w:p>
    <w:p w:rsidR="007524B9" w:rsidRPr="008A2004" w:rsidRDefault="007524B9" w:rsidP="00250593">
      <w:pPr>
        <w:ind w:firstLine="709"/>
        <w:jc w:val="both"/>
        <w:rPr>
          <w:rFonts w:eastAsia="Calibri"/>
          <w:lang w:val="uk-UA" w:eastAsia="en-US"/>
        </w:rPr>
      </w:pPr>
      <w:r w:rsidRPr="008A2004">
        <w:rPr>
          <w:rFonts w:eastAsia="Calibri"/>
          <w:lang w:val="uk-UA" w:eastAsia="en-US"/>
        </w:rPr>
        <w:t>Тип пили Бензинова</w:t>
      </w:r>
    </w:p>
    <w:p w:rsidR="007524B9" w:rsidRPr="008A2004" w:rsidRDefault="007524B9" w:rsidP="00250593">
      <w:pPr>
        <w:ind w:firstLine="709"/>
        <w:jc w:val="both"/>
        <w:rPr>
          <w:rFonts w:eastAsia="Calibri"/>
          <w:lang w:val="uk-UA" w:eastAsia="en-US"/>
        </w:rPr>
      </w:pPr>
      <w:r w:rsidRPr="008A2004">
        <w:rPr>
          <w:rFonts w:eastAsia="Calibri"/>
          <w:lang w:val="uk-UA" w:eastAsia="en-US"/>
        </w:rPr>
        <w:t>Потужність, Вт 2300</w:t>
      </w:r>
    </w:p>
    <w:p w:rsidR="007524B9" w:rsidRPr="008A2004" w:rsidRDefault="007524B9" w:rsidP="00250593">
      <w:pPr>
        <w:ind w:firstLine="709"/>
        <w:jc w:val="both"/>
        <w:rPr>
          <w:rFonts w:eastAsia="Calibri"/>
          <w:lang w:val="uk-UA" w:eastAsia="en-US"/>
        </w:rPr>
      </w:pPr>
      <w:r w:rsidRPr="008A2004">
        <w:rPr>
          <w:rFonts w:eastAsia="Calibri"/>
          <w:lang w:val="uk-UA" w:eastAsia="en-US"/>
        </w:rPr>
        <w:t>Об'єм циліндра, см³ 45,4</w:t>
      </w:r>
    </w:p>
    <w:p w:rsidR="007524B9" w:rsidRPr="008A2004" w:rsidRDefault="007524B9" w:rsidP="00250593">
      <w:pPr>
        <w:ind w:firstLine="709"/>
        <w:jc w:val="both"/>
        <w:rPr>
          <w:rFonts w:eastAsia="Calibri"/>
          <w:lang w:val="uk-UA" w:eastAsia="en-US"/>
        </w:rPr>
      </w:pPr>
      <w:r w:rsidRPr="008A2004">
        <w:rPr>
          <w:rFonts w:eastAsia="Calibri"/>
          <w:lang w:val="uk-UA" w:eastAsia="en-US"/>
        </w:rPr>
        <w:t>Об'єм паливного бака, л 0,47</w:t>
      </w:r>
    </w:p>
    <w:p w:rsidR="007524B9" w:rsidRPr="008A2004" w:rsidRDefault="007524B9" w:rsidP="00250593">
      <w:pPr>
        <w:ind w:firstLine="709"/>
        <w:jc w:val="both"/>
        <w:rPr>
          <w:rFonts w:eastAsia="Calibri"/>
          <w:lang w:val="uk-UA" w:eastAsia="en-US"/>
        </w:rPr>
      </w:pPr>
      <w:r w:rsidRPr="008A2004">
        <w:rPr>
          <w:rFonts w:eastAsia="Calibri"/>
          <w:lang w:val="uk-UA" w:eastAsia="en-US"/>
        </w:rPr>
        <w:t xml:space="preserve">Крок ланцюга, дюйми 3/8" P/ </w:t>
      </w:r>
      <w:proofErr w:type="spellStart"/>
      <w:r w:rsidRPr="008A2004">
        <w:rPr>
          <w:rFonts w:eastAsia="Calibri"/>
          <w:lang w:val="uk-UA" w:eastAsia="en-US"/>
        </w:rPr>
        <w:t>Picco</w:t>
      </w:r>
      <w:proofErr w:type="spellEnd"/>
      <w:r w:rsidRPr="008A2004">
        <w:rPr>
          <w:rFonts w:eastAsia="Calibri"/>
          <w:lang w:val="uk-UA" w:eastAsia="en-US"/>
        </w:rPr>
        <w:t xml:space="preserve"> </w:t>
      </w:r>
      <w:proofErr w:type="spellStart"/>
      <w:r w:rsidRPr="008A2004">
        <w:rPr>
          <w:rFonts w:eastAsia="Calibri"/>
          <w:lang w:val="uk-UA" w:eastAsia="en-US"/>
        </w:rPr>
        <w:t>Micro</w:t>
      </w:r>
      <w:proofErr w:type="spellEnd"/>
      <w:r w:rsidRPr="008A2004">
        <w:rPr>
          <w:rFonts w:eastAsia="Calibri"/>
          <w:lang w:val="uk-UA" w:eastAsia="en-US"/>
        </w:rPr>
        <w:t xml:space="preserve"> 3</w:t>
      </w:r>
    </w:p>
    <w:p w:rsidR="007524B9" w:rsidRPr="008A2004" w:rsidRDefault="007524B9" w:rsidP="0000779D">
      <w:pPr>
        <w:jc w:val="both"/>
        <w:rPr>
          <w:rFonts w:eastAsia="Calibri"/>
          <w:b/>
          <w:color w:val="202124"/>
          <w:szCs w:val="32"/>
          <w:lang w:val="uk-UA" w:eastAsia="en-US"/>
        </w:rPr>
      </w:pPr>
      <w:r w:rsidRPr="008A2004">
        <w:rPr>
          <w:lang w:val="uk-UA"/>
        </w:rPr>
        <w:t xml:space="preserve">Пропонується закупівля </w:t>
      </w:r>
      <w:r w:rsidRPr="008A2004">
        <w:rPr>
          <w:rFonts w:eastAsia="Calibri"/>
          <w:lang w:val="uk-UA" w:eastAsia="en-US"/>
        </w:rPr>
        <w:t xml:space="preserve">Бензопили </w:t>
      </w:r>
      <w:r w:rsidRPr="008A2004">
        <w:rPr>
          <w:rFonts w:eastAsia="Calibri"/>
          <w:shd w:val="clear" w:color="auto" w:fill="F8F8F8"/>
          <w:lang w:val="uk-UA" w:eastAsia="en-US"/>
        </w:rPr>
        <w:t>STIHL MS 250.</w:t>
      </w:r>
    </w:p>
    <w:p w:rsidR="007524B9" w:rsidRPr="008A2004" w:rsidRDefault="007524B9" w:rsidP="0000779D">
      <w:pPr>
        <w:jc w:val="both"/>
        <w:rPr>
          <w:b/>
          <w:lang w:val="uk-UA"/>
        </w:rPr>
      </w:pPr>
      <w:r w:rsidRPr="008A2004">
        <w:rPr>
          <w:lang w:val="uk-UA"/>
        </w:rPr>
        <w:t xml:space="preserve">Орієнтовна вартість бензопили  </w:t>
      </w:r>
      <w:r w:rsidRPr="008A2004">
        <w:rPr>
          <w:rFonts w:eastAsia="Calibri"/>
          <w:b/>
          <w:kern w:val="36"/>
          <w:szCs w:val="22"/>
          <w:lang w:val="uk-UA"/>
        </w:rPr>
        <w:t>– 12 000,00 грн.</w:t>
      </w:r>
    </w:p>
    <w:p w:rsidR="007524B9" w:rsidRPr="008A2004" w:rsidRDefault="007524B9" w:rsidP="0000779D">
      <w:pPr>
        <w:jc w:val="both"/>
        <w:rPr>
          <w:b/>
          <w:lang w:val="uk-UA"/>
        </w:rPr>
      </w:pPr>
      <w:r w:rsidRPr="008A2004">
        <w:rPr>
          <w:b/>
          <w:lang w:val="uk-UA"/>
        </w:rPr>
        <w:t>Економічний ефект впровадження заходу</w:t>
      </w:r>
    </w:p>
    <w:p w:rsidR="007524B9" w:rsidRPr="008A2004" w:rsidRDefault="007524B9" w:rsidP="00250593">
      <w:pPr>
        <w:pStyle w:val="a3"/>
        <w:numPr>
          <w:ilvl w:val="0"/>
          <w:numId w:val="10"/>
        </w:numPr>
        <w:jc w:val="both"/>
        <w:rPr>
          <w:lang w:val="uk-UA"/>
        </w:rPr>
      </w:pPr>
      <w:r w:rsidRPr="008A2004">
        <w:rPr>
          <w:lang w:val="uk-UA"/>
        </w:rPr>
        <w:t>Придбання вищезазначеного обладнання та інструменту дозволить:</w:t>
      </w:r>
      <w:r w:rsidRPr="008A2004">
        <w:rPr>
          <w:lang w:val="uk-UA"/>
        </w:rPr>
        <w:tab/>
      </w:r>
    </w:p>
    <w:p w:rsidR="007524B9" w:rsidRPr="008A2004" w:rsidRDefault="007524B9" w:rsidP="00250593">
      <w:pPr>
        <w:pStyle w:val="a3"/>
        <w:numPr>
          <w:ilvl w:val="0"/>
          <w:numId w:val="10"/>
        </w:numPr>
        <w:jc w:val="both"/>
        <w:rPr>
          <w:lang w:val="uk-UA"/>
        </w:rPr>
      </w:pPr>
      <w:r w:rsidRPr="008A2004">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7524B9" w:rsidRPr="008A2004" w:rsidRDefault="007524B9" w:rsidP="0000779D">
      <w:pPr>
        <w:jc w:val="both"/>
        <w:rPr>
          <w:b/>
          <w:bCs/>
          <w:szCs w:val="18"/>
          <w:lang w:val="uk-UA"/>
        </w:rPr>
      </w:pPr>
      <w:r w:rsidRPr="008A2004">
        <w:rPr>
          <w:b/>
          <w:bCs/>
          <w:szCs w:val="18"/>
          <w:lang w:val="uk-UA"/>
        </w:rPr>
        <w:t>Модернізація комп'ютерної техніки та програмного забезпечення</w:t>
      </w:r>
    </w:p>
    <w:p w:rsidR="007524B9" w:rsidRPr="008A2004" w:rsidRDefault="007524B9" w:rsidP="00250593">
      <w:pPr>
        <w:ind w:firstLine="708"/>
        <w:jc w:val="both"/>
        <w:rPr>
          <w:rFonts w:eastAsia="Calibri"/>
          <w:szCs w:val="28"/>
          <w:lang w:val="uk-UA" w:eastAsia="en-US"/>
        </w:rPr>
      </w:pPr>
      <w:r w:rsidRPr="008A2004">
        <w:rPr>
          <w:rFonts w:eastAsia="Calibri"/>
          <w:szCs w:val="28"/>
          <w:lang w:val="uk-UA" w:eastAsia="en-US"/>
        </w:rPr>
        <w:t>Комп’ютерна та організаційна техніка використовується на підприємстві у відділах АУП, лабораторії, абонентського відділу для організації документообігу, ведення бухгалтерського обліку та контролю, організації роботи виробничих підрозділів, виготовлення технічної документації, складання звітності та ін. тому подібне. Основну частину персональних комп’ютерів та організаційної техніки на підприємстві  придбано на початку ХХІ ст. і наразі потребує оновлення та модернізації.</w:t>
      </w:r>
    </w:p>
    <w:p w:rsidR="007524B9" w:rsidRPr="008A2004" w:rsidRDefault="007524B9" w:rsidP="00250593">
      <w:pPr>
        <w:ind w:firstLine="708"/>
        <w:jc w:val="both"/>
        <w:rPr>
          <w:szCs w:val="28"/>
          <w:lang w:val="uk-UA"/>
        </w:rPr>
      </w:pPr>
      <w:r w:rsidRPr="008A2004">
        <w:rPr>
          <w:szCs w:val="28"/>
          <w:lang w:val="uk-UA"/>
        </w:rPr>
        <w:t xml:space="preserve">Модернізацією передбачено оновлення основних засобів підприємства – комп’ютерної та </w:t>
      </w:r>
      <w:proofErr w:type="spellStart"/>
      <w:r w:rsidRPr="008A2004">
        <w:rPr>
          <w:szCs w:val="28"/>
          <w:lang w:val="uk-UA"/>
        </w:rPr>
        <w:t>орг</w:t>
      </w:r>
      <w:proofErr w:type="spellEnd"/>
      <w:r w:rsidRPr="008A2004">
        <w:rPr>
          <w:szCs w:val="28"/>
          <w:lang w:val="uk-UA"/>
        </w:rPr>
        <w:t>. техніки. О</w:t>
      </w:r>
      <w:r w:rsidRPr="008A2004">
        <w:rPr>
          <w:shd w:val="clear" w:color="auto" w:fill="FFFFFF"/>
          <w:lang w:val="uk-UA"/>
        </w:rPr>
        <w:t>снащення новими сучасними комп’ютерними засобами підвищить якість управлінського та виробничого процесу, забезпечить перехід до якісно нових інформаційно-комунікаційних технологій.</w:t>
      </w:r>
    </w:p>
    <w:p w:rsidR="007524B9" w:rsidRPr="008A2004" w:rsidRDefault="007524B9" w:rsidP="00250593">
      <w:pPr>
        <w:ind w:firstLine="708"/>
        <w:jc w:val="both"/>
        <w:rPr>
          <w:szCs w:val="28"/>
          <w:lang w:val="uk-UA"/>
        </w:rPr>
      </w:pPr>
      <w:proofErr w:type="spellStart"/>
      <w:r w:rsidRPr="008A2004">
        <w:rPr>
          <w:szCs w:val="28"/>
          <w:lang w:val="uk-UA"/>
        </w:rPr>
        <w:t>Комп'юторна</w:t>
      </w:r>
      <w:proofErr w:type="spellEnd"/>
      <w:r w:rsidRPr="008A2004">
        <w:rPr>
          <w:szCs w:val="28"/>
          <w:lang w:val="uk-UA"/>
        </w:rPr>
        <w:t xml:space="preserve"> система в зборі: системний блок та монітор – 3 од.</w:t>
      </w:r>
    </w:p>
    <w:p w:rsidR="007524B9" w:rsidRPr="008A2004" w:rsidRDefault="007524B9" w:rsidP="00250593">
      <w:pPr>
        <w:ind w:firstLine="708"/>
        <w:jc w:val="both"/>
        <w:rPr>
          <w:szCs w:val="28"/>
          <w:lang w:val="uk-UA"/>
        </w:rPr>
      </w:pPr>
      <w:r w:rsidRPr="008A2004">
        <w:rPr>
          <w:szCs w:val="28"/>
          <w:lang w:val="uk-UA"/>
        </w:rPr>
        <w:t xml:space="preserve">Орієнтовна вартість 1од. – </w:t>
      </w:r>
      <w:r w:rsidRPr="008A2004">
        <w:rPr>
          <w:b/>
          <w:szCs w:val="28"/>
          <w:lang w:val="uk-UA"/>
        </w:rPr>
        <w:t>23 000,00 грн.</w:t>
      </w:r>
    </w:p>
    <w:p w:rsidR="007524B9" w:rsidRPr="008A2004" w:rsidRDefault="007524B9" w:rsidP="0000779D">
      <w:pPr>
        <w:jc w:val="both"/>
        <w:rPr>
          <w:b/>
          <w:i/>
          <w:lang w:val="uk-UA"/>
        </w:rPr>
      </w:pPr>
      <w:r w:rsidRPr="008A2004">
        <w:rPr>
          <w:lang w:val="uk-UA"/>
        </w:rPr>
        <w:tab/>
      </w:r>
      <w:r w:rsidRPr="008A2004">
        <w:rPr>
          <w:b/>
          <w:i/>
          <w:lang w:val="uk-UA"/>
        </w:rPr>
        <w:t xml:space="preserve">Придбання вантажного мікроавтобуса </w:t>
      </w:r>
      <w:proofErr w:type="spellStart"/>
      <w:r w:rsidRPr="008A2004">
        <w:rPr>
          <w:b/>
          <w:i/>
          <w:lang w:val="uk-UA"/>
        </w:rPr>
        <w:t>Renault</w:t>
      </w:r>
      <w:proofErr w:type="spellEnd"/>
      <w:r w:rsidRPr="008A2004">
        <w:rPr>
          <w:b/>
          <w:i/>
          <w:lang w:val="uk-UA"/>
        </w:rPr>
        <w:t xml:space="preserve"> </w:t>
      </w:r>
      <w:proofErr w:type="spellStart"/>
      <w:r w:rsidRPr="008A2004">
        <w:rPr>
          <w:b/>
          <w:i/>
          <w:lang w:val="uk-UA"/>
        </w:rPr>
        <w:t>Trafic</w:t>
      </w:r>
      <w:proofErr w:type="spellEnd"/>
      <w:r w:rsidRPr="008A2004">
        <w:rPr>
          <w:b/>
          <w:i/>
          <w:lang w:val="uk-UA"/>
        </w:rPr>
        <w:t xml:space="preserve"> та </w:t>
      </w:r>
      <w:proofErr w:type="spellStart"/>
      <w:r w:rsidRPr="008A2004">
        <w:rPr>
          <w:b/>
          <w:i/>
          <w:lang w:val="uk-UA"/>
        </w:rPr>
        <w:t>каналопромивальної</w:t>
      </w:r>
      <w:proofErr w:type="spellEnd"/>
      <w:r w:rsidRPr="008A2004">
        <w:rPr>
          <w:b/>
          <w:i/>
          <w:lang w:val="uk-UA"/>
        </w:rPr>
        <w:t xml:space="preserve"> машини </w:t>
      </w:r>
      <w:r w:rsidRPr="008A2004">
        <w:rPr>
          <w:rFonts w:eastAsia="Calibri"/>
          <w:b/>
          <w:bCs/>
          <w:i/>
          <w:shd w:val="clear" w:color="auto" w:fill="FFFFFF"/>
          <w:lang w:val="uk-UA" w:eastAsia="en-US"/>
        </w:rPr>
        <w:t xml:space="preserve">ROM </w:t>
      </w:r>
      <w:proofErr w:type="spellStart"/>
      <w:r w:rsidRPr="008A2004">
        <w:rPr>
          <w:rFonts w:eastAsia="Calibri"/>
          <w:b/>
          <w:bCs/>
          <w:i/>
          <w:shd w:val="clear" w:color="auto" w:fill="FFFFFF"/>
          <w:lang w:val="uk-UA" w:eastAsia="en-US"/>
        </w:rPr>
        <w:t>EcoNomic</w:t>
      </w:r>
      <w:proofErr w:type="spellEnd"/>
      <w:r w:rsidRPr="008A2004">
        <w:rPr>
          <w:b/>
          <w:i/>
          <w:lang w:val="uk-UA"/>
        </w:rPr>
        <w:t xml:space="preserve"> </w:t>
      </w:r>
    </w:p>
    <w:p w:rsidR="007524B9" w:rsidRPr="008A2004" w:rsidRDefault="007524B9" w:rsidP="00250593">
      <w:pPr>
        <w:ind w:firstLine="708"/>
        <w:jc w:val="both"/>
        <w:rPr>
          <w:b/>
          <w:lang w:val="uk-UA"/>
        </w:rPr>
      </w:pPr>
      <w:r w:rsidRPr="008A2004">
        <w:rPr>
          <w:lang w:val="uk-UA"/>
        </w:rPr>
        <w:t xml:space="preserve">Вартість – </w:t>
      </w:r>
      <w:r w:rsidRPr="008A2004">
        <w:rPr>
          <w:b/>
          <w:lang w:val="uk-UA"/>
        </w:rPr>
        <w:t xml:space="preserve">вантажний мікроавтобус </w:t>
      </w:r>
      <w:proofErr w:type="spellStart"/>
      <w:r w:rsidRPr="008A2004">
        <w:rPr>
          <w:b/>
          <w:lang w:val="uk-UA"/>
        </w:rPr>
        <w:t>Renault</w:t>
      </w:r>
      <w:proofErr w:type="spellEnd"/>
      <w:r w:rsidRPr="008A2004">
        <w:rPr>
          <w:b/>
          <w:lang w:val="uk-UA"/>
        </w:rPr>
        <w:t xml:space="preserve"> </w:t>
      </w:r>
      <w:proofErr w:type="spellStart"/>
      <w:r w:rsidRPr="008A2004">
        <w:rPr>
          <w:b/>
          <w:lang w:val="uk-UA"/>
        </w:rPr>
        <w:t>Trafic</w:t>
      </w:r>
      <w:proofErr w:type="spellEnd"/>
      <w:r w:rsidRPr="008A2004">
        <w:rPr>
          <w:b/>
          <w:lang w:val="uk-UA"/>
        </w:rPr>
        <w:t xml:space="preserve"> – 705 400,0 грн.</w:t>
      </w:r>
    </w:p>
    <w:p w:rsidR="007524B9" w:rsidRPr="008A2004" w:rsidRDefault="007524B9" w:rsidP="0000779D">
      <w:pPr>
        <w:jc w:val="both"/>
        <w:rPr>
          <w:b/>
          <w:lang w:val="uk-UA"/>
        </w:rPr>
      </w:pPr>
      <w:proofErr w:type="spellStart"/>
      <w:r w:rsidRPr="008A2004">
        <w:rPr>
          <w:b/>
          <w:lang w:val="uk-UA"/>
        </w:rPr>
        <w:lastRenderedPageBreak/>
        <w:t>каналопромивальна</w:t>
      </w:r>
      <w:proofErr w:type="spellEnd"/>
      <w:r w:rsidRPr="008A2004">
        <w:rPr>
          <w:b/>
          <w:lang w:val="uk-UA"/>
        </w:rPr>
        <w:t xml:space="preserve"> машина </w:t>
      </w:r>
      <w:r w:rsidRPr="008A2004">
        <w:rPr>
          <w:rFonts w:eastAsia="Calibri"/>
          <w:b/>
          <w:bCs/>
          <w:shd w:val="clear" w:color="auto" w:fill="FFFFFF"/>
          <w:lang w:val="uk-UA" w:eastAsia="en-US"/>
        </w:rPr>
        <w:t xml:space="preserve">ROM </w:t>
      </w:r>
      <w:proofErr w:type="spellStart"/>
      <w:r w:rsidRPr="008A2004">
        <w:rPr>
          <w:rFonts w:eastAsia="Calibri"/>
          <w:b/>
          <w:bCs/>
          <w:shd w:val="clear" w:color="auto" w:fill="FFFFFF"/>
          <w:lang w:val="uk-UA" w:eastAsia="en-US"/>
        </w:rPr>
        <w:t>EcoNomic</w:t>
      </w:r>
      <w:proofErr w:type="spellEnd"/>
      <w:r w:rsidRPr="008A2004">
        <w:rPr>
          <w:rFonts w:eastAsia="Calibri"/>
          <w:b/>
          <w:bCs/>
          <w:shd w:val="clear" w:color="auto" w:fill="FFFFFF"/>
          <w:lang w:val="uk-UA" w:eastAsia="en-US"/>
        </w:rPr>
        <w:t xml:space="preserve"> – 490 000,0 грн.</w:t>
      </w:r>
      <w:r w:rsidRPr="008A2004">
        <w:rPr>
          <w:b/>
          <w:lang w:val="uk-UA"/>
        </w:rPr>
        <w:t xml:space="preserve"> </w:t>
      </w:r>
    </w:p>
    <w:p w:rsidR="007524B9" w:rsidRPr="008A2004" w:rsidRDefault="007524B9" w:rsidP="00250593">
      <w:pPr>
        <w:ind w:firstLine="708"/>
        <w:jc w:val="both"/>
        <w:rPr>
          <w:b/>
          <w:lang w:val="uk-UA"/>
        </w:rPr>
      </w:pPr>
      <w:r w:rsidRPr="008A2004">
        <w:rPr>
          <w:b/>
          <w:lang w:val="uk-UA"/>
        </w:rPr>
        <w:t>Обґрунтування необхідності придбання</w:t>
      </w:r>
    </w:p>
    <w:p w:rsidR="007524B9" w:rsidRPr="008A2004" w:rsidRDefault="007524B9" w:rsidP="0000779D">
      <w:pPr>
        <w:jc w:val="both"/>
        <w:rPr>
          <w:rFonts w:eastAsia="Calibri"/>
          <w:lang w:val="uk-UA" w:eastAsia="en-US"/>
        </w:rPr>
      </w:pPr>
      <w:r w:rsidRPr="008A2004">
        <w:rPr>
          <w:lang w:val="uk-UA"/>
        </w:rPr>
        <w:tab/>
        <w:t xml:space="preserve"> Для забезпечення виробничої діяльності підприємства із забезпечення якісного надання послуг з централізованого водовідведення та очистки  стічних вод, з метою </w:t>
      </w:r>
      <w:r w:rsidRPr="008A2004">
        <w:rPr>
          <w:rFonts w:eastAsia="Calibri"/>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8A2004">
        <w:rPr>
          <w:rFonts w:eastAsia="Calibri"/>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8A2004">
        <w:rPr>
          <w:rFonts w:eastAsia="Calibri"/>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8A2004">
        <w:rPr>
          <w:rFonts w:eastAsia="Calibri"/>
          <w:lang w:val="uk-UA" w:eastAsia="en-US"/>
        </w:rPr>
        <w:t>каналопромивальної</w:t>
      </w:r>
      <w:proofErr w:type="spellEnd"/>
      <w:r w:rsidRPr="008A2004">
        <w:rPr>
          <w:rFonts w:eastAsia="Calibri"/>
          <w:lang w:val="uk-UA" w:eastAsia="en-US"/>
        </w:rPr>
        <w:t xml:space="preserve"> машини та вантажного мікроавтобуса для транспортування даного обладнання та інших вантажів.</w:t>
      </w:r>
    </w:p>
    <w:p w:rsidR="007524B9" w:rsidRPr="008A2004" w:rsidRDefault="007524B9" w:rsidP="0000779D">
      <w:pPr>
        <w:jc w:val="both"/>
        <w:rPr>
          <w:rFonts w:eastAsia="Calibri"/>
          <w:lang w:val="uk-UA" w:eastAsia="en-US"/>
        </w:rPr>
      </w:pPr>
      <w:r w:rsidRPr="008A2004">
        <w:rPr>
          <w:rFonts w:eastAsia="Calibri"/>
          <w:lang w:val="uk-UA" w:eastAsia="en-US"/>
        </w:rPr>
        <w:t xml:space="preserve">Вантажний автомобіль </w:t>
      </w:r>
      <w:r w:rsidRPr="008A2004">
        <w:rPr>
          <w:lang w:val="uk-UA"/>
        </w:rPr>
        <w:t xml:space="preserve">ГАЗЕЛЬ ГАЗ 33023 2000 року випуску повністю </w:t>
      </w:r>
      <w:proofErr w:type="spellStart"/>
      <w:r w:rsidRPr="008A2004">
        <w:rPr>
          <w:lang w:val="uk-UA"/>
        </w:rPr>
        <w:t>замортизований</w:t>
      </w:r>
      <w:proofErr w:type="spellEnd"/>
      <w:r w:rsidRPr="008A2004">
        <w:rPr>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даний автомобіль не може  в повному обсязі забезпечити необхідні виробничі вимоги.</w:t>
      </w:r>
    </w:p>
    <w:p w:rsidR="007524B9" w:rsidRPr="008A2004" w:rsidRDefault="007524B9" w:rsidP="0000779D">
      <w:pPr>
        <w:jc w:val="both"/>
        <w:rPr>
          <w:rFonts w:eastAsia="Calibri"/>
          <w:szCs w:val="26"/>
          <w:lang w:val="uk-UA" w:eastAsia="en-US"/>
        </w:rPr>
      </w:pPr>
      <w:r w:rsidRPr="008A2004">
        <w:rPr>
          <w:rFonts w:ascii="Calibri" w:eastAsia="Calibri" w:hAnsi="Calibri"/>
          <w:sz w:val="22"/>
          <w:szCs w:val="22"/>
          <w:lang w:val="uk-UA" w:eastAsia="en-US"/>
        </w:rPr>
        <w:tab/>
      </w:r>
      <w:proofErr w:type="spellStart"/>
      <w:r w:rsidRPr="008A2004">
        <w:rPr>
          <w:rFonts w:eastAsia="Calibri"/>
          <w:szCs w:val="26"/>
          <w:lang w:val="uk-UA" w:eastAsia="en-US"/>
        </w:rPr>
        <w:t>Каналопромивочна</w:t>
      </w:r>
      <w:proofErr w:type="spellEnd"/>
      <w:r w:rsidRPr="008A2004">
        <w:rPr>
          <w:rFonts w:eastAsia="Calibri"/>
          <w:szCs w:val="26"/>
          <w:lang w:val="uk-UA" w:eastAsia="en-US"/>
        </w:rPr>
        <w:t xml:space="preserve"> машина ROM </w:t>
      </w:r>
      <w:proofErr w:type="spellStart"/>
      <w:r w:rsidRPr="008A2004">
        <w:rPr>
          <w:rFonts w:eastAsia="Calibri"/>
          <w:szCs w:val="26"/>
          <w:lang w:val="uk-UA" w:eastAsia="en-US"/>
        </w:rPr>
        <w:t>EcoNomic</w:t>
      </w:r>
      <w:proofErr w:type="spellEnd"/>
      <w:r w:rsidRPr="008A2004">
        <w:rPr>
          <w:rFonts w:eastAsia="Calibri"/>
          <w:szCs w:val="26"/>
          <w:lang w:val="uk-UA" w:eastAsia="en-US"/>
        </w:rPr>
        <w:t xml:space="preserve"> являє собою функціональну установку блочного типу для очищення трубопроводів високим тиском. Підходить для очищення будинкових та магістральних санітарних каналізаційних трубопроводів діаметром до Ø500мм. Вона може встановлюватись на багатьох видах транспортних засобів. Виробник вважає за доцільним та пропонує встановити її на вантажному мікроавтобусі типу </w:t>
      </w:r>
      <w:proofErr w:type="spellStart"/>
      <w:r w:rsidRPr="008A2004">
        <w:rPr>
          <w:lang w:val="uk-UA"/>
        </w:rPr>
        <w:t>Renault</w:t>
      </w:r>
      <w:proofErr w:type="spellEnd"/>
      <w:r w:rsidRPr="008A2004">
        <w:rPr>
          <w:lang w:val="uk-UA"/>
        </w:rPr>
        <w:t xml:space="preserve"> </w:t>
      </w:r>
      <w:proofErr w:type="spellStart"/>
      <w:r w:rsidRPr="008A2004">
        <w:rPr>
          <w:lang w:val="uk-UA"/>
        </w:rPr>
        <w:t>Trafic</w:t>
      </w:r>
      <w:proofErr w:type="spellEnd"/>
      <w:r w:rsidRPr="008A2004">
        <w:rPr>
          <w:lang w:val="uk-UA"/>
        </w:rPr>
        <w:t xml:space="preserve"> 2021 року, так як він має необхідні технічні характеристики, відповідну вантажопідйомність, захищений від впливу та дії навколишнього природного середовища.</w:t>
      </w:r>
    </w:p>
    <w:p w:rsidR="007524B9" w:rsidRPr="008A2004" w:rsidRDefault="007524B9" w:rsidP="0000779D">
      <w:pPr>
        <w:jc w:val="both"/>
        <w:rPr>
          <w:rFonts w:eastAsia="Calibri"/>
          <w:szCs w:val="26"/>
          <w:lang w:val="uk-UA" w:eastAsia="en-US"/>
        </w:rPr>
      </w:pPr>
      <w:r w:rsidRPr="008A2004">
        <w:rPr>
          <w:rFonts w:eastAsia="Calibri"/>
          <w:szCs w:val="26"/>
          <w:lang w:val="uk-UA" w:eastAsia="en-US"/>
        </w:rPr>
        <w:t xml:space="preserve">Направлення коштів на придбання вантажного мікроавтобуса та </w:t>
      </w:r>
      <w:proofErr w:type="spellStart"/>
      <w:r w:rsidRPr="008A2004">
        <w:rPr>
          <w:rFonts w:eastAsia="Calibri"/>
          <w:szCs w:val="26"/>
          <w:lang w:val="uk-UA" w:eastAsia="en-US"/>
        </w:rPr>
        <w:t>каналопромивальної</w:t>
      </w:r>
      <w:proofErr w:type="spellEnd"/>
      <w:r w:rsidRPr="008A2004">
        <w:rPr>
          <w:rFonts w:eastAsia="Calibri"/>
          <w:szCs w:val="26"/>
          <w:lang w:val="uk-UA" w:eastAsia="en-US"/>
        </w:rPr>
        <w:t xml:space="preserve"> машини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8A2004">
        <w:rPr>
          <w:rFonts w:eastAsia="Calibri"/>
          <w:bCs/>
          <w:szCs w:val="26"/>
          <w:lang w:val="uk-UA" w:eastAsia="en-US"/>
        </w:rPr>
        <w:t xml:space="preserve"> заміну </w:t>
      </w:r>
      <w:r w:rsidRPr="008A2004">
        <w:rPr>
          <w:rFonts w:eastAsia="Calibri"/>
          <w:szCs w:val="26"/>
          <w:lang w:val="uk-UA" w:eastAsia="en-US"/>
        </w:rPr>
        <w:t xml:space="preserve">застарілого обладнання. </w:t>
      </w:r>
    </w:p>
    <w:p w:rsidR="007524B9" w:rsidRPr="008A2004" w:rsidRDefault="007524B9" w:rsidP="00250593">
      <w:pPr>
        <w:ind w:firstLine="708"/>
        <w:jc w:val="both"/>
        <w:rPr>
          <w:b/>
          <w:lang w:val="uk-UA"/>
        </w:rPr>
      </w:pPr>
      <w:r w:rsidRPr="008A2004">
        <w:rPr>
          <w:b/>
          <w:lang w:val="uk-UA"/>
        </w:rPr>
        <w:t>Економічний ефект впровадження заходу</w:t>
      </w:r>
    </w:p>
    <w:p w:rsidR="007524B9" w:rsidRPr="008A2004" w:rsidRDefault="007524B9" w:rsidP="00250593">
      <w:pPr>
        <w:ind w:firstLine="708"/>
        <w:jc w:val="both"/>
        <w:rPr>
          <w:b/>
          <w:lang w:val="uk-UA"/>
        </w:rPr>
      </w:pPr>
      <w:r w:rsidRPr="008A2004">
        <w:rPr>
          <w:b/>
          <w:lang w:val="uk-UA"/>
        </w:rPr>
        <w:t xml:space="preserve">Придбання вантажного мікроавтобуса </w:t>
      </w:r>
      <w:proofErr w:type="spellStart"/>
      <w:r w:rsidRPr="008A2004">
        <w:rPr>
          <w:b/>
          <w:lang w:val="uk-UA"/>
        </w:rPr>
        <w:t>Renault</w:t>
      </w:r>
      <w:proofErr w:type="spellEnd"/>
      <w:r w:rsidRPr="008A2004">
        <w:rPr>
          <w:b/>
          <w:lang w:val="uk-UA"/>
        </w:rPr>
        <w:t xml:space="preserve"> </w:t>
      </w:r>
      <w:proofErr w:type="spellStart"/>
      <w:r w:rsidRPr="008A2004">
        <w:rPr>
          <w:b/>
          <w:lang w:val="uk-UA"/>
        </w:rPr>
        <w:t>Trafic</w:t>
      </w:r>
      <w:proofErr w:type="spellEnd"/>
      <w:r w:rsidRPr="008A2004">
        <w:rPr>
          <w:b/>
          <w:lang w:val="uk-UA"/>
        </w:rPr>
        <w:t xml:space="preserve"> та </w:t>
      </w:r>
      <w:proofErr w:type="spellStart"/>
      <w:r w:rsidRPr="008A2004">
        <w:rPr>
          <w:b/>
          <w:lang w:val="uk-UA"/>
        </w:rPr>
        <w:t>каналопромивальної</w:t>
      </w:r>
      <w:proofErr w:type="spellEnd"/>
      <w:r w:rsidRPr="008A2004">
        <w:rPr>
          <w:b/>
          <w:lang w:val="uk-UA"/>
        </w:rPr>
        <w:t xml:space="preserve"> машини </w:t>
      </w:r>
      <w:r w:rsidRPr="008A2004">
        <w:rPr>
          <w:rFonts w:eastAsia="Calibri"/>
          <w:b/>
          <w:bCs/>
          <w:shd w:val="clear" w:color="auto" w:fill="FFFFFF"/>
          <w:lang w:val="uk-UA" w:eastAsia="en-US"/>
        </w:rPr>
        <w:t xml:space="preserve">ROM </w:t>
      </w:r>
      <w:proofErr w:type="spellStart"/>
      <w:r w:rsidRPr="008A2004">
        <w:rPr>
          <w:rFonts w:eastAsia="Calibri"/>
          <w:b/>
          <w:bCs/>
          <w:shd w:val="clear" w:color="auto" w:fill="FFFFFF"/>
          <w:lang w:val="uk-UA" w:eastAsia="en-US"/>
        </w:rPr>
        <w:t>EcoNomic</w:t>
      </w:r>
      <w:proofErr w:type="spellEnd"/>
      <w:r w:rsidRPr="008A2004">
        <w:rPr>
          <w:b/>
          <w:lang w:val="uk-UA"/>
        </w:rPr>
        <w:t xml:space="preserve"> дозволить:</w:t>
      </w:r>
    </w:p>
    <w:p w:rsidR="007524B9" w:rsidRPr="008A2004" w:rsidRDefault="007524B9" w:rsidP="00250593">
      <w:pPr>
        <w:ind w:firstLine="426"/>
        <w:jc w:val="both"/>
        <w:rPr>
          <w:lang w:val="uk-UA"/>
        </w:rPr>
      </w:pPr>
      <w:r w:rsidRPr="008A2004">
        <w:rPr>
          <w:lang w:val="uk-UA"/>
        </w:rPr>
        <w:t>1.Зменшити витрати на проведення періодичних та планових ремонтних робіт на мережах водовідведення та очисних спорудах.</w:t>
      </w:r>
    </w:p>
    <w:p w:rsidR="007524B9" w:rsidRPr="008A2004" w:rsidRDefault="007524B9" w:rsidP="00250593">
      <w:pPr>
        <w:ind w:firstLine="426"/>
        <w:jc w:val="both"/>
        <w:rPr>
          <w:lang w:val="uk-UA"/>
        </w:rPr>
      </w:pPr>
      <w:r w:rsidRPr="008A2004">
        <w:rPr>
          <w:lang w:val="uk-UA"/>
        </w:rPr>
        <w:t xml:space="preserve">2. Дозволить покращити та забезпечить рівень роботи системи каналізації та очисних споруд відповідно до регламенту. </w:t>
      </w:r>
    </w:p>
    <w:p w:rsidR="007524B9" w:rsidRPr="008A2004" w:rsidRDefault="007524B9" w:rsidP="00250593">
      <w:pPr>
        <w:ind w:firstLine="426"/>
        <w:jc w:val="both"/>
        <w:rPr>
          <w:lang w:val="uk-UA"/>
        </w:rPr>
      </w:pPr>
      <w:r w:rsidRPr="008A2004">
        <w:rPr>
          <w:lang w:val="uk-UA"/>
        </w:rPr>
        <w:t>3. Дозволить попередити забруднення навколишнього природного середовища і виникнення надзвичайних екологічних ситуацій;</w:t>
      </w:r>
    </w:p>
    <w:p w:rsidR="007524B9" w:rsidRPr="008A2004" w:rsidRDefault="007524B9" w:rsidP="00250593">
      <w:pPr>
        <w:ind w:firstLine="426"/>
        <w:jc w:val="both"/>
        <w:rPr>
          <w:lang w:val="uk-UA"/>
        </w:rPr>
      </w:pPr>
      <w:r w:rsidRPr="008A2004">
        <w:rPr>
          <w:lang w:val="uk-UA"/>
        </w:rPr>
        <w:t>4.Забезпечить якісне ведення господарської діяльності підприємства.</w:t>
      </w:r>
    </w:p>
    <w:p w:rsidR="007524B9" w:rsidRPr="008A2004" w:rsidRDefault="007524B9" w:rsidP="0000779D">
      <w:pPr>
        <w:jc w:val="both"/>
        <w:rPr>
          <w:rFonts w:eastAsia="Calibri"/>
          <w:b/>
          <w:i/>
          <w:lang w:val="uk-UA" w:eastAsia="en-US"/>
        </w:rPr>
      </w:pPr>
      <w:r w:rsidRPr="008A2004">
        <w:rPr>
          <w:b/>
          <w:i/>
          <w:lang w:val="uk-UA"/>
        </w:rPr>
        <w:t xml:space="preserve">Придбання </w:t>
      </w:r>
      <w:r w:rsidRPr="008A2004">
        <w:rPr>
          <w:rFonts w:eastAsia="Calibri"/>
          <w:b/>
          <w:i/>
          <w:lang w:val="uk-UA" w:eastAsia="en-US"/>
        </w:rPr>
        <w:t>Фрези для вирізання каналізаційних люків STEHR SKF 950 XL</w:t>
      </w:r>
    </w:p>
    <w:p w:rsidR="007524B9" w:rsidRPr="008A2004" w:rsidRDefault="007524B9" w:rsidP="00250593">
      <w:pPr>
        <w:ind w:firstLine="708"/>
        <w:jc w:val="both"/>
        <w:rPr>
          <w:b/>
          <w:lang w:val="uk-UA"/>
        </w:rPr>
      </w:pPr>
      <w:r w:rsidRPr="008A2004">
        <w:rPr>
          <w:lang w:val="uk-UA"/>
        </w:rPr>
        <w:t xml:space="preserve">Вартість </w:t>
      </w:r>
      <w:r w:rsidRPr="008A2004">
        <w:rPr>
          <w:b/>
          <w:lang w:val="uk-UA"/>
        </w:rPr>
        <w:t>– 1 148 100,0 грн.</w:t>
      </w:r>
    </w:p>
    <w:p w:rsidR="007524B9" w:rsidRPr="008A2004" w:rsidRDefault="007524B9" w:rsidP="00250593">
      <w:pPr>
        <w:ind w:firstLine="708"/>
        <w:jc w:val="both"/>
        <w:rPr>
          <w:b/>
          <w:lang w:val="uk-UA"/>
        </w:rPr>
      </w:pPr>
      <w:r w:rsidRPr="008A2004">
        <w:rPr>
          <w:b/>
          <w:lang w:val="uk-UA"/>
        </w:rPr>
        <w:t>Обґрунтування необхідності придбання</w:t>
      </w:r>
    </w:p>
    <w:p w:rsidR="007524B9" w:rsidRPr="008A2004" w:rsidRDefault="007524B9" w:rsidP="00250593">
      <w:pPr>
        <w:ind w:firstLine="708"/>
        <w:jc w:val="both"/>
        <w:rPr>
          <w:rFonts w:eastAsia="Calibri"/>
          <w:szCs w:val="22"/>
          <w:lang w:val="uk-UA"/>
        </w:rPr>
      </w:pPr>
      <w:r w:rsidRPr="008A2004">
        <w:rPr>
          <w:rFonts w:eastAsia="Calibri"/>
          <w:szCs w:val="22"/>
          <w:lang w:val="uk-UA"/>
        </w:rPr>
        <w:t>На сьогодні, на вітчизняні дороги, зокрема по місту Ніжин, відбувається колосальне навантаження. Практика показує, що каналізаційні колодязі, які були встановлені досить давно і накриті люками, не витримують такого тиску.</w:t>
      </w:r>
    </w:p>
    <w:p w:rsidR="007524B9" w:rsidRPr="008A2004" w:rsidRDefault="007524B9" w:rsidP="0000779D">
      <w:pPr>
        <w:jc w:val="both"/>
        <w:rPr>
          <w:rFonts w:eastAsia="Calibri"/>
          <w:szCs w:val="22"/>
          <w:lang w:val="uk-UA"/>
        </w:rPr>
      </w:pPr>
      <w:proofErr w:type="spellStart"/>
      <w:r w:rsidRPr="008A2004">
        <w:rPr>
          <w:rFonts w:eastAsia="Calibri"/>
          <w:szCs w:val="22"/>
          <w:lang w:val="uk-UA"/>
        </w:rPr>
        <w:t>Чавунно</w:t>
      </w:r>
      <w:proofErr w:type="spellEnd"/>
      <w:r w:rsidRPr="008A2004">
        <w:rPr>
          <w:rFonts w:eastAsia="Calibri"/>
          <w:szCs w:val="22"/>
          <w:lang w:val="uk-UA"/>
        </w:rPr>
        <w:t xml:space="preserve">-бетонне кільце люка добре </w:t>
      </w:r>
      <w:proofErr w:type="spellStart"/>
      <w:r w:rsidRPr="008A2004">
        <w:rPr>
          <w:rFonts w:eastAsia="Calibri"/>
          <w:szCs w:val="22"/>
          <w:lang w:val="uk-UA"/>
        </w:rPr>
        <w:t>переносить</w:t>
      </w:r>
      <w:proofErr w:type="spellEnd"/>
      <w:r w:rsidRPr="008A2004">
        <w:rPr>
          <w:rFonts w:eastAsia="Calibri"/>
          <w:szCs w:val="22"/>
          <w:lang w:val="uk-UA"/>
        </w:rPr>
        <w:t xml:space="preserve"> такий тиск на конструкцію, однак самі колодязі в більшості випадків на подібні навантаження не розраховані. Тим паче, що як і комунальні підприємства, так і жителі з метою економії часто встановлюють полімер піщані люки, які повинні витримувати навантаження 12т, але зважаючи на недобросовісну конкуренцію виробників часто не відповідають заявленій якості.</w:t>
      </w:r>
    </w:p>
    <w:p w:rsidR="007524B9" w:rsidRPr="008A2004" w:rsidRDefault="007524B9" w:rsidP="00250593">
      <w:pPr>
        <w:ind w:firstLine="708"/>
        <w:jc w:val="both"/>
        <w:rPr>
          <w:rFonts w:eastAsia="Calibri"/>
          <w:szCs w:val="22"/>
          <w:lang w:val="uk-UA"/>
        </w:rPr>
      </w:pPr>
      <w:r w:rsidRPr="008A2004">
        <w:rPr>
          <w:rFonts w:eastAsia="Calibri"/>
          <w:szCs w:val="22"/>
          <w:lang w:val="uk-UA"/>
        </w:rPr>
        <w:t xml:space="preserve">Ставити люки, що витримують 40 </w:t>
      </w:r>
      <w:proofErr w:type="spellStart"/>
      <w:r w:rsidRPr="008A2004">
        <w:rPr>
          <w:rFonts w:eastAsia="Calibri"/>
          <w:szCs w:val="22"/>
          <w:lang w:val="uk-UA"/>
        </w:rPr>
        <w:t>тонн</w:t>
      </w:r>
      <w:proofErr w:type="spellEnd"/>
      <w:r w:rsidRPr="008A2004">
        <w:rPr>
          <w:rFonts w:eastAsia="Calibri"/>
          <w:szCs w:val="22"/>
          <w:lang w:val="uk-UA"/>
        </w:rPr>
        <w:t xml:space="preserve">, на старі колодязі, розраховані на навантаження в 5-10 </w:t>
      </w:r>
      <w:proofErr w:type="spellStart"/>
      <w:r w:rsidRPr="008A2004">
        <w:rPr>
          <w:rFonts w:eastAsia="Calibri"/>
          <w:szCs w:val="22"/>
          <w:lang w:val="uk-UA"/>
        </w:rPr>
        <w:t>тонн</w:t>
      </w:r>
      <w:proofErr w:type="spellEnd"/>
      <w:r w:rsidRPr="008A2004">
        <w:rPr>
          <w:rFonts w:eastAsia="Calibri"/>
          <w:szCs w:val="22"/>
          <w:lang w:val="uk-UA"/>
        </w:rPr>
        <w:t xml:space="preserve"> - не раціонально і не практично, так як через деякий час такий ремонт все одно призведе до руйнування.</w:t>
      </w:r>
    </w:p>
    <w:p w:rsidR="007524B9" w:rsidRPr="008A2004" w:rsidRDefault="007524B9" w:rsidP="00250593">
      <w:pPr>
        <w:ind w:firstLine="708"/>
        <w:jc w:val="both"/>
        <w:rPr>
          <w:rFonts w:eastAsia="Calibri"/>
          <w:szCs w:val="22"/>
          <w:lang w:val="uk-UA"/>
        </w:rPr>
      </w:pPr>
      <w:r w:rsidRPr="008A2004">
        <w:rPr>
          <w:rFonts w:eastAsia="Calibri"/>
          <w:szCs w:val="22"/>
          <w:lang w:val="uk-UA"/>
        </w:rPr>
        <w:t>В результаті, при великих вагових навантаженнях і під впливом жорсткої підвіски автомобілів, вся споруда разом з кільцем і люком колодязя просідає вглиб дороги.</w:t>
      </w:r>
    </w:p>
    <w:p w:rsidR="007524B9" w:rsidRPr="008A2004" w:rsidRDefault="007524B9" w:rsidP="00250593">
      <w:pPr>
        <w:ind w:firstLine="708"/>
        <w:jc w:val="both"/>
        <w:rPr>
          <w:rFonts w:eastAsia="Calibri"/>
          <w:szCs w:val="22"/>
          <w:lang w:val="uk-UA"/>
        </w:rPr>
      </w:pPr>
      <w:r w:rsidRPr="008A2004">
        <w:rPr>
          <w:rFonts w:eastAsia="Calibri"/>
          <w:szCs w:val="22"/>
          <w:lang w:val="uk-UA"/>
        </w:rPr>
        <w:t>Для учасників дорожнього руху це загрожує такими наслідками - в кращому випадку, з шумом при проїзді люка, а в гіршому - пошкодженням підвіски або дисків автомобіля.</w:t>
      </w:r>
    </w:p>
    <w:p w:rsidR="007524B9" w:rsidRPr="008A2004" w:rsidRDefault="007524B9" w:rsidP="00250593">
      <w:pPr>
        <w:ind w:firstLine="708"/>
        <w:jc w:val="both"/>
        <w:rPr>
          <w:rFonts w:eastAsia="Calibri"/>
          <w:szCs w:val="22"/>
          <w:lang w:val="uk-UA"/>
        </w:rPr>
      </w:pPr>
      <w:r w:rsidRPr="008A2004">
        <w:rPr>
          <w:rFonts w:eastAsia="Calibri"/>
          <w:szCs w:val="22"/>
          <w:lang w:val="uk-UA"/>
        </w:rPr>
        <w:t>З метою якісного відновлення та ремонту колодязів пропонується закупівля фрези </w:t>
      </w:r>
      <w:proofErr w:type="spellStart"/>
      <w:r w:rsidRPr="008A2004">
        <w:rPr>
          <w:rFonts w:eastAsia="Calibri"/>
          <w:b/>
          <w:bCs/>
          <w:szCs w:val="22"/>
          <w:lang w:val="uk-UA"/>
        </w:rPr>
        <w:t>Stehr</w:t>
      </w:r>
      <w:proofErr w:type="spellEnd"/>
      <w:r w:rsidRPr="008A2004">
        <w:rPr>
          <w:rFonts w:eastAsia="Calibri"/>
          <w:szCs w:val="22"/>
          <w:lang w:val="uk-UA"/>
        </w:rPr>
        <w:t xml:space="preserve"> для вирізання люків. Це оригінальне навісне обладнання, що дозволяє зробити процес </w:t>
      </w:r>
      <w:r w:rsidRPr="008A2004">
        <w:rPr>
          <w:rFonts w:eastAsia="Calibri"/>
          <w:szCs w:val="22"/>
          <w:lang w:val="uk-UA"/>
        </w:rPr>
        <w:lastRenderedPageBreak/>
        <w:t>ремонту і установки каналізаційних люків якіснішим і швидким, без використання додаткової спеціалізованої техніки.</w:t>
      </w:r>
    </w:p>
    <w:p w:rsidR="007524B9" w:rsidRPr="008A2004" w:rsidRDefault="007524B9" w:rsidP="00250593">
      <w:pPr>
        <w:ind w:firstLine="708"/>
        <w:jc w:val="both"/>
        <w:rPr>
          <w:rFonts w:eastAsia="Calibri"/>
          <w:szCs w:val="22"/>
          <w:lang w:val="uk-UA"/>
        </w:rPr>
      </w:pPr>
      <w:r w:rsidRPr="008A2004">
        <w:rPr>
          <w:rFonts w:eastAsia="Calibri"/>
          <w:szCs w:val="22"/>
          <w:lang w:val="uk-UA"/>
        </w:rPr>
        <w:t>Фреза для вирізання каналізаційних люків </w:t>
      </w:r>
      <w:proofErr w:type="spellStart"/>
      <w:r w:rsidRPr="008A2004">
        <w:rPr>
          <w:rFonts w:eastAsia="Calibri"/>
          <w:b/>
          <w:bCs/>
          <w:szCs w:val="22"/>
          <w:lang w:val="uk-UA"/>
        </w:rPr>
        <w:t>Stehr</w:t>
      </w:r>
      <w:proofErr w:type="spellEnd"/>
      <w:r w:rsidRPr="008A2004">
        <w:rPr>
          <w:rFonts w:eastAsia="Calibri"/>
          <w:b/>
          <w:bCs/>
          <w:szCs w:val="22"/>
          <w:lang w:val="uk-UA"/>
        </w:rPr>
        <w:t xml:space="preserve"> SKF 950 XL</w:t>
      </w:r>
      <w:r w:rsidRPr="008A2004">
        <w:rPr>
          <w:rFonts w:eastAsia="Calibri"/>
          <w:szCs w:val="22"/>
          <w:lang w:val="uk-UA"/>
        </w:rPr>
        <w:t> застосовується при будівництві, ремонті доріг з наявними колодязями, з вбудованими в покриття елементами (гратами, гідрантами), а також при санації каналізаційних колодязів.</w:t>
      </w:r>
    </w:p>
    <w:p w:rsidR="007524B9" w:rsidRPr="008A2004" w:rsidRDefault="007524B9" w:rsidP="00250593">
      <w:pPr>
        <w:ind w:firstLine="708"/>
        <w:jc w:val="both"/>
        <w:rPr>
          <w:b/>
          <w:lang w:val="uk-UA"/>
        </w:rPr>
      </w:pPr>
      <w:r w:rsidRPr="008A2004">
        <w:rPr>
          <w:b/>
          <w:lang w:val="uk-UA"/>
        </w:rPr>
        <w:t>Економічний ефект впровадження заходу</w:t>
      </w:r>
    </w:p>
    <w:p w:rsidR="007524B9" w:rsidRPr="008A2004" w:rsidRDefault="007524B9" w:rsidP="00250593">
      <w:pPr>
        <w:pStyle w:val="a3"/>
        <w:numPr>
          <w:ilvl w:val="0"/>
          <w:numId w:val="11"/>
        </w:numPr>
        <w:jc w:val="both"/>
        <w:rPr>
          <w:rFonts w:eastAsia="Calibri"/>
          <w:lang w:val="uk-UA" w:eastAsia="en-US"/>
        </w:rPr>
      </w:pPr>
      <w:r w:rsidRPr="008A2004">
        <w:rPr>
          <w:rFonts w:eastAsia="Calibri"/>
          <w:lang w:val="uk-UA" w:eastAsia="en-US"/>
        </w:rPr>
        <w:t>приведення дорожнього покриття та стану каналізаційних колодязів до належного стану та забезпечення утримання</w:t>
      </w:r>
    </w:p>
    <w:p w:rsidR="007524B9" w:rsidRPr="008A2004" w:rsidRDefault="007524B9" w:rsidP="00250593">
      <w:pPr>
        <w:pStyle w:val="a3"/>
        <w:numPr>
          <w:ilvl w:val="0"/>
          <w:numId w:val="11"/>
        </w:numPr>
        <w:jc w:val="both"/>
        <w:rPr>
          <w:rFonts w:eastAsia="Calibri"/>
          <w:lang w:val="uk-UA" w:eastAsia="en-US"/>
        </w:rPr>
      </w:pPr>
      <w:r w:rsidRPr="008A2004">
        <w:rPr>
          <w:rFonts w:eastAsia="Calibri"/>
          <w:lang w:val="uk-UA" w:eastAsia="en-US"/>
        </w:rPr>
        <w:t>оптимальне ущільнення в районі кромки каналізаційного колодязя, запобігає подальшому руйнуванню.</w:t>
      </w:r>
    </w:p>
    <w:p w:rsidR="007524B9" w:rsidRPr="008A2004" w:rsidRDefault="007524B9" w:rsidP="00250593">
      <w:pPr>
        <w:pStyle w:val="a3"/>
        <w:numPr>
          <w:ilvl w:val="0"/>
          <w:numId w:val="11"/>
        </w:numPr>
        <w:jc w:val="both"/>
        <w:rPr>
          <w:rFonts w:eastAsia="Calibri"/>
          <w:lang w:val="uk-UA"/>
        </w:rPr>
      </w:pPr>
      <w:r w:rsidRPr="008A2004">
        <w:rPr>
          <w:rFonts w:eastAsia="Calibri"/>
          <w:lang w:val="uk-UA"/>
        </w:rPr>
        <w:t>Виконання робіт із санації колодязів</w:t>
      </w:r>
    </w:p>
    <w:p w:rsidR="007524B9" w:rsidRPr="008A2004" w:rsidRDefault="007524B9" w:rsidP="00250593">
      <w:pPr>
        <w:pStyle w:val="a3"/>
        <w:numPr>
          <w:ilvl w:val="0"/>
          <w:numId w:val="11"/>
        </w:numPr>
        <w:jc w:val="both"/>
        <w:rPr>
          <w:rFonts w:eastAsia="Calibri"/>
          <w:lang w:val="uk-UA" w:eastAsia="en-US"/>
        </w:rPr>
      </w:pPr>
      <w:r w:rsidRPr="008A2004">
        <w:rPr>
          <w:rFonts w:eastAsia="Calibri"/>
          <w:lang w:val="uk-UA" w:eastAsia="en-US"/>
        </w:rPr>
        <w:t>механізація процесу обробки колодязів, засувок та гідрантів при дорожньому будівництві, ремонті та каналізаційній санації</w:t>
      </w:r>
    </w:p>
    <w:p w:rsidR="007524B9" w:rsidRPr="008A2004" w:rsidRDefault="007524B9" w:rsidP="00250593">
      <w:pPr>
        <w:pStyle w:val="a3"/>
        <w:numPr>
          <w:ilvl w:val="0"/>
          <w:numId w:val="11"/>
        </w:numPr>
        <w:jc w:val="both"/>
        <w:rPr>
          <w:rFonts w:eastAsia="Calibri"/>
          <w:lang w:val="uk-UA"/>
        </w:rPr>
      </w:pPr>
      <w:r w:rsidRPr="008A2004">
        <w:rPr>
          <w:rFonts w:eastAsia="Calibri"/>
          <w:lang w:val="uk-UA"/>
        </w:rPr>
        <w:t>висока продуктивність )близько 15-ти колодязів за годину)</w:t>
      </w:r>
    </w:p>
    <w:p w:rsidR="00B03619" w:rsidRPr="008A2004" w:rsidRDefault="00B03619" w:rsidP="00B03619">
      <w:pPr>
        <w:pStyle w:val="ac"/>
        <w:jc w:val="both"/>
        <w:rPr>
          <w:rFonts w:ascii="Times New Roman" w:hAnsi="Times New Roman" w:cs="Times New Roman"/>
          <w:b/>
          <w:i/>
          <w:sz w:val="28"/>
          <w:lang w:val="uk-UA"/>
        </w:rPr>
      </w:pPr>
      <w:r w:rsidRPr="008A2004">
        <w:rPr>
          <w:rFonts w:ascii="Times New Roman" w:hAnsi="Times New Roman" w:cs="Times New Roman"/>
          <w:b/>
          <w:i/>
          <w:sz w:val="28"/>
          <w:highlight w:val="yellow"/>
          <w:lang w:val="uk-UA"/>
        </w:rPr>
        <w:t xml:space="preserve">Переведення на тверде (дров’яне) опалення очисних споруд – </w:t>
      </w:r>
      <w:r w:rsidRPr="008A2004">
        <w:rPr>
          <w:rFonts w:ascii="Times New Roman" w:hAnsi="Times New Roman" w:cs="Times New Roman"/>
          <w:b/>
          <w:i/>
          <w:sz w:val="28"/>
          <w:highlight w:val="yellow"/>
          <w:lang w:val="uk-UA"/>
        </w:rPr>
        <w:tab/>
        <w:t>установка 2-х твердопаливних котлів</w:t>
      </w:r>
      <w:r w:rsidRPr="008A2004">
        <w:rPr>
          <w:rFonts w:ascii="Times New Roman" w:hAnsi="Times New Roman" w:cs="Times New Roman"/>
          <w:b/>
          <w:i/>
          <w:sz w:val="28"/>
          <w:lang w:val="uk-UA"/>
        </w:rPr>
        <w:t xml:space="preserve"> </w:t>
      </w:r>
    </w:p>
    <w:p w:rsidR="00B03619" w:rsidRPr="008A2004" w:rsidRDefault="00B03619" w:rsidP="00B03619">
      <w:pPr>
        <w:pStyle w:val="ac"/>
        <w:ind w:firstLine="993"/>
        <w:jc w:val="both"/>
        <w:rPr>
          <w:rFonts w:ascii="Times New Roman" w:hAnsi="Times New Roman" w:cs="Times New Roman"/>
          <w:sz w:val="24"/>
          <w:szCs w:val="24"/>
          <w:highlight w:val="yellow"/>
          <w:lang w:val="uk-UA"/>
        </w:rPr>
      </w:pPr>
      <w:r w:rsidRPr="008A2004">
        <w:rPr>
          <w:rFonts w:ascii="Times New Roman" w:hAnsi="Times New Roman" w:cs="Times New Roman"/>
          <w:b/>
          <w:sz w:val="24"/>
          <w:szCs w:val="24"/>
          <w:highlight w:val="yellow"/>
          <w:lang w:val="uk-UA"/>
        </w:rPr>
        <w:t>Техніко-економічне обґрунтування необхідності  та доцільності впровадження заходу</w:t>
      </w:r>
    </w:p>
    <w:p w:rsidR="00B03619" w:rsidRPr="008A2004" w:rsidRDefault="00B03619" w:rsidP="00B03619">
      <w:pPr>
        <w:pStyle w:val="ac"/>
        <w:jc w:val="both"/>
        <w:rPr>
          <w:rFonts w:ascii="Times New Roman" w:hAnsi="Times New Roman" w:cs="Times New Roman"/>
          <w:color w:val="000000"/>
          <w:sz w:val="24"/>
          <w:szCs w:val="24"/>
          <w:highlight w:val="yellow"/>
          <w:shd w:val="clear" w:color="auto" w:fill="FFFFFF"/>
          <w:lang w:val="uk-UA"/>
        </w:rPr>
      </w:pPr>
      <w:r w:rsidRPr="008A2004">
        <w:rPr>
          <w:rFonts w:ascii="Times New Roman" w:hAnsi="Times New Roman" w:cs="Times New Roman"/>
          <w:sz w:val="24"/>
          <w:szCs w:val="24"/>
          <w:highlight w:val="yellow"/>
          <w:lang w:val="uk-UA"/>
        </w:rPr>
        <w:t xml:space="preserve">Опалення адміністративної будівлі та повітродувної насосної станції в опалювальний період здійснюється </w:t>
      </w:r>
      <w:proofErr w:type="spellStart"/>
      <w:r w:rsidRPr="008A2004">
        <w:rPr>
          <w:rFonts w:ascii="Times New Roman" w:hAnsi="Times New Roman" w:cs="Times New Roman"/>
          <w:sz w:val="24"/>
          <w:szCs w:val="24"/>
          <w:highlight w:val="yellow"/>
          <w:lang w:val="uk-UA"/>
        </w:rPr>
        <w:t>електрокотлами</w:t>
      </w:r>
      <w:proofErr w:type="spellEnd"/>
      <w:r w:rsidRPr="008A2004">
        <w:rPr>
          <w:rFonts w:ascii="Times New Roman" w:hAnsi="Times New Roman" w:cs="Times New Roman"/>
          <w:sz w:val="24"/>
          <w:szCs w:val="24"/>
          <w:highlight w:val="yellow"/>
          <w:lang w:val="uk-UA"/>
        </w:rPr>
        <w:t xml:space="preserve">. </w:t>
      </w:r>
      <w:r w:rsidRPr="008A2004">
        <w:rPr>
          <w:rFonts w:ascii="Times New Roman" w:hAnsi="Times New Roman" w:cs="Times New Roman"/>
          <w:color w:val="000000"/>
          <w:sz w:val="24"/>
          <w:szCs w:val="24"/>
          <w:highlight w:val="yellow"/>
          <w:shd w:val="clear" w:color="auto" w:fill="FFFFFF"/>
          <w:lang w:val="uk-UA"/>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8A2004">
        <w:rPr>
          <w:rFonts w:ascii="Times New Roman" w:hAnsi="Times New Roman" w:cs="Times New Roman"/>
          <w:color w:val="000000"/>
          <w:sz w:val="24"/>
          <w:szCs w:val="24"/>
          <w:highlight w:val="yellow"/>
          <w:shd w:val="clear" w:color="auto" w:fill="FFFFFF"/>
          <w:lang w:val="uk-UA"/>
        </w:rPr>
        <w:t>електрокотлів</w:t>
      </w:r>
      <w:proofErr w:type="spellEnd"/>
      <w:r w:rsidRPr="008A2004">
        <w:rPr>
          <w:rFonts w:ascii="Times New Roman" w:hAnsi="Times New Roman" w:cs="Times New Roman"/>
          <w:color w:val="000000"/>
          <w:sz w:val="24"/>
          <w:szCs w:val="24"/>
          <w:highlight w:val="yellow"/>
          <w:shd w:val="clear" w:color="auto" w:fill="FFFFFF"/>
          <w:lang w:val="uk-UA"/>
        </w:rPr>
        <w:t xml:space="preserve"> на альтернативні види палива: тріска, </w:t>
      </w:r>
      <w:proofErr w:type="spellStart"/>
      <w:r w:rsidRPr="008A2004">
        <w:rPr>
          <w:rFonts w:ascii="Times New Roman" w:hAnsi="Times New Roman" w:cs="Times New Roman"/>
          <w:color w:val="000000"/>
          <w:sz w:val="24"/>
          <w:szCs w:val="24"/>
          <w:highlight w:val="yellow"/>
          <w:shd w:val="clear" w:color="auto" w:fill="FFFFFF"/>
          <w:lang w:val="uk-UA"/>
        </w:rPr>
        <w:t>пелети</w:t>
      </w:r>
      <w:proofErr w:type="spellEnd"/>
      <w:r w:rsidRPr="008A2004">
        <w:rPr>
          <w:rFonts w:ascii="Times New Roman" w:hAnsi="Times New Roman" w:cs="Times New Roman"/>
          <w:color w:val="000000"/>
          <w:sz w:val="24"/>
          <w:szCs w:val="24"/>
          <w:highlight w:val="yellow"/>
          <w:shd w:val="clear" w:color="auto" w:fill="FFFFFF"/>
          <w:lang w:val="uk-UA"/>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10" w:history="1">
        <w:r w:rsidRPr="008A2004">
          <w:rPr>
            <w:rStyle w:val="a7"/>
            <w:rFonts w:ascii="Times New Roman" w:hAnsi="Times New Roman" w:cs="Times New Roman"/>
            <w:color w:val="auto"/>
            <w:sz w:val="24"/>
            <w:szCs w:val="24"/>
            <w:highlight w:val="yellow"/>
            <w:u w:val="none"/>
            <w:lang w:val="uk-UA"/>
          </w:rPr>
          <w:t>енергоефективність</w:t>
        </w:r>
      </w:hyperlink>
      <w:r w:rsidRPr="008A2004">
        <w:rPr>
          <w:rFonts w:ascii="Times New Roman" w:hAnsi="Times New Roman" w:cs="Times New Roman"/>
          <w:color w:val="000000"/>
          <w:sz w:val="24"/>
          <w:szCs w:val="24"/>
          <w:highlight w:val="yellow"/>
          <w:shd w:val="clear" w:color="auto" w:fill="FFFFFF"/>
          <w:lang w:val="uk-UA"/>
        </w:rPr>
        <w:t> і знизити витрати на енергоресурси.</w:t>
      </w:r>
    </w:p>
    <w:p w:rsidR="00B03619" w:rsidRPr="008A2004" w:rsidRDefault="00B03619" w:rsidP="000C363B">
      <w:pPr>
        <w:pStyle w:val="a4"/>
        <w:suppressAutoHyphens w:val="0"/>
        <w:spacing w:before="0" w:after="0"/>
        <w:ind w:firstLine="993"/>
        <w:jc w:val="both"/>
        <w:rPr>
          <w:highlight w:val="yellow"/>
          <w:lang w:val="uk-UA"/>
        </w:rPr>
      </w:pPr>
      <w:r w:rsidRPr="008A2004">
        <w:rPr>
          <w:b/>
          <w:highlight w:val="yellow"/>
          <w:lang w:val="uk-UA"/>
        </w:rPr>
        <w:t>Техніко-економічні показники</w:t>
      </w:r>
      <w:r w:rsidRPr="008A2004">
        <w:rPr>
          <w:highlight w:val="yellow"/>
          <w:lang w:val="uk-UA"/>
        </w:rPr>
        <w:t xml:space="preserve"> </w:t>
      </w:r>
    </w:p>
    <w:p w:rsidR="00B03619" w:rsidRPr="008A2004" w:rsidRDefault="00B03619" w:rsidP="000C363B">
      <w:pPr>
        <w:pStyle w:val="a4"/>
        <w:spacing w:before="0" w:after="0"/>
        <w:ind w:left="720"/>
        <w:jc w:val="both"/>
        <w:rPr>
          <w:b/>
          <w:highlight w:val="yellow"/>
          <w:lang w:val="uk-UA"/>
        </w:rPr>
      </w:pPr>
      <w:r w:rsidRPr="008A2004">
        <w:rPr>
          <w:highlight w:val="yellow"/>
          <w:shd w:val="clear" w:color="auto" w:fill="FFFFFF"/>
          <w:lang w:val="uk-UA"/>
        </w:rPr>
        <w:t>Забезпечення зменшення витрат на електричну енергію, підвищення енергоефективності.</w:t>
      </w:r>
    </w:p>
    <w:p w:rsidR="00B03619" w:rsidRPr="008A2004" w:rsidRDefault="00B03619" w:rsidP="000C363B">
      <w:pPr>
        <w:pStyle w:val="a4"/>
        <w:suppressAutoHyphens w:val="0"/>
        <w:spacing w:before="0" w:after="0"/>
        <w:ind w:firstLine="993"/>
        <w:jc w:val="both"/>
        <w:rPr>
          <w:b/>
          <w:highlight w:val="yellow"/>
          <w:lang w:val="uk-UA"/>
        </w:rPr>
      </w:pPr>
      <w:r w:rsidRPr="008A2004">
        <w:rPr>
          <w:b/>
          <w:highlight w:val="yellow"/>
          <w:lang w:val="uk-UA"/>
        </w:rPr>
        <w:t>Обґрунтування вартості запланованого заходу, визначення строку окупності  та економічного ефекту</w:t>
      </w:r>
    </w:p>
    <w:p w:rsidR="00B03619" w:rsidRPr="008A2004" w:rsidRDefault="00B03619" w:rsidP="000C363B">
      <w:pPr>
        <w:pStyle w:val="a4"/>
        <w:spacing w:before="0" w:after="0"/>
        <w:ind w:left="720"/>
        <w:jc w:val="both"/>
        <w:rPr>
          <w:b/>
          <w:i/>
          <w:highlight w:val="yellow"/>
          <w:lang w:val="uk-UA"/>
        </w:rPr>
      </w:pPr>
      <w:r w:rsidRPr="008A2004">
        <w:rPr>
          <w:b/>
          <w:i/>
          <w:highlight w:val="yellow"/>
          <w:lang w:val="uk-UA"/>
        </w:rPr>
        <w:t>Адміністративна будівля:</w:t>
      </w:r>
    </w:p>
    <w:p w:rsidR="00B03619" w:rsidRPr="008A2004" w:rsidRDefault="00B03619" w:rsidP="00B03619">
      <w:pPr>
        <w:pStyle w:val="ac"/>
        <w:ind w:firstLine="1134"/>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 xml:space="preserve">Опалювальна площа – </w:t>
      </w:r>
      <w:r w:rsidRPr="008A2004">
        <w:rPr>
          <w:rFonts w:ascii="Times New Roman" w:hAnsi="Times New Roman" w:cs="Times New Roman"/>
          <w:i/>
          <w:sz w:val="24"/>
          <w:szCs w:val="24"/>
          <w:highlight w:val="yellow"/>
          <w:lang w:val="uk-UA"/>
        </w:rPr>
        <w:t>400м²</w:t>
      </w:r>
      <w:r w:rsidRPr="008A2004">
        <w:rPr>
          <w:rFonts w:ascii="Times New Roman" w:hAnsi="Times New Roman" w:cs="Times New Roman"/>
          <w:sz w:val="24"/>
          <w:szCs w:val="24"/>
          <w:highlight w:val="yellow"/>
          <w:lang w:val="uk-UA"/>
        </w:rPr>
        <w:t xml:space="preserve"> (об’єм – </w:t>
      </w:r>
      <w:r w:rsidRPr="008A2004">
        <w:rPr>
          <w:rFonts w:ascii="Times New Roman" w:hAnsi="Times New Roman" w:cs="Times New Roman"/>
          <w:i/>
          <w:sz w:val="24"/>
          <w:szCs w:val="24"/>
          <w:highlight w:val="yellow"/>
          <w:lang w:val="uk-UA"/>
        </w:rPr>
        <w:t>2,0 тис. м³</w:t>
      </w:r>
      <w:r w:rsidRPr="008A2004">
        <w:rPr>
          <w:rFonts w:ascii="Times New Roman" w:hAnsi="Times New Roman" w:cs="Times New Roman"/>
          <w:sz w:val="24"/>
          <w:szCs w:val="24"/>
          <w:highlight w:val="yellow"/>
          <w:lang w:val="uk-UA"/>
        </w:rPr>
        <w:t>)</w:t>
      </w:r>
    </w:p>
    <w:p w:rsidR="00B03619" w:rsidRPr="008A2004" w:rsidRDefault="00B03619" w:rsidP="00B03619">
      <w:pPr>
        <w:pStyle w:val="ac"/>
        <w:ind w:firstLine="1134"/>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Середньодобове споживання електроенергії – 112кВт/добу.</w:t>
      </w:r>
    </w:p>
    <w:p w:rsidR="00B03619" w:rsidRPr="008A2004" w:rsidRDefault="00B03619" w:rsidP="00B03619">
      <w:pPr>
        <w:pStyle w:val="ac"/>
        <w:ind w:firstLine="1134"/>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Щорічні витрати електроенергії на опалення приміщення:</w:t>
      </w:r>
    </w:p>
    <w:p w:rsidR="00B03619" w:rsidRPr="008A2004" w:rsidRDefault="00B03619" w:rsidP="00B03619">
      <w:pPr>
        <w:pStyle w:val="ac"/>
        <w:ind w:firstLine="1134"/>
        <w:rPr>
          <w:rFonts w:ascii="Times New Roman" w:hAnsi="Times New Roman" w:cs="Times New Roman"/>
          <w:i/>
          <w:sz w:val="24"/>
          <w:szCs w:val="24"/>
          <w:highlight w:val="yellow"/>
          <w:lang w:val="uk-UA"/>
        </w:rPr>
      </w:pPr>
      <w:r w:rsidRPr="008A2004">
        <w:rPr>
          <w:rFonts w:ascii="Times New Roman" w:hAnsi="Times New Roman" w:cs="Times New Roman"/>
          <w:sz w:val="24"/>
          <w:szCs w:val="24"/>
          <w:highlight w:val="yellow"/>
          <w:lang w:val="uk-UA"/>
        </w:rPr>
        <w:t xml:space="preserve">           112 кВт *180 днів = </w:t>
      </w:r>
      <w:r w:rsidRPr="008A2004">
        <w:rPr>
          <w:rFonts w:ascii="Times New Roman" w:hAnsi="Times New Roman" w:cs="Times New Roman"/>
          <w:i/>
          <w:sz w:val="24"/>
          <w:szCs w:val="24"/>
          <w:highlight w:val="yellow"/>
          <w:lang w:val="uk-UA"/>
        </w:rPr>
        <w:t>20 160кВт/рік</w:t>
      </w:r>
    </w:p>
    <w:p w:rsidR="00B03619" w:rsidRPr="008A2004" w:rsidRDefault="00B03619" w:rsidP="00B03619">
      <w:pPr>
        <w:pStyle w:val="ac"/>
        <w:tabs>
          <w:tab w:val="left" w:pos="5670"/>
        </w:tabs>
        <w:ind w:firstLine="1134"/>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 xml:space="preserve">Вартість електричної енергії станом на 01.09.2021р. – </w:t>
      </w:r>
      <w:r w:rsidRPr="008A2004">
        <w:rPr>
          <w:rFonts w:ascii="Times New Roman" w:hAnsi="Times New Roman" w:cs="Times New Roman"/>
          <w:i/>
          <w:sz w:val="24"/>
          <w:szCs w:val="24"/>
          <w:highlight w:val="yellow"/>
          <w:lang w:val="uk-UA"/>
        </w:rPr>
        <w:t>3,6258 грн.</w:t>
      </w:r>
      <w:r w:rsidRPr="008A2004">
        <w:rPr>
          <w:rFonts w:ascii="Times New Roman" w:hAnsi="Times New Roman" w:cs="Times New Roman"/>
          <w:sz w:val="24"/>
          <w:szCs w:val="24"/>
          <w:highlight w:val="yellow"/>
          <w:lang w:val="uk-UA"/>
        </w:rPr>
        <w:t xml:space="preserve"> (з ПДВ)</w:t>
      </w:r>
    </w:p>
    <w:p w:rsidR="00B03619" w:rsidRPr="008A2004" w:rsidRDefault="00B03619" w:rsidP="00B03619">
      <w:pPr>
        <w:pStyle w:val="ac"/>
        <w:ind w:firstLine="1134"/>
        <w:rPr>
          <w:rFonts w:ascii="Times New Roman" w:hAnsi="Times New Roman" w:cs="Times New Roman"/>
          <w:sz w:val="24"/>
          <w:szCs w:val="24"/>
          <w:highlight w:val="yellow"/>
          <w:u w:val="single"/>
          <w:lang w:val="uk-UA"/>
        </w:rPr>
      </w:pPr>
      <w:r w:rsidRPr="008A2004">
        <w:rPr>
          <w:rFonts w:ascii="Times New Roman" w:hAnsi="Times New Roman" w:cs="Times New Roman"/>
          <w:i/>
          <w:sz w:val="24"/>
          <w:szCs w:val="24"/>
          <w:highlight w:val="yellow"/>
          <w:u w:val="single"/>
          <w:lang w:val="uk-UA"/>
        </w:rPr>
        <w:t>Витрати</w:t>
      </w:r>
      <w:r w:rsidRPr="008A2004">
        <w:rPr>
          <w:rFonts w:ascii="Times New Roman" w:hAnsi="Times New Roman" w:cs="Times New Roman"/>
          <w:sz w:val="24"/>
          <w:szCs w:val="24"/>
          <w:highlight w:val="yellow"/>
          <w:lang w:val="uk-UA"/>
        </w:rPr>
        <w:t xml:space="preserve"> – 20 160кВт * 3,6258 грн. = </w:t>
      </w:r>
      <w:r w:rsidRPr="008A2004">
        <w:rPr>
          <w:rFonts w:ascii="Times New Roman" w:hAnsi="Times New Roman" w:cs="Times New Roman"/>
          <w:i/>
          <w:sz w:val="24"/>
          <w:szCs w:val="24"/>
          <w:highlight w:val="yellow"/>
          <w:u w:val="single"/>
          <w:lang w:val="uk-UA"/>
        </w:rPr>
        <w:t>73 096,13 грн./рік</w:t>
      </w:r>
      <w:r w:rsidRPr="008A2004">
        <w:rPr>
          <w:rFonts w:ascii="Times New Roman" w:hAnsi="Times New Roman" w:cs="Times New Roman"/>
          <w:sz w:val="24"/>
          <w:szCs w:val="24"/>
          <w:highlight w:val="yellow"/>
          <w:u w:val="single"/>
          <w:lang w:val="uk-UA"/>
        </w:rPr>
        <w:t xml:space="preserve"> (з ПДВ)</w:t>
      </w:r>
    </w:p>
    <w:p w:rsidR="00B03619" w:rsidRPr="008A2004" w:rsidRDefault="00B03619" w:rsidP="00B03619">
      <w:pPr>
        <w:pStyle w:val="ac"/>
        <w:ind w:left="1134"/>
        <w:jc w:val="both"/>
        <w:rPr>
          <w:rFonts w:ascii="Times New Roman" w:hAnsi="Times New Roman" w:cs="Times New Roman"/>
          <w:sz w:val="24"/>
          <w:szCs w:val="24"/>
          <w:highlight w:val="yellow"/>
          <w:lang w:val="uk-UA"/>
        </w:rPr>
      </w:pPr>
      <w:r w:rsidRPr="008A2004">
        <w:rPr>
          <w:rFonts w:ascii="Times New Roman" w:hAnsi="Times New Roman" w:cs="Times New Roman"/>
          <w:b/>
          <w:sz w:val="24"/>
          <w:szCs w:val="24"/>
          <w:highlight w:val="yellow"/>
          <w:lang w:val="uk-UA"/>
        </w:rPr>
        <w:t>Пропозиція</w:t>
      </w:r>
      <w:r w:rsidRPr="008A2004">
        <w:rPr>
          <w:rFonts w:ascii="Times New Roman" w:hAnsi="Times New Roman" w:cs="Times New Roman"/>
          <w:sz w:val="24"/>
          <w:szCs w:val="24"/>
          <w:highlight w:val="yellow"/>
          <w:lang w:val="uk-UA"/>
        </w:rPr>
        <w:t xml:space="preserve"> реконструкція системи опалення – встановлення універсального твердопаливного котла (</w:t>
      </w:r>
      <w:r w:rsidRPr="008A2004">
        <w:rPr>
          <w:rFonts w:ascii="Times New Roman" w:hAnsi="Times New Roman" w:cs="Times New Roman"/>
          <w:color w:val="000000"/>
          <w:sz w:val="24"/>
          <w:szCs w:val="24"/>
          <w:highlight w:val="yellow"/>
          <w:shd w:val="clear" w:color="auto" w:fill="FFFFFF"/>
          <w:lang w:val="uk-UA"/>
        </w:rPr>
        <w:t xml:space="preserve">тріска, </w:t>
      </w:r>
      <w:proofErr w:type="spellStart"/>
      <w:r w:rsidRPr="008A2004">
        <w:rPr>
          <w:rFonts w:ascii="Times New Roman" w:hAnsi="Times New Roman" w:cs="Times New Roman"/>
          <w:color w:val="000000"/>
          <w:sz w:val="24"/>
          <w:szCs w:val="24"/>
          <w:highlight w:val="yellow"/>
          <w:shd w:val="clear" w:color="auto" w:fill="FFFFFF"/>
          <w:lang w:val="uk-UA"/>
        </w:rPr>
        <w:t>пелети</w:t>
      </w:r>
      <w:proofErr w:type="spellEnd"/>
      <w:r w:rsidRPr="008A2004">
        <w:rPr>
          <w:rFonts w:ascii="Times New Roman" w:hAnsi="Times New Roman" w:cs="Times New Roman"/>
          <w:color w:val="000000"/>
          <w:sz w:val="24"/>
          <w:szCs w:val="24"/>
          <w:highlight w:val="yellow"/>
          <w:shd w:val="clear" w:color="auto" w:fill="FFFFFF"/>
          <w:lang w:val="uk-UA"/>
        </w:rPr>
        <w:t>, вугілля, дрова)</w:t>
      </w:r>
      <w:r w:rsidRPr="008A2004">
        <w:rPr>
          <w:rFonts w:ascii="Times New Roman" w:hAnsi="Times New Roman" w:cs="Times New Roman"/>
          <w:sz w:val="24"/>
          <w:szCs w:val="24"/>
          <w:highlight w:val="yellow"/>
          <w:lang w:val="uk-UA"/>
        </w:rPr>
        <w:t xml:space="preserve"> фірми «</w:t>
      </w:r>
      <w:proofErr w:type="spellStart"/>
      <w:r w:rsidRPr="008A2004">
        <w:rPr>
          <w:rFonts w:ascii="Times New Roman" w:hAnsi="Times New Roman" w:cs="Times New Roman"/>
          <w:sz w:val="24"/>
          <w:szCs w:val="24"/>
          <w:highlight w:val="yellow"/>
          <w:lang w:val="uk-UA"/>
        </w:rPr>
        <w:t>Айтеп</w:t>
      </w:r>
      <w:proofErr w:type="spellEnd"/>
      <w:r w:rsidRPr="008A2004">
        <w:rPr>
          <w:rFonts w:ascii="Times New Roman" w:hAnsi="Times New Roman" w:cs="Times New Roman"/>
          <w:sz w:val="24"/>
          <w:szCs w:val="24"/>
          <w:highlight w:val="yellow"/>
          <w:lang w:val="uk-UA"/>
        </w:rPr>
        <w:t xml:space="preserve">»   м. Чернігів розрахунковою потужністю </w:t>
      </w:r>
      <w:r w:rsidRPr="008A2004">
        <w:rPr>
          <w:rFonts w:ascii="Times New Roman" w:hAnsi="Times New Roman" w:cs="Times New Roman"/>
          <w:i/>
          <w:sz w:val="24"/>
          <w:szCs w:val="24"/>
          <w:highlight w:val="yellow"/>
          <w:lang w:val="uk-UA"/>
        </w:rPr>
        <w:t>95кВт</w:t>
      </w:r>
      <w:r w:rsidRPr="008A2004">
        <w:rPr>
          <w:rFonts w:ascii="Times New Roman" w:hAnsi="Times New Roman" w:cs="Times New Roman"/>
          <w:sz w:val="24"/>
          <w:szCs w:val="24"/>
          <w:highlight w:val="yellow"/>
          <w:lang w:val="uk-UA"/>
        </w:rPr>
        <w:t xml:space="preserve"> і приєднання до існуючої систему опалення.</w:t>
      </w:r>
    </w:p>
    <w:p w:rsidR="00B03619" w:rsidRPr="008A2004" w:rsidRDefault="00B03619" w:rsidP="00B03619">
      <w:pPr>
        <w:pStyle w:val="ac"/>
        <w:ind w:left="1134"/>
        <w:jc w:val="both"/>
        <w:rPr>
          <w:rFonts w:ascii="Times New Roman" w:hAnsi="Times New Roman" w:cs="Times New Roman"/>
          <w:b/>
          <w:sz w:val="24"/>
          <w:szCs w:val="24"/>
          <w:highlight w:val="yellow"/>
          <w:lang w:val="uk-UA"/>
        </w:rPr>
      </w:pPr>
      <w:r w:rsidRPr="008A2004">
        <w:rPr>
          <w:rFonts w:ascii="Times New Roman" w:hAnsi="Times New Roman" w:cs="Times New Roman"/>
          <w:b/>
          <w:sz w:val="24"/>
          <w:szCs w:val="24"/>
          <w:highlight w:val="yellow"/>
          <w:lang w:val="uk-UA"/>
        </w:rPr>
        <w:t xml:space="preserve">      Орієнтовна вартість – </w:t>
      </w:r>
      <w:r w:rsidRPr="008A2004">
        <w:rPr>
          <w:rFonts w:ascii="Times New Roman" w:hAnsi="Times New Roman" w:cs="Times New Roman"/>
          <w:i/>
          <w:sz w:val="24"/>
          <w:szCs w:val="24"/>
          <w:highlight w:val="yellow"/>
          <w:u w:val="single"/>
          <w:lang w:val="uk-UA"/>
        </w:rPr>
        <w:t>146 100,0 грн.</w:t>
      </w:r>
      <w:r w:rsidRPr="008A2004">
        <w:rPr>
          <w:rFonts w:ascii="Times New Roman" w:hAnsi="Times New Roman" w:cs="Times New Roman"/>
          <w:b/>
          <w:sz w:val="24"/>
          <w:szCs w:val="24"/>
          <w:highlight w:val="yellow"/>
          <w:lang w:val="uk-UA"/>
        </w:rPr>
        <w:t>:</w:t>
      </w:r>
    </w:p>
    <w:p w:rsidR="00B03619" w:rsidRPr="008A2004" w:rsidRDefault="00B03619" w:rsidP="00B03619">
      <w:pPr>
        <w:pStyle w:val="ac"/>
        <w:numPr>
          <w:ilvl w:val="0"/>
          <w:numId w:val="22"/>
        </w:numPr>
        <w:jc w:val="both"/>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 xml:space="preserve">Котел твердопаливний – 103 200,0 грн. </w:t>
      </w:r>
    </w:p>
    <w:p w:rsidR="00B03619" w:rsidRPr="008A2004" w:rsidRDefault="00B03619" w:rsidP="00B03619">
      <w:pPr>
        <w:pStyle w:val="ac"/>
        <w:numPr>
          <w:ilvl w:val="0"/>
          <w:numId w:val="22"/>
        </w:numPr>
        <w:jc w:val="both"/>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Труба витяжна – 37 900,0 грн.</w:t>
      </w:r>
    </w:p>
    <w:p w:rsidR="00B03619" w:rsidRPr="008A2004" w:rsidRDefault="00B03619" w:rsidP="00B03619">
      <w:pPr>
        <w:pStyle w:val="ac"/>
        <w:numPr>
          <w:ilvl w:val="0"/>
          <w:numId w:val="22"/>
        </w:numPr>
        <w:jc w:val="both"/>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 xml:space="preserve">Виконання монтажу – 5 000,0 тис. грн. </w:t>
      </w:r>
    </w:p>
    <w:p w:rsidR="00B03619" w:rsidRPr="008A2004" w:rsidRDefault="00B03619" w:rsidP="00B03619">
      <w:pPr>
        <w:pStyle w:val="a4"/>
        <w:spacing w:after="0"/>
        <w:ind w:left="720"/>
        <w:jc w:val="both"/>
        <w:rPr>
          <w:b/>
          <w:i/>
          <w:highlight w:val="yellow"/>
          <w:lang w:val="uk-UA"/>
        </w:rPr>
      </w:pPr>
      <w:r w:rsidRPr="008A2004">
        <w:rPr>
          <w:b/>
          <w:i/>
          <w:highlight w:val="yellow"/>
          <w:lang w:val="uk-UA"/>
        </w:rPr>
        <w:t>Повітродувна насосна станція:</w:t>
      </w:r>
    </w:p>
    <w:p w:rsidR="00B03619" w:rsidRPr="008A2004" w:rsidRDefault="00B03619" w:rsidP="000C363B">
      <w:pPr>
        <w:pStyle w:val="ac"/>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 xml:space="preserve">Опалювальна площа – </w:t>
      </w:r>
      <w:r w:rsidRPr="008A2004">
        <w:rPr>
          <w:rFonts w:ascii="Times New Roman" w:hAnsi="Times New Roman" w:cs="Times New Roman"/>
          <w:i/>
          <w:sz w:val="24"/>
          <w:szCs w:val="24"/>
          <w:highlight w:val="yellow"/>
          <w:lang w:val="uk-UA"/>
        </w:rPr>
        <w:t>84м²</w:t>
      </w:r>
      <w:r w:rsidRPr="008A2004">
        <w:rPr>
          <w:rFonts w:ascii="Times New Roman" w:hAnsi="Times New Roman" w:cs="Times New Roman"/>
          <w:sz w:val="24"/>
          <w:szCs w:val="24"/>
          <w:highlight w:val="yellow"/>
          <w:lang w:val="uk-UA"/>
        </w:rPr>
        <w:t xml:space="preserve"> (об’єм – </w:t>
      </w:r>
      <w:r w:rsidRPr="008A2004">
        <w:rPr>
          <w:rFonts w:ascii="Times New Roman" w:hAnsi="Times New Roman" w:cs="Times New Roman"/>
          <w:i/>
          <w:sz w:val="24"/>
          <w:szCs w:val="24"/>
          <w:highlight w:val="yellow"/>
          <w:lang w:val="uk-UA"/>
        </w:rPr>
        <w:t>0,21 тис. м³</w:t>
      </w:r>
      <w:r w:rsidRPr="008A2004">
        <w:rPr>
          <w:rFonts w:ascii="Times New Roman" w:hAnsi="Times New Roman" w:cs="Times New Roman"/>
          <w:sz w:val="24"/>
          <w:szCs w:val="24"/>
          <w:highlight w:val="yellow"/>
          <w:lang w:val="uk-UA"/>
        </w:rPr>
        <w:t>)</w:t>
      </w:r>
    </w:p>
    <w:p w:rsidR="00B03619" w:rsidRPr="008A2004" w:rsidRDefault="00B03619" w:rsidP="000C363B">
      <w:pPr>
        <w:pStyle w:val="ac"/>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Середньодобове споживання електроенергії – 42кВт/добу.</w:t>
      </w:r>
    </w:p>
    <w:p w:rsidR="00B03619" w:rsidRPr="008A2004" w:rsidRDefault="00B03619" w:rsidP="000C363B">
      <w:pPr>
        <w:pStyle w:val="ac"/>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Щорічні витрати електроенергії на опалення приміщення:</w:t>
      </w:r>
    </w:p>
    <w:p w:rsidR="00B03619" w:rsidRPr="008A2004" w:rsidRDefault="00B03619" w:rsidP="000C363B">
      <w:pPr>
        <w:pStyle w:val="ac"/>
        <w:rPr>
          <w:rFonts w:ascii="Times New Roman" w:hAnsi="Times New Roman" w:cs="Times New Roman"/>
          <w:i/>
          <w:sz w:val="24"/>
          <w:szCs w:val="24"/>
          <w:highlight w:val="yellow"/>
          <w:lang w:val="uk-UA"/>
        </w:rPr>
      </w:pPr>
      <w:r w:rsidRPr="008A2004">
        <w:rPr>
          <w:rFonts w:ascii="Times New Roman" w:hAnsi="Times New Roman" w:cs="Times New Roman"/>
          <w:sz w:val="24"/>
          <w:szCs w:val="24"/>
          <w:highlight w:val="yellow"/>
          <w:lang w:val="uk-UA"/>
        </w:rPr>
        <w:t xml:space="preserve">           42 кВт *180 днів = </w:t>
      </w:r>
      <w:r w:rsidRPr="008A2004">
        <w:rPr>
          <w:rFonts w:ascii="Times New Roman" w:hAnsi="Times New Roman" w:cs="Times New Roman"/>
          <w:i/>
          <w:sz w:val="24"/>
          <w:szCs w:val="24"/>
          <w:highlight w:val="yellow"/>
          <w:lang w:val="uk-UA"/>
        </w:rPr>
        <w:t>7 560кВт/рік</w:t>
      </w:r>
    </w:p>
    <w:p w:rsidR="00B03619" w:rsidRPr="008A2004" w:rsidRDefault="00B03619" w:rsidP="000C363B">
      <w:pPr>
        <w:pStyle w:val="ac"/>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 xml:space="preserve">Вартість електричної енергії станом на 01.09.2021р. – </w:t>
      </w:r>
      <w:r w:rsidRPr="008A2004">
        <w:rPr>
          <w:rFonts w:ascii="Times New Roman" w:hAnsi="Times New Roman" w:cs="Times New Roman"/>
          <w:i/>
          <w:sz w:val="24"/>
          <w:szCs w:val="24"/>
          <w:highlight w:val="yellow"/>
          <w:lang w:val="uk-UA"/>
        </w:rPr>
        <w:t>3,6258 грн.</w:t>
      </w:r>
      <w:r w:rsidRPr="008A2004">
        <w:rPr>
          <w:rFonts w:ascii="Times New Roman" w:hAnsi="Times New Roman" w:cs="Times New Roman"/>
          <w:sz w:val="24"/>
          <w:szCs w:val="24"/>
          <w:highlight w:val="yellow"/>
          <w:lang w:val="uk-UA"/>
        </w:rPr>
        <w:t xml:space="preserve"> (з ПДВ)</w:t>
      </w:r>
    </w:p>
    <w:p w:rsidR="00B03619" w:rsidRPr="008A2004" w:rsidRDefault="00B03619" w:rsidP="000C363B">
      <w:pPr>
        <w:pStyle w:val="ac"/>
        <w:rPr>
          <w:rFonts w:ascii="Times New Roman" w:hAnsi="Times New Roman" w:cs="Times New Roman"/>
          <w:sz w:val="24"/>
          <w:szCs w:val="24"/>
          <w:highlight w:val="yellow"/>
          <w:u w:val="single"/>
          <w:lang w:val="uk-UA"/>
        </w:rPr>
      </w:pPr>
      <w:r w:rsidRPr="008A2004">
        <w:rPr>
          <w:rFonts w:ascii="Times New Roman" w:hAnsi="Times New Roman" w:cs="Times New Roman"/>
          <w:i/>
          <w:sz w:val="24"/>
          <w:szCs w:val="24"/>
          <w:highlight w:val="yellow"/>
          <w:u w:val="single"/>
          <w:lang w:val="uk-UA"/>
        </w:rPr>
        <w:t>Витрати</w:t>
      </w:r>
      <w:r w:rsidRPr="008A2004">
        <w:rPr>
          <w:rFonts w:ascii="Times New Roman" w:hAnsi="Times New Roman" w:cs="Times New Roman"/>
          <w:sz w:val="24"/>
          <w:szCs w:val="24"/>
          <w:highlight w:val="yellow"/>
          <w:lang w:val="uk-UA"/>
        </w:rPr>
        <w:t xml:space="preserve"> – 7 560кВт * 3,6258 грн. = </w:t>
      </w:r>
      <w:r w:rsidRPr="008A2004">
        <w:rPr>
          <w:rFonts w:ascii="Times New Roman" w:hAnsi="Times New Roman" w:cs="Times New Roman"/>
          <w:i/>
          <w:sz w:val="24"/>
          <w:szCs w:val="24"/>
          <w:highlight w:val="yellow"/>
          <w:u w:val="single"/>
          <w:lang w:val="uk-UA"/>
        </w:rPr>
        <w:t>27 411,05 грн./рік</w:t>
      </w:r>
      <w:r w:rsidRPr="008A2004">
        <w:rPr>
          <w:rFonts w:ascii="Times New Roman" w:hAnsi="Times New Roman" w:cs="Times New Roman"/>
          <w:sz w:val="24"/>
          <w:szCs w:val="24"/>
          <w:highlight w:val="yellow"/>
          <w:u w:val="single"/>
          <w:lang w:val="uk-UA"/>
        </w:rPr>
        <w:t xml:space="preserve"> (з ПДВ)</w:t>
      </w:r>
    </w:p>
    <w:p w:rsidR="00B03619" w:rsidRPr="008A2004" w:rsidRDefault="00B03619" w:rsidP="000C363B">
      <w:pPr>
        <w:pStyle w:val="ac"/>
        <w:jc w:val="both"/>
        <w:rPr>
          <w:rFonts w:ascii="Times New Roman" w:hAnsi="Times New Roman" w:cs="Times New Roman"/>
          <w:sz w:val="24"/>
          <w:szCs w:val="24"/>
          <w:highlight w:val="yellow"/>
          <w:lang w:val="uk-UA"/>
        </w:rPr>
      </w:pPr>
      <w:r w:rsidRPr="008A2004">
        <w:rPr>
          <w:rFonts w:ascii="Times New Roman" w:hAnsi="Times New Roman" w:cs="Times New Roman"/>
          <w:b/>
          <w:sz w:val="24"/>
          <w:szCs w:val="24"/>
          <w:highlight w:val="yellow"/>
          <w:lang w:val="uk-UA"/>
        </w:rPr>
        <w:t>Пропозиція</w:t>
      </w:r>
      <w:r w:rsidRPr="008A2004">
        <w:rPr>
          <w:rFonts w:ascii="Times New Roman" w:hAnsi="Times New Roman" w:cs="Times New Roman"/>
          <w:sz w:val="24"/>
          <w:szCs w:val="24"/>
          <w:highlight w:val="yellow"/>
          <w:lang w:val="uk-UA"/>
        </w:rPr>
        <w:t xml:space="preserve"> реконструкція системи опалення – встановлення універсального твердопаливного котла (</w:t>
      </w:r>
      <w:r w:rsidRPr="008A2004">
        <w:rPr>
          <w:rFonts w:ascii="Times New Roman" w:hAnsi="Times New Roman" w:cs="Times New Roman"/>
          <w:color w:val="000000"/>
          <w:sz w:val="24"/>
          <w:szCs w:val="24"/>
          <w:highlight w:val="yellow"/>
          <w:shd w:val="clear" w:color="auto" w:fill="FFFFFF"/>
          <w:lang w:val="uk-UA"/>
        </w:rPr>
        <w:t xml:space="preserve">тріска, </w:t>
      </w:r>
      <w:proofErr w:type="spellStart"/>
      <w:r w:rsidRPr="008A2004">
        <w:rPr>
          <w:rFonts w:ascii="Times New Roman" w:hAnsi="Times New Roman" w:cs="Times New Roman"/>
          <w:color w:val="000000"/>
          <w:sz w:val="24"/>
          <w:szCs w:val="24"/>
          <w:highlight w:val="yellow"/>
          <w:shd w:val="clear" w:color="auto" w:fill="FFFFFF"/>
          <w:lang w:val="uk-UA"/>
        </w:rPr>
        <w:t>пелети</w:t>
      </w:r>
      <w:proofErr w:type="spellEnd"/>
      <w:r w:rsidRPr="008A2004">
        <w:rPr>
          <w:rFonts w:ascii="Times New Roman" w:hAnsi="Times New Roman" w:cs="Times New Roman"/>
          <w:color w:val="000000"/>
          <w:sz w:val="24"/>
          <w:szCs w:val="24"/>
          <w:highlight w:val="yellow"/>
          <w:shd w:val="clear" w:color="auto" w:fill="FFFFFF"/>
          <w:lang w:val="uk-UA"/>
        </w:rPr>
        <w:t>, вугілля, дрова)</w:t>
      </w:r>
      <w:r w:rsidRPr="008A2004">
        <w:rPr>
          <w:rFonts w:ascii="Times New Roman" w:hAnsi="Times New Roman" w:cs="Times New Roman"/>
          <w:sz w:val="24"/>
          <w:szCs w:val="24"/>
          <w:highlight w:val="yellow"/>
          <w:lang w:val="uk-UA"/>
        </w:rPr>
        <w:t xml:space="preserve"> фірми «</w:t>
      </w:r>
      <w:proofErr w:type="spellStart"/>
      <w:r w:rsidRPr="008A2004">
        <w:rPr>
          <w:rFonts w:ascii="Times New Roman" w:hAnsi="Times New Roman" w:cs="Times New Roman"/>
          <w:sz w:val="24"/>
          <w:szCs w:val="24"/>
          <w:highlight w:val="yellow"/>
          <w:lang w:val="uk-UA"/>
        </w:rPr>
        <w:t>Айтеп</w:t>
      </w:r>
      <w:proofErr w:type="spellEnd"/>
      <w:r w:rsidRPr="008A2004">
        <w:rPr>
          <w:rFonts w:ascii="Times New Roman" w:hAnsi="Times New Roman" w:cs="Times New Roman"/>
          <w:sz w:val="24"/>
          <w:szCs w:val="24"/>
          <w:highlight w:val="yellow"/>
          <w:lang w:val="uk-UA"/>
        </w:rPr>
        <w:t xml:space="preserve">»   м. Чернігів розрахунковою потужністю </w:t>
      </w:r>
      <w:r w:rsidRPr="008A2004">
        <w:rPr>
          <w:rFonts w:ascii="Times New Roman" w:hAnsi="Times New Roman" w:cs="Times New Roman"/>
          <w:i/>
          <w:sz w:val="24"/>
          <w:szCs w:val="24"/>
          <w:highlight w:val="yellow"/>
          <w:lang w:val="uk-UA"/>
        </w:rPr>
        <w:t>15кВт</w:t>
      </w:r>
      <w:r w:rsidRPr="008A2004">
        <w:rPr>
          <w:rFonts w:ascii="Times New Roman" w:hAnsi="Times New Roman" w:cs="Times New Roman"/>
          <w:sz w:val="24"/>
          <w:szCs w:val="24"/>
          <w:highlight w:val="yellow"/>
          <w:lang w:val="uk-UA"/>
        </w:rPr>
        <w:t xml:space="preserve"> і приєднання до існуючої систему опалення.</w:t>
      </w:r>
    </w:p>
    <w:p w:rsidR="00B03619" w:rsidRPr="008A2004" w:rsidRDefault="00B03619" w:rsidP="000C363B">
      <w:pPr>
        <w:pStyle w:val="ac"/>
        <w:jc w:val="both"/>
        <w:rPr>
          <w:rFonts w:ascii="Times New Roman" w:hAnsi="Times New Roman" w:cs="Times New Roman"/>
          <w:b/>
          <w:sz w:val="24"/>
          <w:szCs w:val="24"/>
          <w:highlight w:val="yellow"/>
          <w:lang w:val="uk-UA"/>
        </w:rPr>
      </w:pPr>
      <w:r w:rsidRPr="008A2004">
        <w:rPr>
          <w:rFonts w:ascii="Times New Roman" w:hAnsi="Times New Roman" w:cs="Times New Roman"/>
          <w:b/>
          <w:sz w:val="24"/>
          <w:szCs w:val="24"/>
          <w:highlight w:val="yellow"/>
          <w:lang w:val="uk-UA"/>
        </w:rPr>
        <w:t xml:space="preserve">      Орієнтовна вартість – </w:t>
      </w:r>
      <w:r w:rsidRPr="008A2004">
        <w:rPr>
          <w:rFonts w:ascii="Times New Roman" w:hAnsi="Times New Roman" w:cs="Times New Roman"/>
          <w:i/>
          <w:sz w:val="24"/>
          <w:szCs w:val="24"/>
          <w:highlight w:val="yellow"/>
          <w:u w:val="single"/>
          <w:lang w:val="uk-UA"/>
        </w:rPr>
        <w:t>51 800 тис. грн.</w:t>
      </w:r>
      <w:r w:rsidRPr="008A2004">
        <w:rPr>
          <w:rFonts w:ascii="Times New Roman" w:hAnsi="Times New Roman" w:cs="Times New Roman"/>
          <w:b/>
          <w:sz w:val="24"/>
          <w:szCs w:val="24"/>
          <w:highlight w:val="yellow"/>
          <w:lang w:val="uk-UA"/>
        </w:rPr>
        <w:t>:</w:t>
      </w:r>
    </w:p>
    <w:p w:rsidR="00B03619" w:rsidRPr="008A2004" w:rsidRDefault="00B03619" w:rsidP="000C363B">
      <w:pPr>
        <w:pStyle w:val="ac"/>
        <w:numPr>
          <w:ilvl w:val="0"/>
          <w:numId w:val="22"/>
        </w:numPr>
        <w:ind w:left="0" w:firstLine="0"/>
        <w:jc w:val="both"/>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lastRenderedPageBreak/>
        <w:t xml:space="preserve">Котел твердопаливний – 33 400 грн. </w:t>
      </w:r>
    </w:p>
    <w:p w:rsidR="00B03619" w:rsidRPr="008A2004" w:rsidRDefault="00B03619" w:rsidP="000C363B">
      <w:pPr>
        <w:pStyle w:val="ac"/>
        <w:numPr>
          <w:ilvl w:val="0"/>
          <w:numId w:val="22"/>
        </w:numPr>
        <w:ind w:left="0" w:firstLine="0"/>
        <w:jc w:val="both"/>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Труба витяжна – 13 400 грн.</w:t>
      </w:r>
    </w:p>
    <w:p w:rsidR="00B03619" w:rsidRPr="008A2004" w:rsidRDefault="00B03619" w:rsidP="000C363B">
      <w:pPr>
        <w:pStyle w:val="ac"/>
        <w:numPr>
          <w:ilvl w:val="0"/>
          <w:numId w:val="22"/>
        </w:numPr>
        <w:ind w:left="0" w:firstLine="0"/>
        <w:jc w:val="both"/>
        <w:rPr>
          <w:rFonts w:ascii="Times New Roman" w:hAnsi="Times New Roman" w:cs="Times New Roman"/>
          <w:sz w:val="24"/>
          <w:szCs w:val="24"/>
          <w:highlight w:val="yellow"/>
          <w:lang w:val="uk-UA"/>
        </w:rPr>
      </w:pPr>
      <w:r w:rsidRPr="008A2004">
        <w:rPr>
          <w:rFonts w:ascii="Times New Roman" w:hAnsi="Times New Roman" w:cs="Times New Roman"/>
          <w:sz w:val="24"/>
          <w:szCs w:val="24"/>
          <w:highlight w:val="yellow"/>
          <w:lang w:val="uk-UA"/>
        </w:rPr>
        <w:t>Виконання монтажу – 5 000 грн.</w:t>
      </w:r>
    </w:p>
    <w:p w:rsidR="00B03619" w:rsidRPr="008A2004" w:rsidRDefault="00B03619" w:rsidP="00B03619">
      <w:pPr>
        <w:pStyle w:val="ac"/>
        <w:jc w:val="both"/>
        <w:rPr>
          <w:rFonts w:ascii="Times New Roman" w:hAnsi="Times New Roman" w:cs="Times New Roman"/>
          <w:b/>
          <w:sz w:val="24"/>
          <w:szCs w:val="24"/>
          <w:highlight w:val="yellow"/>
          <w:u w:val="single"/>
          <w:lang w:val="uk-UA"/>
        </w:rPr>
      </w:pPr>
      <w:r w:rsidRPr="008A2004">
        <w:rPr>
          <w:rFonts w:ascii="Times New Roman" w:hAnsi="Times New Roman" w:cs="Times New Roman"/>
          <w:b/>
          <w:sz w:val="24"/>
          <w:szCs w:val="24"/>
          <w:highlight w:val="yellow"/>
          <w:lang w:val="uk-UA"/>
        </w:rPr>
        <w:t xml:space="preserve">Всього витрати на електроенергію: </w:t>
      </w:r>
      <w:r w:rsidRPr="008A2004">
        <w:rPr>
          <w:rFonts w:ascii="Times New Roman" w:hAnsi="Times New Roman" w:cs="Times New Roman"/>
          <w:sz w:val="24"/>
          <w:szCs w:val="24"/>
          <w:highlight w:val="yellow"/>
          <w:lang w:val="uk-UA"/>
        </w:rPr>
        <w:t xml:space="preserve"> </w:t>
      </w:r>
      <w:r w:rsidRPr="008A2004">
        <w:rPr>
          <w:rFonts w:ascii="Times New Roman" w:hAnsi="Times New Roman" w:cs="Times New Roman"/>
          <w:b/>
          <w:sz w:val="24"/>
          <w:szCs w:val="24"/>
          <w:highlight w:val="yellow"/>
          <w:u w:val="single"/>
          <w:lang w:val="uk-UA"/>
        </w:rPr>
        <w:t>100 500 грн. / рік</w:t>
      </w:r>
    </w:p>
    <w:p w:rsidR="00B03619" w:rsidRPr="008A2004" w:rsidRDefault="00B03619" w:rsidP="00B03619">
      <w:pPr>
        <w:pStyle w:val="ac"/>
        <w:jc w:val="both"/>
        <w:rPr>
          <w:rFonts w:ascii="Times New Roman" w:hAnsi="Times New Roman" w:cs="Times New Roman"/>
          <w:sz w:val="24"/>
          <w:szCs w:val="24"/>
          <w:highlight w:val="yellow"/>
          <w:lang w:val="uk-UA"/>
        </w:rPr>
      </w:pPr>
      <w:r w:rsidRPr="008A2004">
        <w:rPr>
          <w:rFonts w:ascii="Times New Roman" w:hAnsi="Times New Roman" w:cs="Times New Roman"/>
          <w:b/>
          <w:sz w:val="24"/>
          <w:szCs w:val="24"/>
          <w:highlight w:val="yellow"/>
          <w:lang w:val="uk-UA"/>
        </w:rPr>
        <w:t xml:space="preserve">Всього вартість заходу: </w:t>
      </w:r>
      <w:r w:rsidRPr="008A2004">
        <w:rPr>
          <w:rFonts w:ascii="Times New Roman" w:hAnsi="Times New Roman" w:cs="Times New Roman"/>
          <w:b/>
          <w:sz w:val="24"/>
          <w:szCs w:val="24"/>
          <w:highlight w:val="yellow"/>
          <w:u w:val="single"/>
          <w:lang w:val="uk-UA"/>
        </w:rPr>
        <w:t>197 900,0 грн.</w:t>
      </w:r>
      <w:r w:rsidRPr="008A2004">
        <w:rPr>
          <w:rFonts w:ascii="Times New Roman" w:hAnsi="Times New Roman" w:cs="Times New Roman"/>
          <w:b/>
          <w:sz w:val="24"/>
          <w:szCs w:val="24"/>
          <w:highlight w:val="yellow"/>
          <w:lang w:val="uk-UA"/>
        </w:rPr>
        <w:t xml:space="preserve"> </w:t>
      </w:r>
      <w:r w:rsidRPr="008A2004">
        <w:rPr>
          <w:rFonts w:ascii="Times New Roman" w:hAnsi="Times New Roman" w:cs="Times New Roman"/>
          <w:sz w:val="24"/>
          <w:szCs w:val="24"/>
          <w:highlight w:val="yellow"/>
          <w:lang w:val="uk-UA"/>
        </w:rPr>
        <w:t>(без врахування витрат на закупівлю твердого палива)</w:t>
      </w:r>
    </w:p>
    <w:p w:rsidR="00B03619" w:rsidRPr="008A2004" w:rsidRDefault="00B03619" w:rsidP="001F6ACD">
      <w:pPr>
        <w:pStyle w:val="ac"/>
        <w:jc w:val="both"/>
        <w:rPr>
          <w:rFonts w:ascii="Times New Roman" w:hAnsi="Times New Roman" w:cs="Times New Roman"/>
          <w:sz w:val="24"/>
          <w:szCs w:val="24"/>
          <w:lang w:val="uk-UA"/>
        </w:rPr>
      </w:pPr>
      <w:r w:rsidRPr="008A2004">
        <w:rPr>
          <w:rFonts w:ascii="Times New Roman" w:hAnsi="Times New Roman" w:cs="Times New Roman"/>
          <w:b/>
          <w:sz w:val="24"/>
          <w:szCs w:val="24"/>
          <w:highlight w:val="yellow"/>
          <w:lang w:val="uk-UA"/>
        </w:rPr>
        <w:t xml:space="preserve">Орієнтовний строк окупності: </w:t>
      </w:r>
      <w:r w:rsidRPr="008A2004">
        <w:rPr>
          <w:rFonts w:ascii="Times New Roman" w:hAnsi="Times New Roman" w:cs="Times New Roman"/>
          <w:b/>
          <w:sz w:val="24"/>
          <w:szCs w:val="24"/>
          <w:highlight w:val="yellow"/>
          <w:u w:val="single"/>
          <w:lang w:val="uk-UA"/>
        </w:rPr>
        <w:t>2 роки</w:t>
      </w:r>
      <w:r w:rsidRPr="008A2004">
        <w:rPr>
          <w:rFonts w:ascii="Times New Roman" w:hAnsi="Times New Roman" w:cs="Times New Roman"/>
          <w:b/>
          <w:sz w:val="24"/>
          <w:szCs w:val="24"/>
          <w:highlight w:val="yellow"/>
          <w:lang w:val="uk-UA"/>
        </w:rPr>
        <w:t xml:space="preserve"> </w:t>
      </w:r>
      <w:r w:rsidRPr="008A2004">
        <w:rPr>
          <w:rFonts w:ascii="Times New Roman" w:hAnsi="Times New Roman" w:cs="Times New Roman"/>
          <w:sz w:val="24"/>
          <w:szCs w:val="24"/>
          <w:highlight w:val="yellow"/>
          <w:lang w:val="uk-UA"/>
        </w:rPr>
        <w:t>(без врахування витрат на закупівлю твердого палива)</w:t>
      </w:r>
    </w:p>
    <w:p w:rsidR="00B03619" w:rsidRPr="008A2004" w:rsidRDefault="00B03619" w:rsidP="001F6ACD">
      <w:pPr>
        <w:pStyle w:val="a4"/>
        <w:suppressAutoHyphens w:val="0"/>
        <w:spacing w:before="0" w:after="0"/>
        <w:jc w:val="both"/>
        <w:rPr>
          <w:b/>
          <w:bCs/>
          <w:sz w:val="28"/>
          <w:szCs w:val="26"/>
          <w:lang w:val="uk-UA"/>
        </w:rPr>
      </w:pPr>
      <w:r w:rsidRPr="008A2004">
        <w:rPr>
          <w:b/>
          <w:bCs/>
          <w:sz w:val="28"/>
          <w:szCs w:val="26"/>
          <w:highlight w:val="yellow"/>
          <w:lang w:val="uk-UA"/>
        </w:rPr>
        <w:t>Автоматизація керування насосними агрегатами КНС "Набережна"</w:t>
      </w:r>
    </w:p>
    <w:p w:rsidR="00B03619" w:rsidRPr="008A2004" w:rsidRDefault="00B03619" w:rsidP="001F6ACD">
      <w:pPr>
        <w:pStyle w:val="a4"/>
        <w:suppressAutoHyphens w:val="0"/>
        <w:spacing w:before="0" w:after="0"/>
        <w:jc w:val="both"/>
        <w:rPr>
          <w:b/>
          <w:bCs/>
          <w:szCs w:val="26"/>
          <w:highlight w:val="yellow"/>
          <w:lang w:val="uk-UA"/>
        </w:rPr>
      </w:pPr>
      <w:r w:rsidRPr="008A2004">
        <w:rPr>
          <w:b/>
          <w:szCs w:val="26"/>
          <w:highlight w:val="yellow"/>
          <w:lang w:val="uk-UA"/>
        </w:rPr>
        <w:t>Техніко-економічне обґрунтування необхідності  та доцільності впровадження заходу</w:t>
      </w:r>
    </w:p>
    <w:p w:rsidR="00B03619" w:rsidRPr="008A2004" w:rsidRDefault="00B03619" w:rsidP="00B03619">
      <w:pPr>
        <w:pStyle w:val="ac"/>
        <w:ind w:firstLine="1134"/>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rsidR="00B03619" w:rsidRPr="008A2004" w:rsidRDefault="00B03619" w:rsidP="00B03619">
      <w:pPr>
        <w:pStyle w:val="ac"/>
        <w:ind w:firstLine="1134"/>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 xml:space="preserve">Альтернативна автоматизація КНС, може бути успішно реалізована за допомогою </w:t>
      </w:r>
      <w:proofErr w:type="spellStart"/>
      <w:r w:rsidRPr="008A2004">
        <w:rPr>
          <w:rFonts w:ascii="Times New Roman" w:hAnsi="Times New Roman" w:cs="Times New Roman"/>
          <w:sz w:val="24"/>
          <w:szCs w:val="26"/>
          <w:highlight w:val="yellow"/>
          <w:lang w:val="uk-UA"/>
        </w:rPr>
        <w:t>частотно</w:t>
      </w:r>
      <w:proofErr w:type="spellEnd"/>
      <w:r w:rsidRPr="008A2004">
        <w:rPr>
          <w:rFonts w:ascii="Times New Roman" w:hAnsi="Times New Roman" w:cs="Times New Roman"/>
          <w:sz w:val="24"/>
          <w:szCs w:val="26"/>
          <w:highlight w:val="yellow"/>
          <w:lang w:val="uk-UA"/>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8A2004">
        <w:rPr>
          <w:rFonts w:ascii="Times New Roman" w:hAnsi="Times New Roman" w:cs="Times New Roman"/>
          <w:sz w:val="24"/>
          <w:szCs w:val="26"/>
          <w:highlight w:val="yellow"/>
          <w:lang w:val="uk-UA"/>
        </w:rPr>
        <w:t>частотно</w:t>
      </w:r>
      <w:proofErr w:type="spellEnd"/>
      <w:r w:rsidRPr="008A2004">
        <w:rPr>
          <w:rFonts w:ascii="Times New Roman" w:hAnsi="Times New Roman" w:cs="Times New Roman"/>
          <w:sz w:val="24"/>
          <w:szCs w:val="26"/>
          <w:highlight w:val="yellow"/>
          <w:lang w:val="uk-UA"/>
        </w:rPr>
        <w:t xml:space="preserve">-регульований електропривод, то економія електроенергії буде такою ж, як і на </w:t>
      </w:r>
      <w:proofErr w:type="spellStart"/>
      <w:r w:rsidRPr="008A2004">
        <w:rPr>
          <w:rFonts w:ascii="Times New Roman" w:hAnsi="Times New Roman" w:cs="Times New Roman"/>
          <w:sz w:val="24"/>
          <w:szCs w:val="26"/>
          <w:highlight w:val="yellow"/>
          <w:lang w:val="uk-UA"/>
        </w:rPr>
        <w:t>водонасосних</w:t>
      </w:r>
      <w:proofErr w:type="spellEnd"/>
      <w:r w:rsidRPr="008A2004">
        <w:rPr>
          <w:rFonts w:ascii="Times New Roman" w:hAnsi="Times New Roman" w:cs="Times New Roman"/>
          <w:sz w:val="24"/>
          <w:szCs w:val="26"/>
          <w:highlight w:val="yellow"/>
          <w:lang w:val="uk-UA"/>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8A2004">
        <w:rPr>
          <w:rFonts w:ascii="Times New Roman" w:hAnsi="Times New Roman" w:cs="Times New Roman"/>
          <w:sz w:val="24"/>
          <w:szCs w:val="26"/>
          <w:highlight w:val="yellow"/>
          <w:lang w:val="uk-UA"/>
        </w:rPr>
        <w:t>проток</w:t>
      </w:r>
      <w:proofErr w:type="spellEnd"/>
      <w:r w:rsidRPr="008A2004">
        <w:rPr>
          <w:rFonts w:ascii="Times New Roman" w:hAnsi="Times New Roman" w:cs="Times New Roman"/>
          <w:sz w:val="24"/>
          <w:szCs w:val="26"/>
          <w:highlight w:val="yellow"/>
          <w:lang w:val="uk-UA"/>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8A2004">
        <w:rPr>
          <w:rFonts w:ascii="Times New Roman" w:hAnsi="Times New Roman" w:cs="Times New Roman"/>
          <w:sz w:val="24"/>
          <w:szCs w:val="26"/>
          <w:highlight w:val="yellow"/>
          <w:lang w:val="uk-UA"/>
        </w:rPr>
        <w:t>колектора</w:t>
      </w:r>
      <w:proofErr w:type="spellEnd"/>
      <w:r w:rsidRPr="008A2004">
        <w:rPr>
          <w:rFonts w:ascii="Times New Roman" w:hAnsi="Times New Roman" w:cs="Times New Roman"/>
          <w:sz w:val="24"/>
          <w:szCs w:val="26"/>
          <w:highlight w:val="yellow"/>
          <w:lang w:val="uk-UA"/>
        </w:rPr>
        <w:t>. Насоси і двигуни будуть запускатися в роботу не в режимах прямих пусків з</w:t>
      </w:r>
      <w:r w:rsidR="008A2004" w:rsidRPr="008A2004">
        <w:rPr>
          <w:rFonts w:ascii="Times New Roman" w:hAnsi="Times New Roman" w:cs="Times New Roman"/>
          <w:sz w:val="24"/>
          <w:szCs w:val="26"/>
          <w:highlight w:val="yellow"/>
          <w:lang w:val="uk-UA"/>
        </w:rPr>
        <w:t xml:space="preserve"> </w:t>
      </w:r>
      <w:r w:rsidRPr="008A2004">
        <w:rPr>
          <w:rFonts w:ascii="Times New Roman" w:hAnsi="Times New Roman" w:cs="Times New Roman"/>
          <w:sz w:val="24"/>
          <w:szCs w:val="26"/>
          <w:highlight w:val="yellow"/>
          <w:lang w:val="uk-UA"/>
        </w:rPr>
        <w:t xml:space="preserve">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8A2004">
        <w:rPr>
          <w:rFonts w:ascii="Times New Roman" w:hAnsi="Times New Roman" w:cs="Times New Roman"/>
          <w:sz w:val="24"/>
          <w:szCs w:val="26"/>
          <w:highlight w:val="yellow"/>
          <w:lang w:val="uk-UA"/>
        </w:rPr>
        <w:t>зменшаться</w:t>
      </w:r>
      <w:proofErr w:type="spellEnd"/>
      <w:r w:rsidRPr="008A2004">
        <w:rPr>
          <w:rFonts w:ascii="Times New Roman" w:hAnsi="Times New Roman" w:cs="Times New Roman"/>
          <w:sz w:val="24"/>
          <w:szCs w:val="26"/>
          <w:highlight w:val="yellow"/>
          <w:lang w:val="uk-UA"/>
        </w:rPr>
        <w:t xml:space="preserve"> затрати на ремонт обладнання, на ремонт </w:t>
      </w:r>
      <w:proofErr w:type="spellStart"/>
      <w:r w:rsidRPr="008A2004">
        <w:rPr>
          <w:rFonts w:ascii="Times New Roman" w:hAnsi="Times New Roman" w:cs="Times New Roman"/>
          <w:sz w:val="24"/>
          <w:szCs w:val="26"/>
          <w:highlight w:val="yellow"/>
          <w:lang w:val="uk-UA"/>
        </w:rPr>
        <w:t>колектора</w:t>
      </w:r>
      <w:proofErr w:type="spellEnd"/>
      <w:r w:rsidRPr="008A2004">
        <w:rPr>
          <w:rFonts w:ascii="Times New Roman" w:hAnsi="Times New Roman" w:cs="Times New Roman"/>
          <w:sz w:val="24"/>
          <w:szCs w:val="26"/>
          <w:highlight w:val="yellow"/>
          <w:lang w:val="uk-UA"/>
        </w:rPr>
        <w:t xml:space="preserve"> і таке інше. При використанні </w:t>
      </w:r>
      <w:proofErr w:type="spellStart"/>
      <w:r w:rsidRPr="008A2004">
        <w:rPr>
          <w:rFonts w:ascii="Times New Roman" w:hAnsi="Times New Roman" w:cs="Times New Roman"/>
          <w:sz w:val="24"/>
          <w:szCs w:val="26"/>
          <w:highlight w:val="yellow"/>
          <w:lang w:val="uk-UA"/>
        </w:rPr>
        <w:t>частотно-регульваного</w:t>
      </w:r>
      <w:proofErr w:type="spellEnd"/>
      <w:r w:rsidRPr="008A2004">
        <w:rPr>
          <w:rFonts w:ascii="Times New Roman" w:hAnsi="Times New Roman" w:cs="Times New Roman"/>
          <w:sz w:val="24"/>
          <w:szCs w:val="26"/>
          <w:highlight w:val="yellow"/>
          <w:lang w:val="uk-UA"/>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rsidR="00B03619" w:rsidRPr="008A2004" w:rsidRDefault="00B03619" w:rsidP="00B03619">
      <w:pPr>
        <w:pStyle w:val="ac"/>
        <w:ind w:firstLine="1134"/>
        <w:jc w:val="both"/>
        <w:rPr>
          <w:rFonts w:ascii="Times New Roman" w:hAnsi="Times New Roman" w:cs="Times New Roman"/>
          <w:sz w:val="24"/>
          <w:szCs w:val="26"/>
          <w:highlight w:val="yellow"/>
          <w:lang w:val="uk-UA"/>
        </w:rPr>
      </w:pPr>
      <w:r w:rsidRPr="008A2004">
        <w:rPr>
          <w:rFonts w:ascii="Times New Roman" w:hAnsi="Times New Roman" w:cs="Times New Roman"/>
          <w:bCs/>
          <w:sz w:val="24"/>
          <w:szCs w:val="26"/>
          <w:highlight w:val="yellow"/>
          <w:lang w:val="uk-UA"/>
        </w:rPr>
        <w:t xml:space="preserve">Планується провести автоматизацію КНС «Набережна» із установкою станцій керування типу «Каскад-К». </w:t>
      </w:r>
      <w:r w:rsidRPr="008A2004">
        <w:rPr>
          <w:rFonts w:ascii="Times New Roman" w:hAnsi="Times New Roman" w:cs="Times New Roman"/>
          <w:sz w:val="24"/>
          <w:szCs w:val="26"/>
          <w:highlight w:val="yellow"/>
          <w:lang w:val="uk-UA"/>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rsidR="00B03619" w:rsidRPr="008A2004" w:rsidRDefault="00B03619" w:rsidP="00B03619">
      <w:pPr>
        <w:pStyle w:val="ac"/>
        <w:jc w:val="both"/>
        <w:rPr>
          <w:rFonts w:ascii="Times New Roman" w:hAnsi="Times New Roman" w:cs="Times New Roman"/>
          <w:b/>
          <w:bCs/>
          <w:sz w:val="24"/>
          <w:szCs w:val="26"/>
          <w:highlight w:val="yellow"/>
          <w:lang w:val="uk-UA"/>
        </w:rPr>
      </w:pPr>
      <w:r w:rsidRPr="008A2004">
        <w:rPr>
          <w:rFonts w:ascii="Times New Roman" w:hAnsi="Times New Roman" w:cs="Times New Roman"/>
          <w:b/>
          <w:bCs/>
          <w:sz w:val="24"/>
          <w:szCs w:val="26"/>
          <w:highlight w:val="yellow"/>
          <w:lang w:val="uk-UA"/>
        </w:rPr>
        <w:t>Технічні характеристики станції "КАСКАД-К"</w:t>
      </w:r>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 xml:space="preserve">Номінальна напруга мережі 380 В 50 </w:t>
      </w:r>
      <w:proofErr w:type="spellStart"/>
      <w:r w:rsidRPr="008A2004">
        <w:rPr>
          <w:rFonts w:ascii="Times New Roman" w:hAnsi="Times New Roman" w:cs="Times New Roman"/>
          <w:sz w:val="24"/>
          <w:szCs w:val="26"/>
          <w:highlight w:val="yellow"/>
          <w:lang w:val="uk-UA"/>
        </w:rPr>
        <w:t>Гц</w:t>
      </w:r>
      <w:proofErr w:type="spellEnd"/>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Номінальний струм - до 250 А.</w:t>
      </w:r>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Цифрова індикація споживаного струму навантаження.</w:t>
      </w:r>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Кліматичне виконання по ГОСТ 15150-69-УЗ.</w:t>
      </w:r>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Ступінь захисту по ГОСТ 14254-80 - IP21, IР54.</w:t>
      </w:r>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Робоче положення - вертикальне.</w:t>
      </w:r>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Довжина кабелю до датчиків не більше 250 м.</w:t>
      </w:r>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lastRenderedPageBreak/>
        <w:t>Станції відповідають вимогам: ГОСТ 12.2.007.0-75, ГОСТ 12.1.004-91</w:t>
      </w:r>
      <w:r w:rsidRPr="008A2004">
        <w:rPr>
          <w:rFonts w:ascii="Times New Roman" w:hAnsi="Times New Roman" w:cs="Times New Roman"/>
          <w:sz w:val="24"/>
          <w:szCs w:val="26"/>
          <w:highlight w:val="yellow"/>
          <w:lang w:val="uk-UA"/>
        </w:rPr>
        <w:br/>
        <w:t>ГОСТ 22789-94, "ПУЕ" і ПТЕЕС ".</w:t>
      </w:r>
    </w:p>
    <w:p w:rsidR="00B03619" w:rsidRPr="008A2004" w:rsidRDefault="00B03619" w:rsidP="00B03619">
      <w:pPr>
        <w:pStyle w:val="ac"/>
        <w:numPr>
          <w:ilvl w:val="0"/>
          <w:numId w:val="23"/>
        </w:numPr>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Нижнє підведення кабелів підключення.</w:t>
      </w:r>
    </w:p>
    <w:p w:rsidR="00B03619" w:rsidRPr="008A2004" w:rsidRDefault="00B03619" w:rsidP="00B03619">
      <w:pPr>
        <w:pStyle w:val="ac"/>
        <w:jc w:val="both"/>
        <w:rPr>
          <w:rFonts w:ascii="Times New Roman" w:hAnsi="Times New Roman" w:cs="Times New Roman"/>
          <w:sz w:val="24"/>
          <w:szCs w:val="26"/>
          <w:highlight w:val="yellow"/>
          <w:lang w:val="uk-UA"/>
        </w:rPr>
      </w:pPr>
      <w:r w:rsidRPr="008A2004">
        <w:rPr>
          <w:rFonts w:ascii="Times New Roman" w:hAnsi="Times New Roman" w:cs="Times New Roman"/>
          <w:sz w:val="24"/>
          <w:szCs w:val="26"/>
          <w:highlight w:val="yellow"/>
          <w:lang w:val="uk-UA"/>
        </w:rPr>
        <w:t>Заплановано монтаж станцій автоматичного керування</w:t>
      </w:r>
    </w:p>
    <w:p w:rsidR="00B03619" w:rsidRPr="008A2004" w:rsidRDefault="00B03619" w:rsidP="000C363B">
      <w:pPr>
        <w:pStyle w:val="ac"/>
        <w:ind w:left="4536" w:hanging="3816"/>
        <w:jc w:val="both"/>
        <w:rPr>
          <w:rFonts w:ascii="Times New Roman" w:hAnsi="Times New Roman" w:cs="Times New Roman"/>
          <w:b/>
          <w:i/>
          <w:sz w:val="24"/>
          <w:szCs w:val="26"/>
          <w:highlight w:val="yellow"/>
          <w:lang w:val="uk-UA"/>
        </w:rPr>
      </w:pPr>
      <w:r w:rsidRPr="008A2004">
        <w:rPr>
          <w:rFonts w:ascii="Times New Roman" w:hAnsi="Times New Roman" w:cs="Times New Roman"/>
          <w:b/>
          <w:i/>
          <w:sz w:val="24"/>
          <w:szCs w:val="26"/>
          <w:highlight w:val="yellow"/>
          <w:lang w:val="uk-UA"/>
        </w:rPr>
        <w:t xml:space="preserve">Каскад-К (40-60А) - </w:t>
      </w:r>
      <w:r w:rsidRPr="008A2004">
        <w:rPr>
          <w:rFonts w:ascii="Times New Roman" w:hAnsi="Times New Roman" w:cs="Times New Roman"/>
          <w:sz w:val="24"/>
          <w:szCs w:val="26"/>
          <w:highlight w:val="yellow"/>
          <w:lang w:val="uk-UA"/>
        </w:rPr>
        <w:t>Насос №1 2СМ 150-125-315/4 (з електродвигуном 22кВт, 1500об.)</w:t>
      </w:r>
    </w:p>
    <w:p w:rsidR="00B03619" w:rsidRPr="008A2004" w:rsidRDefault="00B03619" w:rsidP="000C363B">
      <w:pPr>
        <w:pStyle w:val="ac"/>
        <w:ind w:left="4536" w:hanging="3816"/>
        <w:jc w:val="both"/>
        <w:rPr>
          <w:rFonts w:ascii="Times New Roman" w:hAnsi="Times New Roman" w:cs="Times New Roman"/>
          <w:b/>
          <w:i/>
          <w:sz w:val="24"/>
          <w:szCs w:val="26"/>
          <w:highlight w:val="yellow"/>
          <w:lang w:val="uk-UA"/>
        </w:rPr>
      </w:pPr>
      <w:r w:rsidRPr="008A2004">
        <w:rPr>
          <w:rFonts w:ascii="Times New Roman" w:hAnsi="Times New Roman" w:cs="Times New Roman"/>
          <w:sz w:val="24"/>
          <w:szCs w:val="26"/>
          <w:highlight w:val="yellow"/>
          <w:lang w:val="uk-UA"/>
        </w:rPr>
        <w:t xml:space="preserve">                                      Насос №3 СМ 150-125-314/4 (з електродвигуном 22кВт, 1450об.)</w:t>
      </w:r>
    </w:p>
    <w:p w:rsidR="00B03619" w:rsidRPr="008A2004" w:rsidRDefault="00B03619" w:rsidP="000C363B">
      <w:pPr>
        <w:pStyle w:val="ac"/>
        <w:ind w:left="4536" w:hanging="3816"/>
        <w:jc w:val="both"/>
        <w:rPr>
          <w:rFonts w:ascii="Times New Roman" w:hAnsi="Times New Roman" w:cs="Times New Roman"/>
          <w:b/>
          <w:i/>
          <w:sz w:val="24"/>
          <w:szCs w:val="26"/>
          <w:highlight w:val="yellow"/>
          <w:lang w:val="uk-UA"/>
        </w:rPr>
      </w:pPr>
      <w:r w:rsidRPr="008A2004">
        <w:rPr>
          <w:rFonts w:ascii="Times New Roman" w:hAnsi="Times New Roman" w:cs="Times New Roman"/>
          <w:b/>
          <w:i/>
          <w:sz w:val="24"/>
          <w:szCs w:val="26"/>
          <w:highlight w:val="yellow"/>
          <w:lang w:val="uk-UA"/>
        </w:rPr>
        <w:t xml:space="preserve">Каскад-К (20-40А) - </w:t>
      </w:r>
      <w:r w:rsidRPr="008A2004">
        <w:rPr>
          <w:rFonts w:ascii="Times New Roman" w:hAnsi="Times New Roman" w:cs="Times New Roman"/>
          <w:sz w:val="24"/>
          <w:szCs w:val="26"/>
          <w:highlight w:val="yellow"/>
          <w:lang w:val="uk-UA"/>
        </w:rPr>
        <w:t>Насос №2 НГ 150-125-246/6 (з електродвигуном 10кВт, 1500об.)</w:t>
      </w:r>
    </w:p>
    <w:p w:rsidR="00B03619" w:rsidRPr="008A2004" w:rsidRDefault="00B03619" w:rsidP="000C363B">
      <w:pPr>
        <w:pStyle w:val="a4"/>
        <w:suppressAutoHyphens w:val="0"/>
        <w:spacing w:before="0" w:after="0"/>
        <w:jc w:val="both"/>
        <w:rPr>
          <w:b/>
          <w:szCs w:val="26"/>
          <w:highlight w:val="yellow"/>
          <w:lang w:val="uk-UA"/>
        </w:rPr>
      </w:pPr>
      <w:r w:rsidRPr="008A2004">
        <w:rPr>
          <w:b/>
          <w:szCs w:val="26"/>
          <w:highlight w:val="yellow"/>
          <w:lang w:val="uk-UA"/>
        </w:rPr>
        <w:t>Визначення строку окупності  та економічного ефекту</w:t>
      </w:r>
    </w:p>
    <w:p w:rsidR="00B03619" w:rsidRPr="008A2004" w:rsidRDefault="00B03619" w:rsidP="000C363B">
      <w:pPr>
        <w:pStyle w:val="a4"/>
        <w:spacing w:before="0" w:after="0"/>
        <w:jc w:val="both"/>
        <w:rPr>
          <w:szCs w:val="26"/>
          <w:highlight w:val="yellow"/>
          <w:lang w:val="uk-UA"/>
        </w:rPr>
      </w:pPr>
      <w:r w:rsidRPr="008A2004">
        <w:rPr>
          <w:szCs w:val="26"/>
          <w:highlight w:val="yellow"/>
          <w:lang w:val="uk-UA"/>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B03619" w:rsidRPr="008A2004" w:rsidRDefault="00B03619" w:rsidP="000C363B">
      <w:pPr>
        <w:pStyle w:val="a4"/>
        <w:spacing w:before="0" w:after="0"/>
        <w:jc w:val="both"/>
        <w:rPr>
          <w:bCs/>
          <w:szCs w:val="26"/>
          <w:highlight w:val="yellow"/>
          <w:lang w:val="uk-UA"/>
        </w:rPr>
      </w:pPr>
      <w:r w:rsidRPr="008A2004">
        <w:rPr>
          <w:szCs w:val="26"/>
          <w:highlight w:val="yellow"/>
          <w:lang w:val="uk-UA"/>
        </w:rPr>
        <w:t xml:space="preserve"> </w:t>
      </w:r>
      <w:r w:rsidRPr="008A2004">
        <w:rPr>
          <w:bCs/>
          <w:szCs w:val="26"/>
          <w:highlight w:val="yellow"/>
          <w:lang w:val="uk-UA"/>
        </w:rPr>
        <w:t xml:space="preserve">Проект не є </w:t>
      </w:r>
      <w:proofErr w:type="spellStart"/>
      <w:r w:rsidRPr="008A2004">
        <w:rPr>
          <w:bCs/>
          <w:szCs w:val="26"/>
          <w:highlight w:val="yellow"/>
          <w:lang w:val="uk-UA"/>
        </w:rPr>
        <w:t>окупним</w:t>
      </w:r>
      <w:proofErr w:type="spellEnd"/>
      <w:r w:rsidRPr="008A2004">
        <w:rPr>
          <w:bCs/>
          <w:szCs w:val="26"/>
          <w:highlight w:val="yellow"/>
          <w:lang w:val="uk-UA"/>
        </w:rPr>
        <w:t>.</w:t>
      </w:r>
    </w:p>
    <w:p w:rsidR="00B03619" w:rsidRPr="008A2004" w:rsidRDefault="00B03619" w:rsidP="000C363B">
      <w:pPr>
        <w:pStyle w:val="a4"/>
        <w:suppressAutoHyphens w:val="0"/>
        <w:spacing w:before="0" w:after="0"/>
        <w:jc w:val="both"/>
        <w:rPr>
          <w:b/>
          <w:szCs w:val="26"/>
          <w:highlight w:val="yellow"/>
          <w:lang w:val="uk-UA"/>
        </w:rPr>
      </w:pPr>
      <w:r w:rsidRPr="008A2004">
        <w:rPr>
          <w:b/>
          <w:szCs w:val="26"/>
          <w:highlight w:val="yellow"/>
          <w:lang w:val="uk-UA"/>
        </w:rPr>
        <w:t>Обґрунтування вартості запланованого заходу</w:t>
      </w:r>
    </w:p>
    <w:p w:rsidR="00B03619" w:rsidRPr="008A2004" w:rsidRDefault="00B03619" w:rsidP="000C363B">
      <w:pPr>
        <w:pStyle w:val="a4"/>
        <w:spacing w:before="0" w:after="0"/>
        <w:jc w:val="both"/>
        <w:rPr>
          <w:b/>
          <w:szCs w:val="26"/>
          <w:u w:val="single"/>
          <w:shd w:val="clear" w:color="auto" w:fill="FFFFFF"/>
          <w:lang w:val="uk-UA"/>
        </w:rPr>
      </w:pPr>
      <w:r w:rsidRPr="008A2004">
        <w:rPr>
          <w:b/>
          <w:i/>
          <w:szCs w:val="26"/>
          <w:highlight w:val="yellow"/>
          <w:u w:val="single"/>
          <w:shd w:val="clear" w:color="auto" w:fill="FFFFFF"/>
          <w:lang w:val="uk-UA"/>
        </w:rPr>
        <w:t xml:space="preserve">Орієнтовна попередня вартість даного заходу </w:t>
      </w:r>
      <w:r w:rsidRPr="008A2004">
        <w:rPr>
          <w:b/>
          <w:szCs w:val="26"/>
          <w:highlight w:val="yellow"/>
          <w:u w:val="single"/>
          <w:shd w:val="clear" w:color="auto" w:fill="FFFFFF"/>
          <w:lang w:val="uk-UA"/>
        </w:rPr>
        <w:t>– 44 990,0 грн.</w:t>
      </w:r>
    </w:p>
    <w:p w:rsidR="00B03619" w:rsidRPr="008A2004" w:rsidRDefault="00B03619" w:rsidP="000C363B">
      <w:pPr>
        <w:pStyle w:val="a4"/>
        <w:suppressAutoHyphens w:val="0"/>
        <w:spacing w:before="0" w:after="0"/>
        <w:jc w:val="both"/>
        <w:rPr>
          <w:b/>
          <w:i/>
          <w:sz w:val="28"/>
          <w:szCs w:val="26"/>
          <w:lang w:val="uk-UA"/>
        </w:rPr>
      </w:pPr>
      <w:r w:rsidRPr="008A2004">
        <w:rPr>
          <w:b/>
          <w:i/>
          <w:sz w:val="28"/>
          <w:szCs w:val="26"/>
          <w:highlight w:val="yellow"/>
          <w:lang w:val="uk-UA"/>
        </w:rPr>
        <w:t>Модернізація обладнання компенсації реактивної потужності (обладнання автоматичними компенсаторними установками) ГКНС «Синяківська»</w:t>
      </w:r>
    </w:p>
    <w:p w:rsidR="00B03619" w:rsidRPr="008A2004" w:rsidRDefault="00B03619" w:rsidP="000C363B">
      <w:pPr>
        <w:pStyle w:val="a4"/>
        <w:suppressAutoHyphens w:val="0"/>
        <w:spacing w:before="0" w:after="0"/>
        <w:jc w:val="both"/>
        <w:rPr>
          <w:b/>
          <w:highlight w:val="yellow"/>
          <w:lang w:val="uk-UA"/>
        </w:rPr>
      </w:pPr>
      <w:r w:rsidRPr="008A2004">
        <w:rPr>
          <w:b/>
          <w:highlight w:val="yellow"/>
          <w:lang w:val="uk-UA"/>
        </w:rPr>
        <w:t>Техніко-економічне обґрунтування необхідності  та доцільності впровадження заходу</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ГКНС «</w:t>
      </w:r>
      <w:proofErr w:type="spellStart"/>
      <w:r w:rsidRPr="008A2004">
        <w:rPr>
          <w:rFonts w:ascii="Times New Roman" w:hAnsi="Times New Roman" w:cs="Times New Roman"/>
          <w:sz w:val="24"/>
          <w:szCs w:val="24"/>
          <w:highlight w:val="yellow"/>
          <w:shd w:val="clear" w:color="auto" w:fill="FFFFFF"/>
          <w:lang w:val="uk-UA"/>
        </w:rPr>
        <w:t>Сиянківська</w:t>
      </w:r>
      <w:proofErr w:type="spellEnd"/>
      <w:r w:rsidRPr="008A2004">
        <w:rPr>
          <w:rFonts w:ascii="Times New Roman" w:hAnsi="Times New Roman" w:cs="Times New Roman"/>
          <w:sz w:val="24"/>
          <w:szCs w:val="24"/>
          <w:highlight w:val="yellow"/>
          <w:shd w:val="clear" w:color="auto" w:fill="FFFFFF"/>
          <w:lang w:val="uk-UA"/>
        </w:rPr>
        <w:t xml:space="preserve">»  – 112,8 тис. </w:t>
      </w:r>
      <w:proofErr w:type="spellStart"/>
      <w:r w:rsidRPr="008A2004">
        <w:rPr>
          <w:rFonts w:ascii="Times New Roman" w:hAnsi="Times New Roman" w:cs="Times New Roman"/>
          <w:sz w:val="24"/>
          <w:szCs w:val="24"/>
          <w:highlight w:val="yellow"/>
          <w:shd w:val="clear" w:color="auto" w:fill="FFFFFF"/>
          <w:lang w:val="uk-UA"/>
        </w:rPr>
        <w:t>кВар</w:t>
      </w:r>
      <w:proofErr w:type="spellEnd"/>
      <w:r w:rsidRPr="008A2004">
        <w:rPr>
          <w:rFonts w:ascii="Times New Roman" w:hAnsi="Times New Roman" w:cs="Times New Roman"/>
          <w:sz w:val="24"/>
          <w:szCs w:val="24"/>
          <w:highlight w:val="yellow"/>
          <w:shd w:val="clear" w:color="auto" w:fill="FFFFFF"/>
          <w:lang w:val="uk-UA"/>
        </w:rPr>
        <w:t>*год.</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xml:space="preserve">- Очисні споруди – 212,52 тис. </w:t>
      </w:r>
      <w:proofErr w:type="spellStart"/>
      <w:r w:rsidRPr="008A2004">
        <w:rPr>
          <w:rFonts w:ascii="Times New Roman" w:hAnsi="Times New Roman" w:cs="Times New Roman"/>
          <w:sz w:val="24"/>
          <w:szCs w:val="24"/>
          <w:highlight w:val="yellow"/>
          <w:shd w:val="clear" w:color="auto" w:fill="FFFFFF"/>
          <w:lang w:val="uk-UA"/>
        </w:rPr>
        <w:t>кВар</w:t>
      </w:r>
      <w:proofErr w:type="spellEnd"/>
      <w:r w:rsidRPr="008A2004">
        <w:rPr>
          <w:rFonts w:ascii="Times New Roman" w:hAnsi="Times New Roman" w:cs="Times New Roman"/>
          <w:sz w:val="24"/>
          <w:szCs w:val="24"/>
          <w:highlight w:val="yellow"/>
          <w:shd w:val="clear" w:color="auto" w:fill="FFFFFF"/>
          <w:lang w:val="uk-UA"/>
        </w:rPr>
        <w:t>*/год.</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Даний захід (модернізація обладнання) дозволить зменшити витрати реактивної потужності і електроенергії.</w:t>
      </w:r>
    </w:p>
    <w:p w:rsidR="00B03619" w:rsidRPr="008A2004" w:rsidRDefault="00B03619" w:rsidP="000C363B">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xml:space="preserve"> </w:t>
      </w:r>
      <w:r w:rsidRPr="008A2004">
        <w:rPr>
          <w:rFonts w:ascii="Times New Roman" w:hAnsi="Times New Roman" w:cs="Times New Roman"/>
          <w:b/>
          <w:sz w:val="24"/>
          <w:szCs w:val="24"/>
          <w:highlight w:val="yellow"/>
          <w:lang w:val="uk-UA"/>
        </w:rPr>
        <w:t>Техніко-економічні показники</w:t>
      </w:r>
      <w:r w:rsidRPr="008A2004">
        <w:rPr>
          <w:rFonts w:ascii="Times New Roman" w:hAnsi="Times New Roman" w:cs="Times New Roman"/>
          <w:sz w:val="24"/>
          <w:szCs w:val="24"/>
          <w:highlight w:val="yellow"/>
          <w:lang w:val="uk-UA"/>
        </w:rPr>
        <w:t xml:space="preserve"> </w:t>
      </w:r>
    </w:p>
    <w:p w:rsidR="00B03619" w:rsidRPr="008A2004" w:rsidRDefault="00B03619" w:rsidP="000C363B">
      <w:pPr>
        <w:pStyle w:val="ac"/>
        <w:jc w:val="both"/>
        <w:rPr>
          <w:rFonts w:ascii="Times New Roman" w:hAnsi="Times New Roman" w:cs="Times New Roman"/>
          <w:i/>
          <w:sz w:val="24"/>
          <w:szCs w:val="24"/>
          <w:highlight w:val="yellow"/>
          <w:u w:val="single"/>
          <w:shd w:val="clear" w:color="auto" w:fill="FFFFFF"/>
          <w:lang w:val="uk-UA"/>
        </w:rPr>
      </w:pPr>
      <w:r w:rsidRPr="008A2004">
        <w:rPr>
          <w:rFonts w:ascii="Times New Roman" w:hAnsi="Times New Roman" w:cs="Times New Roman"/>
          <w:sz w:val="24"/>
          <w:szCs w:val="24"/>
          <w:highlight w:val="yellow"/>
          <w:shd w:val="clear" w:color="auto" w:fill="FFFFFF"/>
          <w:lang w:val="uk-UA"/>
        </w:rPr>
        <w:t xml:space="preserve">Забезпечення зменшення перетікання реактивної енергії до 60%. </w:t>
      </w:r>
    </w:p>
    <w:p w:rsidR="00B03619" w:rsidRPr="008A2004" w:rsidRDefault="00B03619" w:rsidP="000C363B">
      <w:pPr>
        <w:pStyle w:val="a4"/>
        <w:suppressAutoHyphens w:val="0"/>
        <w:spacing w:before="0" w:after="0"/>
        <w:jc w:val="both"/>
        <w:rPr>
          <w:highlight w:val="yellow"/>
          <w:lang w:val="uk-UA"/>
        </w:rPr>
      </w:pPr>
      <w:r w:rsidRPr="008A2004">
        <w:rPr>
          <w:b/>
          <w:highlight w:val="yellow"/>
          <w:lang w:val="uk-UA"/>
        </w:rPr>
        <w:t>Визначення строку окупності  та економічного ефекту</w:t>
      </w:r>
      <w:r w:rsidRPr="008A2004">
        <w:rPr>
          <w:highlight w:val="yellow"/>
          <w:lang w:val="uk-UA"/>
        </w:rPr>
        <w:t xml:space="preserve"> </w:t>
      </w:r>
    </w:p>
    <w:p w:rsidR="00B03619" w:rsidRPr="008A2004" w:rsidRDefault="00B03619" w:rsidP="000C363B">
      <w:pPr>
        <w:jc w:val="both"/>
        <w:rPr>
          <w:highlight w:val="yellow"/>
          <w:lang w:val="uk-UA"/>
        </w:rPr>
      </w:pPr>
      <w:r w:rsidRPr="008A2004">
        <w:rPr>
          <w:highlight w:val="yellow"/>
          <w:lang w:val="uk-UA"/>
        </w:rPr>
        <w:t xml:space="preserve">Проект є </w:t>
      </w:r>
      <w:proofErr w:type="spellStart"/>
      <w:r w:rsidRPr="008A2004">
        <w:rPr>
          <w:highlight w:val="yellow"/>
          <w:lang w:val="uk-UA"/>
        </w:rPr>
        <w:t>окупним</w:t>
      </w:r>
      <w:proofErr w:type="spellEnd"/>
      <w:r w:rsidRPr="008A2004">
        <w:rPr>
          <w:highlight w:val="yellow"/>
          <w:lang w:val="uk-UA"/>
        </w:rPr>
        <w:t>.</w:t>
      </w:r>
    </w:p>
    <w:p w:rsidR="00B03619" w:rsidRPr="008A2004" w:rsidRDefault="00B03619" w:rsidP="000C363B">
      <w:pPr>
        <w:pStyle w:val="a4"/>
        <w:suppressAutoHyphens w:val="0"/>
        <w:spacing w:before="0" w:after="0"/>
        <w:jc w:val="both"/>
        <w:rPr>
          <w:b/>
          <w:highlight w:val="yellow"/>
          <w:lang w:val="uk-UA"/>
        </w:rPr>
      </w:pPr>
      <w:r w:rsidRPr="008A2004">
        <w:rPr>
          <w:b/>
          <w:highlight w:val="yellow"/>
          <w:lang w:val="uk-UA"/>
        </w:rPr>
        <w:t xml:space="preserve">Обґрунтування вартості запланованого заходу </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8A2004">
        <w:rPr>
          <w:rFonts w:ascii="Times New Roman" w:hAnsi="Times New Roman" w:cs="Times New Roman"/>
          <w:i/>
          <w:sz w:val="24"/>
          <w:szCs w:val="24"/>
          <w:highlight w:val="yellow"/>
          <w:shd w:val="clear" w:color="auto" w:fill="FFFFFF"/>
          <w:lang w:val="uk-UA"/>
        </w:rPr>
        <w:t>1од.</w:t>
      </w:r>
      <w:r w:rsidRPr="008A2004">
        <w:rPr>
          <w:rFonts w:ascii="Times New Roman" w:hAnsi="Times New Roman" w:cs="Times New Roman"/>
          <w:sz w:val="24"/>
          <w:szCs w:val="24"/>
          <w:highlight w:val="yellow"/>
          <w:shd w:val="clear" w:color="auto" w:fill="FFFFFF"/>
          <w:lang w:val="uk-UA"/>
        </w:rPr>
        <w:t xml:space="preserve"> </w:t>
      </w:r>
    </w:p>
    <w:p w:rsidR="00B03619" w:rsidRPr="008A2004" w:rsidRDefault="00B03619" w:rsidP="000C363B">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i/>
          <w:sz w:val="24"/>
          <w:szCs w:val="24"/>
          <w:highlight w:val="yellow"/>
          <w:shd w:val="clear" w:color="auto" w:fill="FFFFFF"/>
          <w:lang w:val="uk-UA"/>
        </w:rPr>
        <w:t xml:space="preserve">Орієнтовна попередня вартість даного заходу </w:t>
      </w:r>
      <w:r w:rsidRPr="008A2004">
        <w:rPr>
          <w:rFonts w:ascii="Times New Roman" w:hAnsi="Times New Roman" w:cs="Times New Roman"/>
          <w:sz w:val="24"/>
          <w:szCs w:val="24"/>
          <w:highlight w:val="yellow"/>
          <w:shd w:val="clear" w:color="auto" w:fill="FFFFFF"/>
          <w:lang w:val="uk-UA"/>
        </w:rPr>
        <w:t>– 33 480,0 грн.</w:t>
      </w:r>
    </w:p>
    <w:p w:rsidR="00B03619" w:rsidRPr="008A2004" w:rsidRDefault="00B03619" w:rsidP="000C363B">
      <w:pPr>
        <w:pStyle w:val="a4"/>
        <w:suppressAutoHyphens w:val="0"/>
        <w:spacing w:before="0" w:after="0"/>
        <w:jc w:val="both"/>
        <w:rPr>
          <w:color w:val="FFFFFF" w:themeColor="background1"/>
          <w:highlight w:val="yellow"/>
          <w:lang w:val="uk-UA"/>
        </w:rPr>
      </w:pPr>
      <w:r w:rsidRPr="008A2004">
        <w:rPr>
          <w:b/>
          <w:highlight w:val="yellow"/>
          <w:lang w:val="uk-UA"/>
        </w:rPr>
        <w:t>Орієнтовний строк окупності даного заходу</w:t>
      </w:r>
    </w:p>
    <w:p w:rsidR="00B03619" w:rsidRPr="008A2004" w:rsidRDefault="00B03619" w:rsidP="000C363B">
      <w:pPr>
        <w:pStyle w:val="a4"/>
        <w:spacing w:before="0" w:after="0"/>
        <w:jc w:val="both"/>
        <w:rPr>
          <w:b/>
          <w:highlight w:val="yellow"/>
          <w:u w:val="single"/>
          <w:lang w:val="uk-UA"/>
        </w:rPr>
      </w:pPr>
      <w:r w:rsidRPr="008A2004">
        <w:rPr>
          <w:b/>
          <w:highlight w:val="yellow"/>
          <w:u w:val="single"/>
          <w:lang w:val="uk-UA"/>
        </w:rPr>
        <w:t xml:space="preserve">Орієнтовна вартість заходу                                           – </w:t>
      </w:r>
      <w:r w:rsidRPr="008A2004">
        <w:rPr>
          <w:b/>
          <w:i/>
          <w:highlight w:val="yellow"/>
          <w:u w:val="single"/>
          <w:lang w:val="uk-UA"/>
        </w:rPr>
        <w:t>33 480,00</w:t>
      </w:r>
      <w:r w:rsidRPr="008A2004">
        <w:rPr>
          <w:b/>
          <w:highlight w:val="yellow"/>
          <w:u w:val="single"/>
          <w:lang w:val="uk-UA"/>
        </w:rPr>
        <w:t xml:space="preserve"> </w:t>
      </w:r>
      <w:r w:rsidRPr="008A2004">
        <w:rPr>
          <w:b/>
          <w:i/>
          <w:highlight w:val="yellow"/>
          <w:u w:val="single"/>
          <w:lang w:val="uk-UA"/>
        </w:rPr>
        <w:t xml:space="preserve">грн. </w:t>
      </w:r>
      <w:r w:rsidRPr="008A2004">
        <w:rPr>
          <w:b/>
          <w:highlight w:val="yellow"/>
          <w:u w:val="single"/>
          <w:lang w:val="uk-UA"/>
        </w:rPr>
        <w:t>(з ПДВ)</w:t>
      </w:r>
    </w:p>
    <w:p w:rsidR="00B03619" w:rsidRPr="008A2004" w:rsidRDefault="00B03619" w:rsidP="000C363B">
      <w:pPr>
        <w:pStyle w:val="a4"/>
        <w:spacing w:before="0" w:after="0"/>
        <w:jc w:val="both"/>
        <w:rPr>
          <w:highlight w:val="yellow"/>
          <w:lang w:val="uk-UA"/>
        </w:rPr>
      </w:pPr>
      <w:r w:rsidRPr="008A2004">
        <w:rPr>
          <w:highlight w:val="yellow"/>
          <w:lang w:val="uk-UA"/>
        </w:rPr>
        <w:t xml:space="preserve">Вартість перетікання реактивної електроенергії з урахуванням </w:t>
      </w:r>
      <w:proofErr w:type="spellStart"/>
      <w:r w:rsidRPr="008A2004">
        <w:rPr>
          <w:highlight w:val="yellow"/>
          <w:lang w:val="uk-UA"/>
        </w:rPr>
        <w:t>середньозакупівельного</w:t>
      </w:r>
      <w:proofErr w:type="spellEnd"/>
      <w:r w:rsidRPr="008A2004">
        <w:rPr>
          <w:highlight w:val="yellow"/>
          <w:lang w:val="uk-UA"/>
        </w:rPr>
        <w:t xml:space="preserve"> тарифу станом на 01.09.2021р. – </w:t>
      </w:r>
      <w:r w:rsidRPr="008A2004">
        <w:rPr>
          <w:i/>
          <w:highlight w:val="yellow"/>
          <w:lang w:val="uk-UA"/>
        </w:rPr>
        <w:t>1,691232 грн.</w:t>
      </w:r>
      <w:r w:rsidRPr="008A2004">
        <w:rPr>
          <w:highlight w:val="yellow"/>
          <w:lang w:val="uk-UA"/>
        </w:rPr>
        <w:t xml:space="preserve"> (з ПДВ)</w:t>
      </w:r>
    </w:p>
    <w:p w:rsidR="00B03619" w:rsidRPr="008A2004" w:rsidRDefault="00B03619" w:rsidP="000C363B">
      <w:pPr>
        <w:pStyle w:val="a4"/>
        <w:spacing w:before="0" w:after="0"/>
        <w:jc w:val="both"/>
        <w:rPr>
          <w:highlight w:val="yellow"/>
          <w:lang w:val="uk-UA"/>
        </w:rPr>
      </w:pPr>
      <w:r w:rsidRPr="008A2004">
        <w:rPr>
          <w:highlight w:val="yellow"/>
          <w:lang w:val="uk-UA"/>
        </w:rPr>
        <w:t xml:space="preserve">Економічний ефект – 112 800 </w:t>
      </w:r>
      <w:proofErr w:type="spellStart"/>
      <w:r w:rsidRPr="008A2004">
        <w:rPr>
          <w:highlight w:val="yellow"/>
          <w:lang w:val="uk-UA"/>
        </w:rPr>
        <w:t>кВар</w:t>
      </w:r>
      <w:proofErr w:type="spellEnd"/>
      <w:r w:rsidRPr="008A2004">
        <w:rPr>
          <w:highlight w:val="yellow"/>
          <w:lang w:val="uk-UA"/>
        </w:rPr>
        <w:t>*год. * 0,6 * 1,691232 грн.</w:t>
      </w:r>
      <w:r w:rsidR="000C363B">
        <w:rPr>
          <w:highlight w:val="yellow"/>
          <w:lang w:val="uk-UA"/>
        </w:rPr>
        <w:t xml:space="preserve"> </w:t>
      </w:r>
      <w:r w:rsidRPr="008A2004">
        <w:rPr>
          <w:highlight w:val="yellow"/>
          <w:lang w:val="uk-UA"/>
        </w:rPr>
        <w:t xml:space="preserve">= </w:t>
      </w:r>
      <w:r w:rsidRPr="008A2004">
        <w:rPr>
          <w:i/>
          <w:highlight w:val="yellow"/>
          <w:lang w:val="uk-UA"/>
        </w:rPr>
        <w:t>114 462,58 грн./рік</w:t>
      </w:r>
      <w:r w:rsidRPr="008A2004">
        <w:rPr>
          <w:highlight w:val="yellow"/>
          <w:lang w:val="uk-UA"/>
        </w:rPr>
        <w:t xml:space="preserve"> (з ПДВ)</w:t>
      </w:r>
    </w:p>
    <w:p w:rsidR="00B03619" w:rsidRPr="008A2004" w:rsidRDefault="00B03619" w:rsidP="000C363B">
      <w:pPr>
        <w:pStyle w:val="a4"/>
        <w:spacing w:before="0" w:after="0"/>
        <w:jc w:val="both"/>
        <w:rPr>
          <w:u w:val="single"/>
          <w:lang w:val="uk-UA"/>
        </w:rPr>
      </w:pPr>
      <w:r w:rsidRPr="008A2004">
        <w:rPr>
          <w:highlight w:val="yellow"/>
          <w:u w:val="single"/>
          <w:lang w:val="uk-UA"/>
        </w:rPr>
        <w:t>Орієнтовний строк окупності</w:t>
      </w:r>
      <w:r w:rsidRPr="008A2004">
        <w:rPr>
          <w:highlight w:val="yellow"/>
          <w:lang w:val="uk-UA"/>
        </w:rPr>
        <w:t xml:space="preserve">                                                           – </w:t>
      </w:r>
      <w:r w:rsidRPr="008A2004">
        <w:rPr>
          <w:highlight w:val="yellow"/>
          <w:u w:val="single"/>
          <w:lang w:val="uk-UA"/>
        </w:rPr>
        <w:t>0,3 роки</w:t>
      </w:r>
    </w:p>
    <w:p w:rsidR="00B03619" w:rsidRPr="008A2004" w:rsidRDefault="00B03619" w:rsidP="000C363B">
      <w:pPr>
        <w:pStyle w:val="ac"/>
        <w:jc w:val="both"/>
        <w:rPr>
          <w:b/>
          <w:i/>
          <w:sz w:val="28"/>
          <w:szCs w:val="26"/>
          <w:lang w:val="uk-UA"/>
        </w:rPr>
      </w:pPr>
      <w:r w:rsidRPr="008A2004">
        <w:rPr>
          <w:rFonts w:ascii="Times New Roman" w:hAnsi="Times New Roman" w:cs="Times New Roman"/>
          <w:b/>
          <w:i/>
          <w:sz w:val="26"/>
          <w:szCs w:val="26"/>
          <w:u w:val="single"/>
          <w:shd w:val="clear" w:color="auto" w:fill="FFFFFF"/>
          <w:lang w:val="uk-UA"/>
        </w:rPr>
        <w:t xml:space="preserve"> </w:t>
      </w:r>
      <w:r w:rsidRPr="008A2004">
        <w:rPr>
          <w:b/>
          <w:i/>
          <w:sz w:val="28"/>
          <w:szCs w:val="26"/>
          <w:highlight w:val="yellow"/>
          <w:lang w:val="uk-UA"/>
        </w:rPr>
        <w:t>Модернізація обладнання компенсації реактивної потужності (обладнання автоматичними компенсаторними установками) об’єкти Очисних споруд</w:t>
      </w:r>
    </w:p>
    <w:p w:rsidR="00B03619" w:rsidRPr="008A2004" w:rsidRDefault="00B03619" w:rsidP="000C363B">
      <w:pPr>
        <w:pStyle w:val="a4"/>
        <w:suppressAutoHyphens w:val="0"/>
        <w:spacing w:before="0" w:after="0"/>
        <w:jc w:val="both"/>
        <w:rPr>
          <w:b/>
          <w:highlight w:val="yellow"/>
          <w:lang w:val="uk-UA"/>
        </w:rPr>
      </w:pPr>
      <w:r w:rsidRPr="008A2004">
        <w:rPr>
          <w:b/>
          <w:highlight w:val="yellow"/>
          <w:lang w:val="uk-UA"/>
        </w:rPr>
        <w:t>Техніко-економічне обґрунтування необхідності  та доцільності впровадження заходу</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ГКНС «</w:t>
      </w:r>
      <w:proofErr w:type="spellStart"/>
      <w:r w:rsidRPr="008A2004">
        <w:rPr>
          <w:rFonts w:ascii="Times New Roman" w:hAnsi="Times New Roman" w:cs="Times New Roman"/>
          <w:sz w:val="24"/>
          <w:szCs w:val="24"/>
          <w:highlight w:val="yellow"/>
          <w:shd w:val="clear" w:color="auto" w:fill="FFFFFF"/>
          <w:lang w:val="uk-UA"/>
        </w:rPr>
        <w:t>Сиянківська</w:t>
      </w:r>
      <w:proofErr w:type="spellEnd"/>
      <w:r w:rsidRPr="008A2004">
        <w:rPr>
          <w:rFonts w:ascii="Times New Roman" w:hAnsi="Times New Roman" w:cs="Times New Roman"/>
          <w:sz w:val="24"/>
          <w:szCs w:val="24"/>
          <w:highlight w:val="yellow"/>
          <w:shd w:val="clear" w:color="auto" w:fill="FFFFFF"/>
          <w:lang w:val="uk-UA"/>
        </w:rPr>
        <w:t xml:space="preserve">»  – 112,8 тис. </w:t>
      </w:r>
      <w:proofErr w:type="spellStart"/>
      <w:r w:rsidRPr="008A2004">
        <w:rPr>
          <w:rFonts w:ascii="Times New Roman" w:hAnsi="Times New Roman" w:cs="Times New Roman"/>
          <w:sz w:val="24"/>
          <w:szCs w:val="24"/>
          <w:highlight w:val="yellow"/>
          <w:shd w:val="clear" w:color="auto" w:fill="FFFFFF"/>
          <w:lang w:val="uk-UA"/>
        </w:rPr>
        <w:t>кВар</w:t>
      </w:r>
      <w:proofErr w:type="spellEnd"/>
      <w:r w:rsidRPr="008A2004">
        <w:rPr>
          <w:rFonts w:ascii="Times New Roman" w:hAnsi="Times New Roman" w:cs="Times New Roman"/>
          <w:sz w:val="24"/>
          <w:szCs w:val="24"/>
          <w:highlight w:val="yellow"/>
          <w:shd w:val="clear" w:color="auto" w:fill="FFFFFF"/>
          <w:lang w:val="uk-UA"/>
        </w:rPr>
        <w:t>*год.</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xml:space="preserve">- Очисні споруди – 212,52 тис. </w:t>
      </w:r>
      <w:proofErr w:type="spellStart"/>
      <w:r w:rsidRPr="008A2004">
        <w:rPr>
          <w:rFonts w:ascii="Times New Roman" w:hAnsi="Times New Roman" w:cs="Times New Roman"/>
          <w:sz w:val="24"/>
          <w:szCs w:val="24"/>
          <w:highlight w:val="yellow"/>
          <w:shd w:val="clear" w:color="auto" w:fill="FFFFFF"/>
          <w:lang w:val="uk-UA"/>
        </w:rPr>
        <w:t>кВар</w:t>
      </w:r>
      <w:proofErr w:type="spellEnd"/>
      <w:r w:rsidRPr="008A2004">
        <w:rPr>
          <w:rFonts w:ascii="Times New Roman" w:hAnsi="Times New Roman" w:cs="Times New Roman"/>
          <w:sz w:val="24"/>
          <w:szCs w:val="24"/>
          <w:highlight w:val="yellow"/>
          <w:shd w:val="clear" w:color="auto" w:fill="FFFFFF"/>
          <w:lang w:val="uk-UA"/>
        </w:rPr>
        <w:t>*год.</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Даний захід (модернізація обладнання) дозволить зменшити витрати реактивної потужності і електроенергії.</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xml:space="preserve"> </w:t>
      </w:r>
      <w:r w:rsidRPr="008A2004">
        <w:rPr>
          <w:b/>
          <w:sz w:val="24"/>
          <w:szCs w:val="24"/>
          <w:highlight w:val="yellow"/>
          <w:lang w:val="uk-UA"/>
        </w:rPr>
        <w:t>Техніко-економічні показники</w:t>
      </w:r>
      <w:r w:rsidRPr="008A2004">
        <w:rPr>
          <w:sz w:val="24"/>
          <w:szCs w:val="24"/>
          <w:highlight w:val="yellow"/>
          <w:lang w:val="uk-UA"/>
        </w:rPr>
        <w:t xml:space="preserve"> </w:t>
      </w:r>
    </w:p>
    <w:p w:rsidR="00B03619" w:rsidRPr="008A2004" w:rsidRDefault="00B03619" w:rsidP="000C363B">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xml:space="preserve">Забезпечення зменшення перетікання реактивної енергії до 30%. </w:t>
      </w:r>
    </w:p>
    <w:p w:rsidR="00B03619" w:rsidRPr="008A2004" w:rsidRDefault="00B03619" w:rsidP="000C363B">
      <w:pPr>
        <w:pStyle w:val="a4"/>
        <w:suppressAutoHyphens w:val="0"/>
        <w:spacing w:before="0" w:after="0"/>
        <w:jc w:val="both"/>
        <w:rPr>
          <w:highlight w:val="yellow"/>
          <w:lang w:val="uk-UA"/>
        </w:rPr>
      </w:pPr>
      <w:r w:rsidRPr="008A2004">
        <w:rPr>
          <w:b/>
          <w:highlight w:val="yellow"/>
          <w:lang w:val="uk-UA"/>
        </w:rPr>
        <w:t>Визначення строку окупності  та економічного ефекту</w:t>
      </w:r>
      <w:r w:rsidRPr="008A2004">
        <w:rPr>
          <w:highlight w:val="yellow"/>
          <w:lang w:val="uk-UA"/>
        </w:rPr>
        <w:t xml:space="preserve"> </w:t>
      </w:r>
    </w:p>
    <w:p w:rsidR="00B03619" w:rsidRPr="008A2004" w:rsidRDefault="00B03619" w:rsidP="000C363B">
      <w:pPr>
        <w:jc w:val="both"/>
        <w:rPr>
          <w:highlight w:val="yellow"/>
          <w:lang w:val="uk-UA"/>
        </w:rPr>
      </w:pPr>
      <w:r w:rsidRPr="008A2004">
        <w:rPr>
          <w:highlight w:val="yellow"/>
          <w:lang w:val="uk-UA"/>
        </w:rPr>
        <w:t xml:space="preserve">Проект є </w:t>
      </w:r>
      <w:proofErr w:type="spellStart"/>
      <w:r w:rsidRPr="008A2004">
        <w:rPr>
          <w:highlight w:val="yellow"/>
          <w:lang w:val="uk-UA"/>
        </w:rPr>
        <w:t>окупним</w:t>
      </w:r>
      <w:proofErr w:type="spellEnd"/>
      <w:r w:rsidRPr="008A2004">
        <w:rPr>
          <w:highlight w:val="yellow"/>
          <w:lang w:val="uk-UA"/>
        </w:rPr>
        <w:t>.</w:t>
      </w:r>
    </w:p>
    <w:p w:rsidR="00B03619" w:rsidRPr="008A2004" w:rsidRDefault="00B03619" w:rsidP="000C363B">
      <w:pPr>
        <w:pStyle w:val="a4"/>
        <w:suppressAutoHyphens w:val="0"/>
        <w:spacing w:before="0" w:after="0"/>
        <w:jc w:val="both"/>
        <w:rPr>
          <w:b/>
          <w:highlight w:val="yellow"/>
          <w:lang w:val="uk-UA"/>
        </w:rPr>
      </w:pPr>
      <w:r w:rsidRPr="008A2004">
        <w:rPr>
          <w:b/>
          <w:highlight w:val="yellow"/>
          <w:lang w:val="uk-UA"/>
        </w:rPr>
        <w:t xml:space="preserve">Обґрунтування вартості запланованого заходу </w:t>
      </w:r>
    </w:p>
    <w:p w:rsidR="00B03619" w:rsidRPr="008A2004" w:rsidRDefault="00B03619" w:rsidP="00B03619">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sz w:val="24"/>
          <w:szCs w:val="24"/>
          <w:highlight w:val="yellow"/>
          <w:shd w:val="clear" w:color="auto" w:fill="FFFFFF"/>
          <w:lang w:val="uk-UA"/>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8A2004">
        <w:rPr>
          <w:rFonts w:ascii="Times New Roman" w:hAnsi="Times New Roman" w:cs="Times New Roman"/>
          <w:i/>
          <w:sz w:val="24"/>
          <w:szCs w:val="24"/>
          <w:highlight w:val="yellow"/>
          <w:shd w:val="clear" w:color="auto" w:fill="FFFFFF"/>
          <w:lang w:val="uk-UA"/>
        </w:rPr>
        <w:t>1од.</w:t>
      </w:r>
      <w:r w:rsidRPr="008A2004">
        <w:rPr>
          <w:rFonts w:ascii="Times New Roman" w:hAnsi="Times New Roman" w:cs="Times New Roman"/>
          <w:sz w:val="24"/>
          <w:szCs w:val="24"/>
          <w:highlight w:val="yellow"/>
          <w:shd w:val="clear" w:color="auto" w:fill="FFFFFF"/>
          <w:lang w:val="uk-UA"/>
        </w:rPr>
        <w:t xml:space="preserve">  </w:t>
      </w:r>
    </w:p>
    <w:p w:rsidR="00B03619" w:rsidRPr="008A2004" w:rsidRDefault="00B03619" w:rsidP="000C363B">
      <w:pPr>
        <w:pStyle w:val="ac"/>
        <w:jc w:val="both"/>
        <w:rPr>
          <w:rFonts w:ascii="Times New Roman" w:hAnsi="Times New Roman" w:cs="Times New Roman"/>
          <w:sz w:val="24"/>
          <w:szCs w:val="24"/>
          <w:highlight w:val="yellow"/>
          <w:shd w:val="clear" w:color="auto" w:fill="FFFFFF"/>
          <w:lang w:val="uk-UA"/>
        </w:rPr>
      </w:pPr>
      <w:r w:rsidRPr="008A2004">
        <w:rPr>
          <w:rFonts w:ascii="Times New Roman" w:hAnsi="Times New Roman" w:cs="Times New Roman"/>
          <w:i/>
          <w:sz w:val="24"/>
          <w:szCs w:val="24"/>
          <w:highlight w:val="yellow"/>
          <w:shd w:val="clear" w:color="auto" w:fill="FFFFFF"/>
          <w:lang w:val="uk-UA"/>
        </w:rPr>
        <w:lastRenderedPageBreak/>
        <w:t xml:space="preserve">Орієнтовна попередня вартість даного заходу </w:t>
      </w:r>
      <w:r w:rsidRPr="008A2004">
        <w:rPr>
          <w:rFonts w:ascii="Times New Roman" w:hAnsi="Times New Roman" w:cs="Times New Roman"/>
          <w:sz w:val="24"/>
          <w:szCs w:val="24"/>
          <w:highlight w:val="yellow"/>
          <w:shd w:val="clear" w:color="auto" w:fill="FFFFFF"/>
          <w:lang w:val="uk-UA"/>
        </w:rPr>
        <w:t>– 40 117,00 грн.</w:t>
      </w:r>
    </w:p>
    <w:p w:rsidR="00B03619" w:rsidRPr="008A2004" w:rsidRDefault="00B03619" w:rsidP="000C363B">
      <w:pPr>
        <w:pStyle w:val="a4"/>
        <w:suppressAutoHyphens w:val="0"/>
        <w:spacing w:before="0" w:after="0"/>
        <w:jc w:val="both"/>
        <w:rPr>
          <w:color w:val="FFFFFF" w:themeColor="background1"/>
          <w:highlight w:val="yellow"/>
          <w:lang w:val="uk-UA"/>
        </w:rPr>
      </w:pPr>
      <w:r w:rsidRPr="008A2004">
        <w:rPr>
          <w:b/>
          <w:highlight w:val="yellow"/>
          <w:lang w:val="uk-UA"/>
        </w:rPr>
        <w:t>Орієнтовний строк окупності даного заходу</w:t>
      </w:r>
    </w:p>
    <w:p w:rsidR="00B03619" w:rsidRPr="008A2004" w:rsidRDefault="00B03619" w:rsidP="000C363B">
      <w:pPr>
        <w:pStyle w:val="a4"/>
        <w:spacing w:before="0" w:after="0"/>
        <w:jc w:val="both"/>
        <w:rPr>
          <w:b/>
          <w:highlight w:val="yellow"/>
          <w:u w:val="single"/>
          <w:lang w:val="uk-UA"/>
        </w:rPr>
      </w:pPr>
      <w:r w:rsidRPr="008A2004">
        <w:rPr>
          <w:b/>
          <w:highlight w:val="yellow"/>
          <w:u w:val="single"/>
          <w:lang w:val="uk-UA"/>
        </w:rPr>
        <w:t xml:space="preserve">Орієнтовна вартість заходу                                           – </w:t>
      </w:r>
      <w:r w:rsidRPr="008A2004">
        <w:rPr>
          <w:b/>
          <w:i/>
          <w:highlight w:val="yellow"/>
          <w:u w:val="single"/>
          <w:lang w:val="uk-UA"/>
        </w:rPr>
        <w:t>40 117,00</w:t>
      </w:r>
      <w:r w:rsidRPr="008A2004">
        <w:rPr>
          <w:b/>
          <w:highlight w:val="yellow"/>
          <w:u w:val="single"/>
          <w:lang w:val="uk-UA"/>
        </w:rPr>
        <w:t xml:space="preserve"> </w:t>
      </w:r>
      <w:r w:rsidRPr="008A2004">
        <w:rPr>
          <w:b/>
          <w:i/>
          <w:highlight w:val="yellow"/>
          <w:u w:val="single"/>
          <w:lang w:val="uk-UA"/>
        </w:rPr>
        <w:t xml:space="preserve">грн. </w:t>
      </w:r>
      <w:r w:rsidRPr="008A2004">
        <w:rPr>
          <w:b/>
          <w:highlight w:val="yellow"/>
          <w:u w:val="single"/>
          <w:lang w:val="uk-UA"/>
        </w:rPr>
        <w:t>(з ПДВ)</w:t>
      </w:r>
    </w:p>
    <w:p w:rsidR="00B03619" w:rsidRPr="008A2004" w:rsidRDefault="00B03619" w:rsidP="000C363B">
      <w:pPr>
        <w:pStyle w:val="a4"/>
        <w:spacing w:before="0" w:after="0"/>
        <w:jc w:val="both"/>
        <w:rPr>
          <w:highlight w:val="yellow"/>
          <w:lang w:val="uk-UA"/>
        </w:rPr>
      </w:pPr>
      <w:r w:rsidRPr="008A2004">
        <w:rPr>
          <w:highlight w:val="yellow"/>
          <w:lang w:val="uk-UA"/>
        </w:rPr>
        <w:t xml:space="preserve">Вартість перетікання реактивної електроенергії з урахуванням </w:t>
      </w:r>
      <w:proofErr w:type="spellStart"/>
      <w:r w:rsidRPr="008A2004">
        <w:rPr>
          <w:highlight w:val="yellow"/>
          <w:lang w:val="uk-UA"/>
        </w:rPr>
        <w:t>середньозакупівельного</w:t>
      </w:r>
      <w:proofErr w:type="spellEnd"/>
      <w:r w:rsidRPr="008A2004">
        <w:rPr>
          <w:highlight w:val="yellow"/>
          <w:lang w:val="uk-UA"/>
        </w:rPr>
        <w:t xml:space="preserve"> тарифу станом на 01.09.2021р. – </w:t>
      </w:r>
      <w:r w:rsidRPr="008A2004">
        <w:rPr>
          <w:i/>
          <w:highlight w:val="yellow"/>
          <w:lang w:val="uk-UA"/>
        </w:rPr>
        <w:t>1,691232 грн.</w:t>
      </w:r>
      <w:r w:rsidRPr="008A2004">
        <w:rPr>
          <w:highlight w:val="yellow"/>
          <w:lang w:val="uk-UA"/>
        </w:rPr>
        <w:t xml:space="preserve"> (з ПДВ)</w:t>
      </w:r>
    </w:p>
    <w:p w:rsidR="00B03619" w:rsidRPr="008A2004" w:rsidRDefault="00B03619" w:rsidP="000C363B">
      <w:pPr>
        <w:pStyle w:val="a4"/>
        <w:spacing w:before="0" w:after="0"/>
        <w:jc w:val="both"/>
        <w:rPr>
          <w:highlight w:val="yellow"/>
          <w:lang w:val="uk-UA"/>
        </w:rPr>
      </w:pPr>
      <w:r w:rsidRPr="008A2004">
        <w:rPr>
          <w:highlight w:val="yellow"/>
          <w:lang w:val="uk-UA"/>
        </w:rPr>
        <w:t xml:space="preserve">Економічний ефект – 212 520 </w:t>
      </w:r>
      <w:proofErr w:type="spellStart"/>
      <w:r w:rsidRPr="008A2004">
        <w:rPr>
          <w:highlight w:val="yellow"/>
          <w:lang w:val="uk-UA"/>
        </w:rPr>
        <w:t>кВар</w:t>
      </w:r>
      <w:proofErr w:type="spellEnd"/>
      <w:r w:rsidRPr="008A2004">
        <w:rPr>
          <w:highlight w:val="yellow"/>
          <w:lang w:val="uk-UA"/>
        </w:rPr>
        <w:t xml:space="preserve">*год. * 0,3 * 1,691232 грн.                                              = </w:t>
      </w:r>
      <w:r w:rsidRPr="008A2004">
        <w:rPr>
          <w:i/>
          <w:highlight w:val="yellow"/>
          <w:lang w:val="uk-UA"/>
        </w:rPr>
        <w:t>107 826,19 грн./рік</w:t>
      </w:r>
      <w:r w:rsidRPr="008A2004">
        <w:rPr>
          <w:highlight w:val="yellow"/>
          <w:lang w:val="uk-UA"/>
        </w:rPr>
        <w:t xml:space="preserve"> (з ПДВ)</w:t>
      </w:r>
    </w:p>
    <w:p w:rsidR="00B03619" w:rsidRPr="008A2004" w:rsidRDefault="00B03619" w:rsidP="000C363B">
      <w:pPr>
        <w:pStyle w:val="a4"/>
        <w:spacing w:before="0" w:after="0"/>
        <w:jc w:val="both"/>
        <w:rPr>
          <w:u w:val="single"/>
          <w:lang w:val="uk-UA"/>
        </w:rPr>
      </w:pPr>
      <w:r w:rsidRPr="008A2004">
        <w:rPr>
          <w:highlight w:val="yellow"/>
          <w:u w:val="single"/>
          <w:lang w:val="uk-UA"/>
        </w:rPr>
        <w:t>Орієнтовний строк окупності</w:t>
      </w:r>
      <w:r w:rsidRPr="008A2004">
        <w:rPr>
          <w:highlight w:val="yellow"/>
          <w:lang w:val="uk-UA"/>
        </w:rPr>
        <w:t xml:space="preserve">                                                           – </w:t>
      </w:r>
      <w:r w:rsidRPr="008A2004">
        <w:rPr>
          <w:highlight w:val="yellow"/>
          <w:u w:val="single"/>
          <w:lang w:val="uk-UA"/>
        </w:rPr>
        <w:t>2,7 роки</w:t>
      </w:r>
    </w:p>
    <w:p w:rsidR="007524B9" w:rsidRPr="008A2004" w:rsidRDefault="007524B9" w:rsidP="0000779D">
      <w:pPr>
        <w:jc w:val="both"/>
        <w:rPr>
          <w:b/>
          <w:lang w:val="uk-UA"/>
        </w:rPr>
      </w:pPr>
      <w:r w:rsidRPr="008A2004">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8A2004" w:rsidTr="007524B9">
        <w:trPr>
          <w:trHeight w:val="385"/>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b/>
                <w:bCs/>
                <w:lang w:val="uk-UA"/>
              </w:rPr>
            </w:pPr>
            <w:r w:rsidRPr="008A2004">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b/>
                <w:bCs/>
                <w:lang w:val="uk-UA"/>
              </w:rPr>
            </w:pPr>
            <w:r w:rsidRPr="008A2004">
              <w:rPr>
                <w:b/>
                <w:bCs/>
                <w:lang w:val="uk-UA"/>
              </w:rPr>
              <w:t>Так чи ні, пом’якшуючі фактори</w:t>
            </w:r>
          </w:p>
        </w:tc>
      </w:tr>
      <w:tr w:rsidR="007524B9" w:rsidRPr="008A2004" w:rsidTr="007524B9">
        <w:trPr>
          <w:trHeight w:val="420"/>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proofErr w:type="spellStart"/>
            <w:r w:rsidRPr="008A2004">
              <w:rPr>
                <w:lang w:val="uk-UA"/>
              </w:rPr>
              <w:t>Співфінансування</w:t>
            </w:r>
            <w:proofErr w:type="spellEnd"/>
            <w:r w:rsidRPr="008A2004">
              <w:rPr>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8A2004" w:rsidTr="007524B9">
        <w:trPr>
          <w:trHeight w:val="713"/>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eastAsia="en-US"/>
              </w:rPr>
            </w:pPr>
            <w:r w:rsidRPr="008A2004">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8A2004" w:rsidTr="007524B9">
        <w:trPr>
          <w:trHeight w:val="345"/>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Даний ризик існує, оскільки не очікується швидкої окупності такого типу проектів</w:t>
            </w:r>
          </w:p>
        </w:tc>
      </w:tr>
      <w:tr w:rsidR="007524B9" w:rsidRPr="00C5232B" w:rsidTr="007524B9">
        <w:trPr>
          <w:trHeight w:val="345"/>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8A2004" w:rsidTr="007524B9">
        <w:trPr>
          <w:trHeight w:val="657"/>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Даний ризик може мати місце в випадку затримки в термінах виконання проекту.</w:t>
            </w:r>
          </w:p>
        </w:tc>
      </w:tr>
      <w:tr w:rsidR="007524B9" w:rsidRPr="008A2004" w:rsidTr="007524B9">
        <w:trPr>
          <w:trHeight w:val="405"/>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Тарифи й платоспроможність населення</w:t>
            </w:r>
          </w:p>
          <w:p w:rsidR="007524B9" w:rsidRPr="008A2004" w:rsidRDefault="007524B9" w:rsidP="0000779D">
            <w:pPr>
              <w:jc w:val="both"/>
              <w:rPr>
                <w:lang w:val="uk-UA"/>
              </w:rPr>
            </w:pPr>
            <w:r w:rsidRPr="008A2004">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Даний проект не впливає на цей ризик.</w:t>
            </w:r>
          </w:p>
        </w:tc>
      </w:tr>
      <w:tr w:rsidR="007524B9" w:rsidRPr="008A2004" w:rsidTr="007524B9">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8A2004">
              <w:rPr>
                <w:lang w:val="uk-UA"/>
              </w:rPr>
              <w:t>процесси</w:t>
            </w:r>
            <w:proofErr w:type="spellEnd"/>
            <w:r w:rsidRPr="008A2004">
              <w:rPr>
                <w:lang w:val="uk-UA"/>
              </w:rPr>
              <w:t>.</w:t>
            </w:r>
          </w:p>
          <w:p w:rsidR="007524B9" w:rsidRPr="008A2004" w:rsidRDefault="007524B9" w:rsidP="0000779D">
            <w:pPr>
              <w:jc w:val="both"/>
              <w:rPr>
                <w:lang w:val="uk-UA"/>
              </w:rPr>
            </w:pPr>
            <w:r w:rsidRPr="008A2004">
              <w:rPr>
                <w:lang w:val="uk-UA"/>
              </w:rPr>
              <w:t>Дотримання графіку впровадження проекту пом’якшить цей ризик.</w:t>
            </w:r>
          </w:p>
        </w:tc>
      </w:tr>
      <w:tr w:rsidR="007524B9" w:rsidRPr="008A2004" w:rsidTr="007524B9">
        <w:trPr>
          <w:trHeight w:val="1051"/>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eastAsia="en-US"/>
              </w:rPr>
            </w:pPr>
            <w:r w:rsidRPr="008A2004">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 xml:space="preserve">Даний ризик існує, оскільки не очікується швидкої окупності такого типу проектів. </w:t>
            </w:r>
          </w:p>
        </w:tc>
      </w:tr>
      <w:tr w:rsidR="007524B9" w:rsidRPr="008A2004" w:rsidTr="007524B9">
        <w:trPr>
          <w:trHeight w:val="733"/>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eastAsia="en-US"/>
              </w:rPr>
            </w:pPr>
            <w:r w:rsidRPr="008A2004">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 xml:space="preserve">Даний ризик є мінімальним </w:t>
            </w:r>
          </w:p>
        </w:tc>
      </w:tr>
      <w:tr w:rsidR="007524B9" w:rsidRPr="008A2004" w:rsidTr="007524B9">
        <w:trPr>
          <w:trHeight w:val="270"/>
        </w:trPr>
        <w:tc>
          <w:tcPr>
            <w:tcW w:w="4077"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rsidR="007524B9" w:rsidRPr="008A2004" w:rsidRDefault="007524B9" w:rsidP="0000779D">
            <w:pPr>
              <w:jc w:val="both"/>
              <w:rPr>
                <w:lang w:val="uk-UA"/>
              </w:rPr>
            </w:pPr>
            <w:r w:rsidRPr="008A2004">
              <w:rPr>
                <w:lang w:val="uk-UA"/>
              </w:rPr>
              <w:t>Виключення можливостей використання фінансових коштів проекту не по призначенню.</w:t>
            </w:r>
          </w:p>
        </w:tc>
      </w:tr>
    </w:tbl>
    <w:p w:rsidR="007524B9" w:rsidRPr="008A2004" w:rsidRDefault="007524B9" w:rsidP="0000779D">
      <w:pPr>
        <w:jc w:val="both"/>
        <w:rPr>
          <w:b/>
          <w:bCs/>
          <w:lang w:val="uk-UA"/>
        </w:rPr>
      </w:pPr>
      <w:r w:rsidRPr="008A2004">
        <w:rPr>
          <w:b/>
          <w:bCs/>
          <w:lang w:val="uk-UA"/>
        </w:rPr>
        <w:t>Результативні показники програми:</w:t>
      </w:r>
    </w:p>
    <w:p w:rsidR="007524B9" w:rsidRPr="008A2004" w:rsidRDefault="007524B9" w:rsidP="0000779D">
      <w:pPr>
        <w:jc w:val="both"/>
        <w:rPr>
          <w:b/>
          <w:bCs/>
          <w:lang w:val="uk-UA"/>
        </w:rPr>
      </w:pPr>
      <w:r w:rsidRPr="008A2004">
        <w:rPr>
          <w:b/>
          <w:bCs/>
          <w:lang w:val="uk-UA"/>
        </w:rPr>
        <w:t>Показники затрат:</w:t>
      </w:r>
    </w:p>
    <w:p w:rsidR="007524B9" w:rsidRPr="008A2004" w:rsidRDefault="007524B9" w:rsidP="0000779D">
      <w:pPr>
        <w:jc w:val="both"/>
        <w:rPr>
          <w:bCs/>
          <w:lang w:val="uk-UA"/>
        </w:rPr>
      </w:pPr>
      <w:r w:rsidRPr="008A2004">
        <w:rPr>
          <w:lang w:val="uk-UA"/>
        </w:rPr>
        <w:t>Результат фінансової діяльності підприємства на початок 2020 року становить  _</w:t>
      </w:r>
      <w:r w:rsidRPr="008A2004">
        <w:rPr>
          <w:u w:val="single"/>
          <w:lang w:val="uk-UA"/>
        </w:rPr>
        <w:t>- 4013 тис. грн.</w:t>
      </w:r>
      <w:r w:rsidRPr="008A2004">
        <w:rPr>
          <w:lang w:val="uk-UA"/>
        </w:rPr>
        <w:t>_</w:t>
      </w:r>
    </w:p>
    <w:p w:rsidR="007524B9" w:rsidRPr="008A2004" w:rsidRDefault="007524B9" w:rsidP="0000779D">
      <w:pPr>
        <w:jc w:val="both"/>
        <w:rPr>
          <w:b/>
          <w:bCs/>
          <w:lang w:val="uk-UA"/>
        </w:rPr>
      </w:pPr>
      <w:r w:rsidRPr="008A2004">
        <w:rPr>
          <w:b/>
          <w:bCs/>
          <w:lang w:val="uk-UA"/>
        </w:rPr>
        <w:t>Показники якості:</w:t>
      </w:r>
    </w:p>
    <w:p w:rsidR="007524B9" w:rsidRPr="008A2004" w:rsidRDefault="007524B9" w:rsidP="0000779D">
      <w:pPr>
        <w:jc w:val="both"/>
        <w:rPr>
          <w:lang w:val="uk-UA"/>
        </w:rPr>
      </w:pPr>
      <w:r w:rsidRPr="008A2004">
        <w:rPr>
          <w:lang w:val="uk-UA"/>
        </w:rPr>
        <w:t>Співвідношення суми поповнення статутного капіталу до розміру статутного капіталу на початок 2020 року __</w:t>
      </w:r>
      <w:r w:rsidRPr="008A2004">
        <w:rPr>
          <w:u w:val="single"/>
          <w:lang w:val="uk-UA"/>
        </w:rPr>
        <w:t>10,4%</w:t>
      </w:r>
      <w:r w:rsidRPr="008A2004">
        <w:rPr>
          <w:lang w:val="uk-UA"/>
        </w:rPr>
        <w:t>__</w:t>
      </w:r>
    </w:p>
    <w:p w:rsidR="007524B9" w:rsidRPr="008A2004" w:rsidRDefault="007524B9" w:rsidP="0000779D">
      <w:pPr>
        <w:jc w:val="both"/>
        <w:rPr>
          <w:lang w:val="uk-UA"/>
        </w:rPr>
      </w:pPr>
      <w:r w:rsidRPr="008A2004">
        <w:rPr>
          <w:lang w:val="uk-UA"/>
        </w:rPr>
        <w:t>Результат фінансової діяльності підприємства за І-</w:t>
      </w:r>
      <w:proofErr w:type="spellStart"/>
      <w:r w:rsidRPr="008A2004">
        <w:rPr>
          <w:lang w:val="uk-UA"/>
        </w:rPr>
        <w:t>ше</w:t>
      </w:r>
      <w:proofErr w:type="spellEnd"/>
      <w:r w:rsidRPr="008A2004">
        <w:rPr>
          <w:lang w:val="uk-UA"/>
        </w:rPr>
        <w:t xml:space="preserve"> півріччя 2020 року _</w:t>
      </w:r>
      <w:r w:rsidRPr="008A2004">
        <w:rPr>
          <w:u w:val="single"/>
          <w:lang w:val="uk-UA"/>
        </w:rPr>
        <w:t>- 3931 тис. грн.</w:t>
      </w:r>
      <w:r w:rsidRPr="008A2004">
        <w:rPr>
          <w:lang w:val="uk-UA"/>
        </w:rPr>
        <w:t>_</w:t>
      </w:r>
    </w:p>
    <w:p w:rsidR="007524B9" w:rsidRPr="008A2004" w:rsidRDefault="007524B9" w:rsidP="0000779D">
      <w:pPr>
        <w:jc w:val="both"/>
        <w:rPr>
          <w:b/>
          <w:lang w:val="uk-UA"/>
        </w:rPr>
      </w:pPr>
      <w:r w:rsidRPr="008A2004">
        <w:rPr>
          <w:b/>
          <w:lang w:val="uk-UA"/>
        </w:rPr>
        <w:lastRenderedPageBreak/>
        <w:t>Висновки</w:t>
      </w:r>
    </w:p>
    <w:p w:rsidR="007524B9" w:rsidRPr="008A2004" w:rsidRDefault="007524B9" w:rsidP="00250593">
      <w:pPr>
        <w:ind w:firstLine="708"/>
        <w:jc w:val="both"/>
        <w:rPr>
          <w:lang w:val="uk-UA"/>
        </w:rPr>
      </w:pPr>
      <w:r w:rsidRPr="008A2004">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8A2004">
        <w:rPr>
          <w:lang w:val="uk-UA"/>
        </w:rPr>
        <w:t>водовідведенння</w:t>
      </w:r>
      <w:proofErr w:type="spellEnd"/>
    </w:p>
    <w:p w:rsidR="007524B9" w:rsidRPr="008A2004" w:rsidRDefault="007524B9" w:rsidP="000C363B">
      <w:pPr>
        <w:pStyle w:val="a3"/>
        <w:numPr>
          <w:ilvl w:val="0"/>
          <w:numId w:val="12"/>
        </w:numPr>
        <w:tabs>
          <w:tab w:val="left" w:pos="284"/>
        </w:tabs>
        <w:ind w:left="0" w:firstLine="0"/>
        <w:jc w:val="both"/>
        <w:rPr>
          <w:lang w:val="uk-UA"/>
        </w:rPr>
      </w:pPr>
      <w:r w:rsidRPr="008A2004">
        <w:rPr>
          <w:lang w:val="uk-UA"/>
        </w:rPr>
        <w:t xml:space="preserve">Заходи відносно недорогі; </w:t>
      </w:r>
    </w:p>
    <w:p w:rsidR="007524B9" w:rsidRPr="008A2004" w:rsidRDefault="007524B9" w:rsidP="000C363B">
      <w:pPr>
        <w:pStyle w:val="a3"/>
        <w:numPr>
          <w:ilvl w:val="0"/>
          <w:numId w:val="12"/>
        </w:numPr>
        <w:tabs>
          <w:tab w:val="left" w:pos="284"/>
        </w:tabs>
        <w:ind w:left="0" w:firstLine="0"/>
        <w:jc w:val="both"/>
        <w:rPr>
          <w:lang w:val="uk-UA"/>
        </w:rPr>
      </w:pPr>
      <w:r w:rsidRPr="008A2004">
        <w:rPr>
          <w:lang w:val="uk-UA"/>
        </w:rPr>
        <w:t>Вирішується питання зменшення витоків і втрат та якості надання послуг водопостачання та водовідведення;</w:t>
      </w:r>
    </w:p>
    <w:p w:rsidR="007524B9" w:rsidRPr="008A2004" w:rsidRDefault="007524B9" w:rsidP="000C363B">
      <w:pPr>
        <w:pStyle w:val="a3"/>
        <w:numPr>
          <w:ilvl w:val="0"/>
          <w:numId w:val="12"/>
        </w:numPr>
        <w:tabs>
          <w:tab w:val="left" w:pos="284"/>
        </w:tabs>
        <w:ind w:left="0" w:firstLine="0"/>
        <w:jc w:val="both"/>
        <w:rPr>
          <w:lang w:val="uk-UA"/>
        </w:rPr>
      </w:pPr>
      <w:r w:rsidRPr="008A2004">
        <w:rPr>
          <w:lang w:val="uk-UA"/>
        </w:rPr>
        <w:t>Покращення санітарних умов проживання жителів;</w:t>
      </w:r>
    </w:p>
    <w:p w:rsidR="007524B9" w:rsidRPr="008A2004" w:rsidRDefault="007524B9" w:rsidP="000C363B">
      <w:pPr>
        <w:pStyle w:val="a3"/>
        <w:numPr>
          <w:ilvl w:val="0"/>
          <w:numId w:val="12"/>
        </w:numPr>
        <w:tabs>
          <w:tab w:val="left" w:pos="284"/>
        </w:tabs>
        <w:ind w:left="0" w:firstLine="0"/>
        <w:jc w:val="both"/>
        <w:rPr>
          <w:lang w:val="uk-UA"/>
        </w:rPr>
      </w:pPr>
      <w:r w:rsidRPr="008A2004">
        <w:rPr>
          <w:lang w:val="uk-UA"/>
        </w:rPr>
        <w:t xml:space="preserve">Вирішується питання зменшення випадків травматизму населення і зростання його довіри до місцевої влади; </w:t>
      </w:r>
    </w:p>
    <w:p w:rsidR="007524B9" w:rsidRPr="008A2004" w:rsidRDefault="007524B9" w:rsidP="000C363B">
      <w:pPr>
        <w:pStyle w:val="a3"/>
        <w:numPr>
          <w:ilvl w:val="0"/>
          <w:numId w:val="12"/>
        </w:numPr>
        <w:tabs>
          <w:tab w:val="left" w:pos="284"/>
        </w:tabs>
        <w:ind w:left="0" w:firstLine="0"/>
        <w:jc w:val="both"/>
        <w:rPr>
          <w:lang w:val="uk-UA"/>
        </w:rPr>
      </w:pPr>
      <w:r w:rsidRPr="008A2004">
        <w:rPr>
          <w:lang w:val="uk-UA"/>
        </w:rPr>
        <w:t>Зменшення випадків виникнення аварійних ситуацій</w:t>
      </w:r>
    </w:p>
    <w:p w:rsidR="007524B9" w:rsidRPr="008A2004" w:rsidRDefault="007524B9" w:rsidP="000C363B">
      <w:pPr>
        <w:pStyle w:val="a3"/>
        <w:numPr>
          <w:ilvl w:val="0"/>
          <w:numId w:val="12"/>
        </w:numPr>
        <w:tabs>
          <w:tab w:val="left" w:pos="284"/>
        </w:tabs>
        <w:ind w:left="0" w:firstLine="0"/>
        <w:jc w:val="both"/>
        <w:rPr>
          <w:lang w:val="uk-UA"/>
        </w:rPr>
      </w:pPr>
      <w:r w:rsidRPr="008A2004">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7524B9" w:rsidRPr="008A2004" w:rsidRDefault="007524B9" w:rsidP="000C363B">
      <w:pPr>
        <w:pStyle w:val="a3"/>
        <w:numPr>
          <w:ilvl w:val="0"/>
          <w:numId w:val="12"/>
        </w:numPr>
        <w:tabs>
          <w:tab w:val="left" w:pos="284"/>
        </w:tabs>
        <w:ind w:left="0" w:firstLine="0"/>
        <w:jc w:val="both"/>
        <w:rPr>
          <w:lang w:val="uk-UA"/>
        </w:rPr>
      </w:pPr>
      <w:r w:rsidRPr="008A2004">
        <w:rPr>
          <w:lang w:val="uk-UA"/>
        </w:rPr>
        <w:t>Поліпшення екологічної обстановки, запобігання виникнення надзвичайних екологічних ситуацій;</w:t>
      </w:r>
    </w:p>
    <w:p w:rsidR="007524B9" w:rsidRPr="008A2004" w:rsidRDefault="007524B9" w:rsidP="000C363B">
      <w:pPr>
        <w:pStyle w:val="a3"/>
        <w:numPr>
          <w:ilvl w:val="0"/>
          <w:numId w:val="12"/>
        </w:numPr>
        <w:tabs>
          <w:tab w:val="left" w:pos="284"/>
        </w:tabs>
        <w:ind w:left="0" w:firstLine="0"/>
        <w:jc w:val="both"/>
        <w:rPr>
          <w:b/>
          <w:lang w:val="uk-UA"/>
        </w:rPr>
      </w:pPr>
      <w:r w:rsidRPr="008A2004">
        <w:rPr>
          <w:lang w:val="uk-UA"/>
        </w:rPr>
        <w:t>Експлуатаційні витрати будуть незначними.</w:t>
      </w:r>
    </w:p>
    <w:p w:rsidR="008B46C8" w:rsidRPr="008A2004" w:rsidRDefault="008B46C8" w:rsidP="008B46C8">
      <w:pPr>
        <w:tabs>
          <w:tab w:val="left" w:pos="284"/>
        </w:tabs>
        <w:rPr>
          <w:b/>
          <w:bCs/>
          <w:lang w:val="uk-UA"/>
        </w:rPr>
      </w:pPr>
      <w:r w:rsidRPr="008A2004">
        <w:rPr>
          <w:b/>
          <w:bCs/>
          <w:lang w:val="uk-UA"/>
        </w:rPr>
        <w:t>КТВП «Школяр»:</w:t>
      </w:r>
    </w:p>
    <w:p w:rsidR="008B46C8" w:rsidRPr="008A2004" w:rsidRDefault="008B46C8" w:rsidP="008B46C8">
      <w:pPr>
        <w:pStyle w:val="a3"/>
        <w:numPr>
          <w:ilvl w:val="0"/>
          <w:numId w:val="18"/>
        </w:numPr>
        <w:tabs>
          <w:tab w:val="left" w:pos="284"/>
        </w:tabs>
        <w:rPr>
          <w:bCs/>
          <w:lang w:val="uk-UA"/>
        </w:rPr>
      </w:pPr>
      <w:r w:rsidRPr="008A2004">
        <w:rPr>
          <w:bCs/>
          <w:lang w:val="uk-UA"/>
        </w:rPr>
        <w:t xml:space="preserve">300000,0 грн. поточний ремонт приміщення </w:t>
      </w:r>
      <w:proofErr w:type="spellStart"/>
      <w:r w:rsidRPr="008A2004">
        <w:rPr>
          <w:bCs/>
          <w:lang w:val="uk-UA"/>
        </w:rPr>
        <w:t>харчолблоку</w:t>
      </w:r>
      <w:proofErr w:type="spellEnd"/>
      <w:r w:rsidRPr="008A2004">
        <w:rPr>
          <w:bCs/>
          <w:lang w:val="uk-UA"/>
        </w:rPr>
        <w:t>, за адресою вул. Московська, 21</w:t>
      </w:r>
    </w:p>
    <w:p w:rsidR="00A6652E" w:rsidRPr="008A2004" w:rsidRDefault="00A6652E" w:rsidP="00A6652E">
      <w:pPr>
        <w:jc w:val="both"/>
        <w:rPr>
          <w:bCs/>
          <w:lang w:val="uk-UA"/>
        </w:rPr>
      </w:pPr>
      <w:r w:rsidRPr="008A2004">
        <w:rPr>
          <w:bCs/>
          <w:lang w:val="uk-UA"/>
        </w:rPr>
        <w:t xml:space="preserve">Обґрунтування необхідної суми коштів КТВП «Школяр». Згідно акту прийому-передачі підприємством було передано </w:t>
      </w:r>
      <w:proofErr w:type="spellStart"/>
      <w:r w:rsidRPr="008A2004">
        <w:rPr>
          <w:bCs/>
          <w:lang w:val="uk-UA"/>
        </w:rPr>
        <w:t>УЖКГтаБ</w:t>
      </w:r>
      <w:proofErr w:type="spellEnd"/>
      <w:r w:rsidRPr="008A2004">
        <w:rPr>
          <w:bCs/>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rsidR="00337EC1" w:rsidRPr="008A2004" w:rsidRDefault="007F45A6" w:rsidP="00A6652E">
      <w:pPr>
        <w:jc w:val="center"/>
        <w:rPr>
          <w:b/>
          <w:bCs/>
          <w:lang w:val="uk-UA"/>
        </w:rPr>
      </w:pPr>
      <w:r w:rsidRPr="008A2004">
        <w:rPr>
          <w:b/>
          <w:bCs/>
          <w:lang w:val="uk-UA"/>
        </w:rPr>
        <w:t>6. Координація та контроль за ходом виконання програми</w:t>
      </w:r>
    </w:p>
    <w:p w:rsidR="00A03FD4" w:rsidRPr="008A2004" w:rsidRDefault="00A03FD4" w:rsidP="00250593">
      <w:pPr>
        <w:ind w:firstLine="708"/>
        <w:jc w:val="both"/>
        <w:rPr>
          <w:lang w:val="uk-UA"/>
        </w:rPr>
      </w:pPr>
      <w:r w:rsidRPr="008A2004">
        <w:rPr>
          <w:lang w:val="uk-UA"/>
        </w:rPr>
        <w:t>Визначити координатором програми першого заступника міського голови з питань діяльності виконавчих органів ради.</w:t>
      </w:r>
    </w:p>
    <w:p w:rsidR="00337EC1" w:rsidRPr="008A2004" w:rsidRDefault="00337EC1" w:rsidP="00250593">
      <w:pPr>
        <w:ind w:firstLine="708"/>
        <w:jc w:val="both"/>
        <w:rPr>
          <w:lang w:val="uk-UA"/>
        </w:rPr>
      </w:pPr>
      <w:r w:rsidRPr="008A2004">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8A2004" w:rsidRDefault="00337EC1" w:rsidP="00250593">
      <w:pPr>
        <w:ind w:firstLine="708"/>
        <w:jc w:val="both"/>
        <w:rPr>
          <w:lang w:val="uk-UA"/>
        </w:rPr>
      </w:pPr>
      <w:r w:rsidRPr="008A2004">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8A2004" w:rsidRDefault="00337EC1" w:rsidP="00250593">
      <w:pPr>
        <w:ind w:firstLine="708"/>
        <w:jc w:val="both"/>
        <w:rPr>
          <w:lang w:val="uk-UA"/>
        </w:rPr>
      </w:pPr>
      <w:r w:rsidRPr="008A2004">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8A2004" w:rsidRDefault="00337EC1" w:rsidP="0000779D">
      <w:pPr>
        <w:jc w:val="both"/>
        <w:rPr>
          <w:lang w:val="uk-UA"/>
        </w:rPr>
      </w:pPr>
    </w:p>
    <w:p w:rsidR="00337EC1" w:rsidRPr="008A2004" w:rsidRDefault="00337EC1" w:rsidP="006A670B">
      <w:pPr>
        <w:rPr>
          <w:lang w:val="uk-UA"/>
        </w:rPr>
      </w:pPr>
    </w:p>
    <w:p w:rsidR="00BC63F6" w:rsidRPr="008A2004" w:rsidRDefault="00337EC1" w:rsidP="006A670B">
      <w:pPr>
        <w:rPr>
          <w:lang w:val="uk-UA"/>
        </w:rPr>
      </w:pPr>
      <w:r w:rsidRPr="008A2004">
        <w:rPr>
          <w:lang w:val="uk-UA"/>
        </w:rPr>
        <w:t>Міський голова</w:t>
      </w:r>
      <w:r w:rsidRPr="008A2004">
        <w:rPr>
          <w:lang w:val="uk-UA"/>
        </w:rPr>
        <w:tab/>
      </w:r>
      <w:r w:rsidRPr="008A2004">
        <w:rPr>
          <w:lang w:val="uk-UA"/>
        </w:rPr>
        <w:tab/>
      </w:r>
      <w:r w:rsidRPr="008A2004">
        <w:rPr>
          <w:lang w:val="uk-UA"/>
        </w:rPr>
        <w:tab/>
      </w:r>
      <w:r w:rsidRPr="008A2004">
        <w:rPr>
          <w:lang w:val="uk-UA"/>
        </w:rPr>
        <w:tab/>
      </w:r>
      <w:r w:rsidRPr="008A2004">
        <w:rPr>
          <w:lang w:val="uk-UA"/>
        </w:rPr>
        <w:tab/>
      </w:r>
      <w:r w:rsidR="00781D34" w:rsidRPr="008A2004">
        <w:rPr>
          <w:lang w:val="uk-UA"/>
        </w:rPr>
        <w:t xml:space="preserve">  </w:t>
      </w:r>
      <w:r w:rsidR="002C6507" w:rsidRPr="008A2004">
        <w:rPr>
          <w:lang w:val="uk-UA"/>
        </w:rPr>
        <w:t xml:space="preserve">       </w:t>
      </w:r>
      <w:r w:rsidR="00781D34" w:rsidRPr="008A2004">
        <w:rPr>
          <w:lang w:val="uk-UA"/>
        </w:rPr>
        <w:t xml:space="preserve">                            </w:t>
      </w:r>
      <w:r w:rsidR="002C6507" w:rsidRPr="008A2004">
        <w:rPr>
          <w:lang w:val="uk-UA"/>
        </w:rPr>
        <w:t xml:space="preserve">   </w:t>
      </w:r>
      <w:r w:rsidR="00667BE5" w:rsidRPr="008A2004">
        <w:rPr>
          <w:lang w:val="uk-UA"/>
        </w:rPr>
        <w:t xml:space="preserve">         </w:t>
      </w:r>
      <w:r w:rsidR="00A64351" w:rsidRPr="008A2004">
        <w:rPr>
          <w:lang w:val="uk-UA"/>
        </w:rPr>
        <w:t xml:space="preserve">Олександр </w:t>
      </w:r>
      <w:r w:rsidR="008C6C00" w:rsidRPr="008A2004">
        <w:rPr>
          <w:lang w:val="uk-UA"/>
        </w:rPr>
        <w:t>К</w:t>
      </w:r>
      <w:r w:rsidR="00781D34" w:rsidRPr="008A2004">
        <w:rPr>
          <w:lang w:val="uk-UA"/>
        </w:rPr>
        <w:t>ОДОЛА</w:t>
      </w:r>
    </w:p>
    <w:p w:rsidR="00250593" w:rsidRPr="008A2004" w:rsidRDefault="00250593" w:rsidP="006A670B">
      <w:pPr>
        <w:rPr>
          <w:lang w:val="uk-UA"/>
        </w:rPr>
      </w:pPr>
    </w:p>
    <w:p w:rsidR="00250593" w:rsidRPr="008A2004" w:rsidRDefault="00250593" w:rsidP="006A670B">
      <w:pPr>
        <w:rPr>
          <w:lang w:val="uk-UA"/>
        </w:rPr>
      </w:pPr>
    </w:p>
    <w:p w:rsidR="00250593" w:rsidRPr="008A2004" w:rsidRDefault="00250593" w:rsidP="006A670B">
      <w:pPr>
        <w:rPr>
          <w:lang w:val="uk-UA"/>
        </w:rPr>
      </w:pPr>
    </w:p>
    <w:p w:rsidR="00D84A5C" w:rsidRPr="008A2004" w:rsidRDefault="00D84A5C" w:rsidP="00250593">
      <w:pPr>
        <w:spacing w:before="100" w:beforeAutospacing="1"/>
        <w:jc w:val="center"/>
        <w:rPr>
          <w:b/>
          <w:lang w:val="uk-UA"/>
        </w:rPr>
      </w:pPr>
    </w:p>
    <w:p w:rsidR="00D84A5C" w:rsidRPr="008A2004" w:rsidRDefault="00D84A5C" w:rsidP="00250593">
      <w:pPr>
        <w:spacing w:before="100" w:beforeAutospacing="1"/>
        <w:jc w:val="center"/>
        <w:rPr>
          <w:b/>
          <w:lang w:val="uk-UA"/>
        </w:rPr>
      </w:pPr>
    </w:p>
    <w:p w:rsidR="001F6ACD" w:rsidRDefault="001F6ACD" w:rsidP="00250593">
      <w:pPr>
        <w:spacing w:before="100" w:beforeAutospacing="1"/>
        <w:jc w:val="center"/>
        <w:rPr>
          <w:b/>
          <w:lang w:val="uk-UA"/>
        </w:rPr>
      </w:pPr>
    </w:p>
    <w:p w:rsidR="001F6ACD" w:rsidRDefault="001F6ACD" w:rsidP="00250593">
      <w:pPr>
        <w:spacing w:before="100" w:beforeAutospacing="1"/>
        <w:jc w:val="center"/>
        <w:rPr>
          <w:b/>
          <w:lang w:val="uk-UA"/>
        </w:rPr>
      </w:pPr>
    </w:p>
    <w:p w:rsidR="00250593" w:rsidRPr="008A2004" w:rsidRDefault="00250593" w:rsidP="00250593">
      <w:pPr>
        <w:spacing w:before="100" w:beforeAutospacing="1"/>
        <w:jc w:val="center"/>
        <w:rPr>
          <w:b/>
          <w:lang w:val="uk-UA"/>
        </w:rPr>
      </w:pPr>
      <w:r w:rsidRPr="008A2004">
        <w:rPr>
          <w:b/>
          <w:lang w:val="uk-UA"/>
        </w:rPr>
        <w:lastRenderedPageBreak/>
        <w:t>ПОЯСНЮВАЛЬНА ЗАПИСКА</w:t>
      </w:r>
    </w:p>
    <w:p w:rsidR="00D84A5C" w:rsidRPr="008A2004" w:rsidRDefault="00250593" w:rsidP="000C363B">
      <w:pPr>
        <w:ind w:right="227"/>
        <w:jc w:val="both"/>
        <w:rPr>
          <w:bCs/>
          <w:lang w:val="uk-UA"/>
        </w:rPr>
      </w:pPr>
      <w:r w:rsidRPr="008A2004">
        <w:rPr>
          <w:lang w:val="uk-UA"/>
        </w:rPr>
        <w:t>до проекту рішення міської ради «</w:t>
      </w:r>
      <w:r w:rsidR="00D84A5C" w:rsidRPr="008A2004">
        <w:rPr>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rsidR="006D2454" w:rsidRDefault="00F7064B" w:rsidP="000C363B">
      <w:pPr>
        <w:ind w:right="227" w:firstLine="360"/>
        <w:jc w:val="both"/>
        <w:rPr>
          <w:bCs/>
          <w:lang w:val="uk-UA"/>
        </w:rPr>
      </w:pPr>
      <w:r w:rsidRPr="008A2004">
        <w:rPr>
          <w:bCs/>
          <w:lang w:val="uk-UA"/>
        </w:rPr>
        <w:t>Проект рішення Ніжинської міської ради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r w:rsidR="006D2454">
        <w:rPr>
          <w:bCs/>
          <w:lang w:val="uk-UA"/>
        </w:rPr>
        <w:t xml:space="preserve"> п</w:t>
      </w:r>
      <w:r w:rsidRPr="008A2004">
        <w:rPr>
          <w:bCs/>
          <w:lang w:val="uk-UA"/>
        </w:rPr>
        <w:t>ередбачає зміну фінансування КП «</w:t>
      </w:r>
      <w:r w:rsidR="006D2454">
        <w:rPr>
          <w:bCs/>
          <w:lang w:val="uk-UA"/>
        </w:rPr>
        <w:t>Н</w:t>
      </w:r>
      <w:r w:rsidRPr="008A2004">
        <w:rPr>
          <w:bCs/>
          <w:lang w:val="uk-UA"/>
        </w:rPr>
        <w:t>У</w:t>
      </w:r>
      <w:r w:rsidR="006D2454">
        <w:rPr>
          <w:bCs/>
          <w:lang w:val="uk-UA"/>
        </w:rPr>
        <w:t>В</w:t>
      </w:r>
      <w:r w:rsidRPr="008A2004">
        <w:rPr>
          <w:bCs/>
          <w:lang w:val="uk-UA"/>
        </w:rPr>
        <w:t xml:space="preserve">КГ» шляхом </w:t>
      </w:r>
      <w:r w:rsidR="006D2454">
        <w:rPr>
          <w:bCs/>
          <w:lang w:val="uk-UA"/>
        </w:rPr>
        <w:t>перерозподілу</w:t>
      </w:r>
      <w:r w:rsidRPr="008A2004">
        <w:rPr>
          <w:bCs/>
          <w:lang w:val="uk-UA"/>
        </w:rPr>
        <w:t xml:space="preserve"> коштів </w:t>
      </w:r>
      <w:r w:rsidR="006D2454" w:rsidRPr="006D2454">
        <w:rPr>
          <w:bCs/>
          <w:lang w:val="uk-UA"/>
        </w:rPr>
        <w:t xml:space="preserve">в сумі 316487,00 грн. </w:t>
      </w:r>
      <w:r w:rsidR="006D2454">
        <w:rPr>
          <w:bCs/>
          <w:lang w:val="uk-UA"/>
        </w:rPr>
        <w:t>з</w:t>
      </w:r>
      <w:r w:rsidR="006D2454" w:rsidRPr="006D2454">
        <w:rPr>
          <w:bCs/>
          <w:lang w:val="uk-UA"/>
        </w:rPr>
        <w:t xml:space="preserve"> </w:t>
      </w:r>
      <w:r w:rsidR="006D2454">
        <w:rPr>
          <w:bCs/>
          <w:lang w:val="uk-UA"/>
        </w:rPr>
        <w:t>МЦП</w:t>
      </w:r>
      <w:r w:rsidR="006D2454" w:rsidRPr="006D2454">
        <w:rPr>
          <w:bCs/>
          <w:lang w:val="uk-UA"/>
        </w:rPr>
        <w:t xml:space="preserve"> </w:t>
      </w:r>
      <w:r w:rsidR="006D2454">
        <w:rPr>
          <w:bCs/>
          <w:lang w:val="uk-UA"/>
        </w:rPr>
        <w:t>«Е</w:t>
      </w:r>
      <w:r w:rsidR="006D2454" w:rsidRPr="006D2454">
        <w:rPr>
          <w:bCs/>
          <w:lang w:val="uk-UA"/>
        </w:rPr>
        <w:t>нергозбереження та енергоефективності на 2022-2023 роки КП «Ніжинське управління водопровідно-каналізаційного господарства»</w:t>
      </w:r>
      <w:r w:rsidR="006D2454">
        <w:rPr>
          <w:bCs/>
          <w:lang w:val="uk-UA"/>
        </w:rPr>
        <w:t>»</w:t>
      </w:r>
      <w:r w:rsidR="006D2454" w:rsidRPr="006D2454">
        <w:rPr>
          <w:bCs/>
          <w:lang w:val="uk-UA"/>
        </w:rPr>
        <w:t xml:space="preserve"> на програму «Розвитку та фінансової підтримки комунальних підприємств Ніжинської міської територіальної громади на 2022 рік»</w:t>
      </w:r>
      <w:r w:rsidR="00076AFB" w:rsidRPr="008A2004">
        <w:rPr>
          <w:bCs/>
          <w:lang w:val="uk-UA"/>
        </w:rPr>
        <w:t>.</w:t>
      </w:r>
    </w:p>
    <w:p w:rsidR="00076AFB" w:rsidRPr="008A2004" w:rsidRDefault="004241C8" w:rsidP="000C363B">
      <w:pPr>
        <w:ind w:right="227" w:firstLine="360"/>
        <w:jc w:val="both"/>
        <w:rPr>
          <w:bCs/>
          <w:lang w:val="uk-UA"/>
        </w:rPr>
      </w:pPr>
      <w:r w:rsidRPr="008A2004">
        <w:rPr>
          <w:bCs/>
          <w:lang w:val="uk-UA"/>
        </w:rPr>
        <w:t xml:space="preserve"> </w:t>
      </w:r>
      <w:r w:rsidR="00076AFB" w:rsidRPr="008A2004">
        <w:rPr>
          <w:bCs/>
          <w:lang w:val="uk-UA"/>
        </w:rPr>
        <w:t xml:space="preserve">Підставою для підготовки проекту рішення є лист </w:t>
      </w:r>
      <w:r w:rsidR="000C363B">
        <w:rPr>
          <w:bCs/>
          <w:lang w:val="uk-UA"/>
        </w:rPr>
        <w:t>директора</w:t>
      </w:r>
      <w:r w:rsidR="00076AFB" w:rsidRPr="008A2004">
        <w:rPr>
          <w:bCs/>
          <w:lang w:val="uk-UA"/>
        </w:rPr>
        <w:t xml:space="preserve"> КП «</w:t>
      </w:r>
      <w:r w:rsidR="006D2454">
        <w:rPr>
          <w:bCs/>
          <w:lang w:val="uk-UA"/>
        </w:rPr>
        <w:t>НУ</w:t>
      </w:r>
      <w:r w:rsidR="00076AFB" w:rsidRPr="008A2004">
        <w:rPr>
          <w:bCs/>
          <w:lang w:val="uk-UA"/>
        </w:rPr>
        <w:t xml:space="preserve">ВКГ» </w:t>
      </w:r>
      <w:r w:rsidR="000C363B">
        <w:rPr>
          <w:bCs/>
          <w:lang w:val="uk-UA"/>
        </w:rPr>
        <w:t>Марсова</w:t>
      </w:r>
      <w:r w:rsidR="006D2454" w:rsidRPr="006D2454">
        <w:rPr>
          <w:bCs/>
          <w:lang w:val="uk-UA"/>
        </w:rPr>
        <w:t xml:space="preserve"> </w:t>
      </w:r>
      <w:r w:rsidR="006D2454">
        <w:rPr>
          <w:bCs/>
          <w:lang w:val="uk-UA"/>
        </w:rPr>
        <w:t xml:space="preserve"> </w:t>
      </w:r>
      <w:r w:rsidR="006D2454" w:rsidRPr="006D2454">
        <w:rPr>
          <w:bCs/>
          <w:lang w:val="uk-UA"/>
        </w:rPr>
        <w:t>О.М.</w:t>
      </w:r>
      <w:r w:rsidR="00076AFB" w:rsidRPr="008A2004">
        <w:rPr>
          <w:bCs/>
          <w:lang w:val="uk-UA"/>
        </w:rPr>
        <w:t xml:space="preserve"> щодо необхідності </w:t>
      </w:r>
      <w:r w:rsidR="006D2454">
        <w:rPr>
          <w:bCs/>
          <w:lang w:val="uk-UA"/>
        </w:rPr>
        <w:t>перерозподілу коштів</w:t>
      </w:r>
      <w:r w:rsidR="00076AFB" w:rsidRPr="008A2004">
        <w:rPr>
          <w:bCs/>
          <w:lang w:val="uk-UA"/>
        </w:rPr>
        <w:t>;</w:t>
      </w:r>
    </w:p>
    <w:p w:rsidR="00250593" w:rsidRPr="006D2454" w:rsidRDefault="006D2454" w:rsidP="000C363B">
      <w:pPr>
        <w:ind w:right="227" w:firstLine="360"/>
        <w:jc w:val="both"/>
        <w:rPr>
          <w:bCs/>
          <w:lang w:val="uk-UA"/>
        </w:rPr>
      </w:pPr>
      <w:r>
        <w:rPr>
          <w:lang w:val="uk-UA"/>
        </w:rPr>
        <w:t>П</w:t>
      </w:r>
      <w:r w:rsidR="00250593" w:rsidRPr="006D2454">
        <w:rPr>
          <w:lang w:val="uk-UA"/>
        </w:rPr>
        <w:t>роект рішення підготовлений з дотриманням норм Конституції України,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0012081C" w:rsidRPr="006D2454">
        <w:rPr>
          <w:lang w:val="uk-UA"/>
        </w:rPr>
        <w:t>;</w:t>
      </w:r>
    </w:p>
    <w:p w:rsidR="0012081C" w:rsidRPr="006D2454" w:rsidRDefault="006D2454" w:rsidP="000C363B">
      <w:pPr>
        <w:ind w:right="227" w:firstLine="360"/>
        <w:jc w:val="both"/>
        <w:rPr>
          <w:bCs/>
          <w:lang w:val="uk-UA"/>
        </w:rPr>
      </w:pPr>
      <w:r>
        <w:rPr>
          <w:lang w:val="uk-UA"/>
        </w:rPr>
        <w:t>П</w:t>
      </w:r>
      <w:r w:rsidR="0012081C" w:rsidRPr="006D2454">
        <w:rPr>
          <w:lang w:val="uk-UA"/>
        </w:rPr>
        <w:t xml:space="preserve">рийняття рішення дасть можливість забезпечити якісне </w:t>
      </w:r>
      <w:r>
        <w:rPr>
          <w:lang w:val="uk-UA"/>
        </w:rPr>
        <w:t>водопостачання та економію коштів бюджету</w:t>
      </w:r>
      <w:r w:rsidR="0012081C" w:rsidRPr="006D2454">
        <w:rPr>
          <w:lang w:val="uk-UA"/>
        </w:rPr>
        <w:t xml:space="preserve"> Ніжинської територіальної громади;</w:t>
      </w:r>
    </w:p>
    <w:p w:rsidR="0012081C" w:rsidRPr="008A2004" w:rsidRDefault="0012081C" w:rsidP="000C363B">
      <w:pPr>
        <w:jc w:val="both"/>
        <w:rPr>
          <w:b/>
          <w:lang w:val="uk-UA"/>
        </w:rPr>
      </w:pPr>
      <w:r w:rsidRPr="008A2004">
        <w:rPr>
          <w:lang w:val="uk-UA"/>
        </w:rPr>
        <w:t>П</w:t>
      </w:r>
      <w:r w:rsidRPr="008A2004">
        <w:rPr>
          <w:b/>
          <w:lang w:val="uk-UA"/>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985"/>
        <w:gridCol w:w="1524"/>
      </w:tblGrid>
      <w:tr w:rsidR="0012081C" w:rsidRPr="000C363B" w:rsidTr="00076AFB">
        <w:tc>
          <w:tcPr>
            <w:tcW w:w="4361" w:type="dxa"/>
            <w:shd w:val="clear" w:color="auto" w:fill="auto"/>
          </w:tcPr>
          <w:p w:rsidR="0012081C" w:rsidRPr="000C363B" w:rsidRDefault="0012081C" w:rsidP="000C363B">
            <w:pPr>
              <w:tabs>
                <w:tab w:val="left" w:pos="142"/>
              </w:tabs>
              <w:jc w:val="both"/>
              <w:rPr>
                <w:highlight w:val="yellow"/>
                <w:lang w:val="uk-UA"/>
              </w:rPr>
            </w:pPr>
            <w:r w:rsidRPr="000C363B">
              <w:rPr>
                <w:highlight w:val="yellow"/>
                <w:lang w:val="uk-UA"/>
              </w:rPr>
              <w:t>Найменування</w:t>
            </w:r>
          </w:p>
        </w:tc>
        <w:tc>
          <w:tcPr>
            <w:tcW w:w="1984" w:type="dxa"/>
          </w:tcPr>
          <w:p w:rsidR="0012081C" w:rsidRPr="000C363B" w:rsidRDefault="0012081C" w:rsidP="000C363B">
            <w:pPr>
              <w:tabs>
                <w:tab w:val="left" w:pos="142"/>
              </w:tabs>
              <w:jc w:val="both"/>
              <w:rPr>
                <w:highlight w:val="yellow"/>
                <w:lang w:val="uk-UA"/>
              </w:rPr>
            </w:pPr>
            <w:r w:rsidRPr="000C363B">
              <w:rPr>
                <w:highlight w:val="yellow"/>
                <w:lang w:val="uk-UA"/>
              </w:rPr>
              <w:t>Діюча редакція Програми</w:t>
            </w:r>
            <w:r w:rsidR="00D35F81" w:rsidRPr="000C363B">
              <w:rPr>
                <w:highlight w:val="yellow"/>
                <w:lang w:val="uk-UA"/>
              </w:rPr>
              <w:t>, грн.</w:t>
            </w:r>
          </w:p>
        </w:tc>
        <w:tc>
          <w:tcPr>
            <w:tcW w:w="1985" w:type="dxa"/>
            <w:shd w:val="clear" w:color="auto" w:fill="auto"/>
          </w:tcPr>
          <w:p w:rsidR="0012081C" w:rsidRPr="000C363B" w:rsidRDefault="0012081C" w:rsidP="000C363B">
            <w:pPr>
              <w:tabs>
                <w:tab w:val="left" w:pos="142"/>
              </w:tabs>
              <w:jc w:val="both"/>
              <w:rPr>
                <w:highlight w:val="yellow"/>
                <w:lang w:val="uk-UA"/>
              </w:rPr>
            </w:pPr>
            <w:r w:rsidRPr="000C363B">
              <w:rPr>
                <w:highlight w:val="yellow"/>
                <w:lang w:val="uk-UA"/>
              </w:rPr>
              <w:t>Редакція Програми, яка пропонується до затвердження</w:t>
            </w:r>
          </w:p>
        </w:tc>
        <w:tc>
          <w:tcPr>
            <w:tcW w:w="1524" w:type="dxa"/>
          </w:tcPr>
          <w:p w:rsidR="0012081C" w:rsidRPr="000C363B" w:rsidRDefault="0012081C" w:rsidP="000C363B">
            <w:pPr>
              <w:tabs>
                <w:tab w:val="left" w:pos="142"/>
              </w:tabs>
              <w:jc w:val="both"/>
              <w:rPr>
                <w:highlight w:val="yellow"/>
                <w:lang w:val="uk-UA"/>
              </w:rPr>
            </w:pPr>
            <w:r w:rsidRPr="000C363B">
              <w:rPr>
                <w:highlight w:val="yellow"/>
                <w:lang w:val="uk-UA"/>
              </w:rPr>
              <w:t>Відхилення, +/-</w:t>
            </w:r>
          </w:p>
        </w:tc>
      </w:tr>
      <w:tr w:rsidR="000C363B" w:rsidRPr="000C363B" w:rsidTr="00076AFB">
        <w:tc>
          <w:tcPr>
            <w:tcW w:w="4361" w:type="dxa"/>
            <w:shd w:val="clear" w:color="auto" w:fill="auto"/>
          </w:tcPr>
          <w:p w:rsidR="000C363B" w:rsidRPr="000C363B" w:rsidRDefault="00AB4C12" w:rsidP="000C363B">
            <w:pPr>
              <w:tabs>
                <w:tab w:val="left" w:pos="142"/>
              </w:tabs>
              <w:rPr>
                <w:bCs/>
                <w:highlight w:val="yellow"/>
                <w:lang w:val="uk-UA"/>
              </w:rPr>
            </w:pPr>
            <w:r>
              <w:rPr>
                <w:bCs/>
                <w:highlight w:val="yellow"/>
                <w:lang w:val="uk-UA"/>
              </w:rPr>
              <w:t xml:space="preserve">Для </w:t>
            </w:r>
            <w:r w:rsidR="000C363B" w:rsidRPr="000C363B">
              <w:rPr>
                <w:bCs/>
                <w:highlight w:val="yellow"/>
                <w:lang w:val="uk-UA"/>
              </w:rPr>
              <w:t>КП НУВКГ переведення на тверде (дров’яне) опалення очисних споруд –установка 2-х твердопаливних котлів</w:t>
            </w:r>
          </w:p>
        </w:tc>
        <w:tc>
          <w:tcPr>
            <w:tcW w:w="1984" w:type="dxa"/>
          </w:tcPr>
          <w:p w:rsidR="000C363B" w:rsidRPr="000C363B" w:rsidRDefault="000C363B" w:rsidP="000C363B">
            <w:pPr>
              <w:tabs>
                <w:tab w:val="left" w:pos="142"/>
              </w:tabs>
              <w:jc w:val="both"/>
              <w:rPr>
                <w:bCs/>
                <w:highlight w:val="yellow"/>
                <w:lang w:val="uk-UA"/>
              </w:rPr>
            </w:pPr>
            <w:r w:rsidRPr="000C363B">
              <w:rPr>
                <w:bCs/>
                <w:highlight w:val="yellow"/>
                <w:lang w:val="uk-UA"/>
              </w:rPr>
              <w:t>0</w:t>
            </w:r>
          </w:p>
        </w:tc>
        <w:tc>
          <w:tcPr>
            <w:tcW w:w="1985" w:type="dxa"/>
            <w:shd w:val="clear" w:color="auto" w:fill="auto"/>
          </w:tcPr>
          <w:p w:rsidR="000C363B" w:rsidRPr="000C363B" w:rsidRDefault="000C363B" w:rsidP="000C363B">
            <w:pPr>
              <w:tabs>
                <w:tab w:val="left" w:pos="142"/>
              </w:tabs>
              <w:jc w:val="both"/>
              <w:rPr>
                <w:highlight w:val="yellow"/>
                <w:lang w:val="uk-UA"/>
              </w:rPr>
            </w:pPr>
            <w:r w:rsidRPr="000C363B">
              <w:rPr>
                <w:i/>
                <w:highlight w:val="yellow"/>
                <w:lang w:val="uk-UA"/>
              </w:rPr>
              <w:t>197 900,0 грн</w:t>
            </w:r>
          </w:p>
        </w:tc>
        <w:tc>
          <w:tcPr>
            <w:tcW w:w="1524" w:type="dxa"/>
          </w:tcPr>
          <w:p w:rsidR="000C363B" w:rsidRPr="000C363B" w:rsidRDefault="000C363B" w:rsidP="000C363B">
            <w:pPr>
              <w:tabs>
                <w:tab w:val="left" w:pos="142"/>
              </w:tabs>
              <w:jc w:val="both"/>
              <w:rPr>
                <w:highlight w:val="yellow"/>
                <w:lang w:val="uk-UA"/>
              </w:rPr>
            </w:pPr>
            <w:r w:rsidRPr="000C363B">
              <w:rPr>
                <w:i/>
                <w:highlight w:val="yellow"/>
                <w:lang w:val="uk-UA"/>
              </w:rPr>
              <w:t xml:space="preserve">+197 900,0 </w:t>
            </w:r>
          </w:p>
        </w:tc>
      </w:tr>
      <w:tr w:rsidR="000C363B" w:rsidRPr="000C363B" w:rsidTr="00076AFB">
        <w:tc>
          <w:tcPr>
            <w:tcW w:w="4361" w:type="dxa"/>
            <w:shd w:val="clear" w:color="auto" w:fill="auto"/>
          </w:tcPr>
          <w:p w:rsidR="000C363B" w:rsidRPr="000C363B" w:rsidRDefault="00AB4C12" w:rsidP="000C363B">
            <w:pPr>
              <w:tabs>
                <w:tab w:val="left" w:pos="142"/>
              </w:tabs>
              <w:rPr>
                <w:bCs/>
                <w:highlight w:val="yellow"/>
                <w:lang w:val="uk-UA"/>
              </w:rPr>
            </w:pPr>
            <w:r>
              <w:rPr>
                <w:bCs/>
                <w:highlight w:val="yellow"/>
                <w:lang w:val="uk-UA"/>
              </w:rPr>
              <w:t xml:space="preserve">Для </w:t>
            </w:r>
            <w:r w:rsidR="000C363B" w:rsidRPr="000C363B">
              <w:rPr>
                <w:bCs/>
                <w:highlight w:val="yellow"/>
                <w:lang w:val="uk-UA"/>
              </w:rPr>
              <w:t>КП НУВКГ Автоматизація керування насосними агрегатами КНС "Набережна</w:t>
            </w:r>
          </w:p>
        </w:tc>
        <w:tc>
          <w:tcPr>
            <w:tcW w:w="1984" w:type="dxa"/>
          </w:tcPr>
          <w:p w:rsidR="000C363B" w:rsidRPr="000C363B" w:rsidRDefault="000C363B" w:rsidP="000C363B">
            <w:pPr>
              <w:tabs>
                <w:tab w:val="left" w:pos="142"/>
              </w:tabs>
              <w:jc w:val="both"/>
              <w:rPr>
                <w:bCs/>
                <w:highlight w:val="yellow"/>
                <w:lang w:val="uk-UA"/>
              </w:rPr>
            </w:pPr>
            <w:r w:rsidRPr="000C363B">
              <w:rPr>
                <w:bCs/>
                <w:highlight w:val="yellow"/>
                <w:lang w:val="uk-UA"/>
              </w:rPr>
              <w:t>0</w:t>
            </w:r>
          </w:p>
        </w:tc>
        <w:tc>
          <w:tcPr>
            <w:tcW w:w="1985" w:type="dxa"/>
            <w:shd w:val="clear" w:color="auto" w:fill="auto"/>
          </w:tcPr>
          <w:p w:rsidR="000C363B" w:rsidRPr="000C363B" w:rsidRDefault="000C363B" w:rsidP="000C363B">
            <w:pPr>
              <w:tabs>
                <w:tab w:val="left" w:pos="142"/>
              </w:tabs>
              <w:jc w:val="both"/>
              <w:rPr>
                <w:highlight w:val="yellow"/>
                <w:lang w:val="uk-UA"/>
              </w:rPr>
            </w:pPr>
            <w:r w:rsidRPr="000C363B">
              <w:rPr>
                <w:bCs/>
                <w:i/>
                <w:highlight w:val="yellow"/>
                <w:lang w:val="uk-UA"/>
              </w:rPr>
              <w:t>44 990,0 грн.</w:t>
            </w:r>
          </w:p>
        </w:tc>
        <w:tc>
          <w:tcPr>
            <w:tcW w:w="1524" w:type="dxa"/>
          </w:tcPr>
          <w:p w:rsidR="000C363B" w:rsidRPr="000C363B" w:rsidRDefault="000C363B" w:rsidP="000C363B">
            <w:pPr>
              <w:tabs>
                <w:tab w:val="left" w:pos="142"/>
              </w:tabs>
              <w:jc w:val="both"/>
              <w:rPr>
                <w:highlight w:val="yellow"/>
                <w:lang w:val="uk-UA"/>
              </w:rPr>
            </w:pPr>
            <w:r w:rsidRPr="000C363B">
              <w:rPr>
                <w:bCs/>
                <w:i/>
                <w:highlight w:val="yellow"/>
                <w:lang w:val="uk-UA"/>
              </w:rPr>
              <w:t xml:space="preserve">+44 990,0 </w:t>
            </w:r>
          </w:p>
        </w:tc>
      </w:tr>
      <w:tr w:rsidR="000C363B" w:rsidRPr="000C363B" w:rsidTr="00076AFB">
        <w:tc>
          <w:tcPr>
            <w:tcW w:w="4361" w:type="dxa"/>
            <w:shd w:val="clear" w:color="auto" w:fill="auto"/>
          </w:tcPr>
          <w:p w:rsidR="000C363B" w:rsidRPr="000C363B" w:rsidRDefault="00AB4C12" w:rsidP="000C363B">
            <w:pPr>
              <w:tabs>
                <w:tab w:val="left" w:pos="142"/>
              </w:tabs>
              <w:rPr>
                <w:bCs/>
                <w:highlight w:val="yellow"/>
                <w:lang w:val="uk-UA"/>
              </w:rPr>
            </w:pPr>
            <w:r>
              <w:rPr>
                <w:bCs/>
                <w:highlight w:val="yellow"/>
                <w:lang w:val="uk-UA"/>
              </w:rPr>
              <w:t xml:space="preserve">Для </w:t>
            </w:r>
            <w:r w:rsidR="000C363B" w:rsidRPr="000C363B">
              <w:rPr>
                <w:bCs/>
                <w:highlight w:val="yellow"/>
                <w:lang w:val="uk-UA"/>
              </w:rPr>
              <w:t>КП НУВКГ Модернізація обладнання компенсації реактивної потужності (обладнання автоматичними компенсаторними установками) ГКНС «Синяківська»</w:t>
            </w:r>
          </w:p>
        </w:tc>
        <w:tc>
          <w:tcPr>
            <w:tcW w:w="1984" w:type="dxa"/>
          </w:tcPr>
          <w:p w:rsidR="000C363B" w:rsidRPr="000C363B" w:rsidRDefault="000C363B" w:rsidP="000C363B">
            <w:pPr>
              <w:tabs>
                <w:tab w:val="left" w:pos="142"/>
              </w:tabs>
              <w:jc w:val="both"/>
              <w:rPr>
                <w:bCs/>
                <w:highlight w:val="yellow"/>
                <w:lang w:val="uk-UA"/>
              </w:rPr>
            </w:pPr>
            <w:r w:rsidRPr="000C363B">
              <w:rPr>
                <w:bCs/>
                <w:highlight w:val="yellow"/>
                <w:lang w:val="uk-UA"/>
              </w:rPr>
              <w:t>0</w:t>
            </w:r>
          </w:p>
        </w:tc>
        <w:tc>
          <w:tcPr>
            <w:tcW w:w="1985" w:type="dxa"/>
            <w:shd w:val="clear" w:color="auto" w:fill="auto"/>
          </w:tcPr>
          <w:p w:rsidR="000C363B" w:rsidRPr="000C363B" w:rsidRDefault="000C363B" w:rsidP="000C363B">
            <w:pPr>
              <w:tabs>
                <w:tab w:val="left" w:pos="142"/>
              </w:tabs>
              <w:jc w:val="both"/>
              <w:rPr>
                <w:highlight w:val="yellow"/>
                <w:lang w:val="uk-UA"/>
              </w:rPr>
            </w:pPr>
            <w:r w:rsidRPr="000C363B">
              <w:rPr>
                <w:highlight w:val="yellow"/>
                <w:lang w:val="uk-UA"/>
              </w:rPr>
              <w:t>33 480,0</w:t>
            </w:r>
          </w:p>
        </w:tc>
        <w:tc>
          <w:tcPr>
            <w:tcW w:w="1524" w:type="dxa"/>
          </w:tcPr>
          <w:p w:rsidR="000C363B" w:rsidRPr="000C363B" w:rsidRDefault="000C363B" w:rsidP="000C363B">
            <w:pPr>
              <w:tabs>
                <w:tab w:val="left" w:pos="142"/>
              </w:tabs>
              <w:jc w:val="both"/>
              <w:rPr>
                <w:highlight w:val="yellow"/>
                <w:lang w:val="uk-UA"/>
              </w:rPr>
            </w:pPr>
            <w:r w:rsidRPr="000C363B">
              <w:rPr>
                <w:highlight w:val="yellow"/>
                <w:lang w:val="uk-UA"/>
              </w:rPr>
              <w:t>+33 480,0</w:t>
            </w:r>
          </w:p>
        </w:tc>
      </w:tr>
      <w:tr w:rsidR="000C363B" w:rsidRPr="000C363B" w:rsidTr="00076AFB">
        <w:tc>
          <w:tcPr>
            <w:tcW w:w="4361" w:type="dxa"/>
            <w:shd w:val="clear" w:color="auto" w:fill="auto"/>
          </w:tcPr>
          <w:p w:rsidR="000C363B" w:rsidRPr="000C363B" w:rsidRDefault="00AB4C12" w:rsidP="000C363B">
            <w:pPr>
              <w:tabs>
                <w:tab w:val="left" w:pos="142"/>
              </w:tabs>
              <w:rPr>
                <w:bCs/>
                <w:highlight w:val="yellow"/>
                <w:lang w:val="uk-UA"/>
              </w:rPr>
            </w:pPr>
            <w:r>
              <w:rPr>
                <w:bCs/>
                <w:highlight w:val="yellow"/>
                <w:lang w:val="uk-UA"/>
              </w:rPr>
              <w:t xml:space="preserve">Для </w:t>
            </w:r>
            <w:r w:rsidR="000C363B" w:rsidRPr="000C363B">
              <w:rPr>
                <w:bCs/>
                <w:highlight w:val="yellow"/>
                <w:lang w:val="uk-UA"/>
              </w:rPr>
              <w:t>КП НУВКГ Модернізація обладнання компенсації реактивної потужності (обладнання автоматичними компенсаторними установками) об’єкти Очисних споруд</w:t>
            </w:r>
          </w:p>
        </w:tc>
        <w:tc>
          <w:tcPr>
            <w:tcW w:w="1984" w:type="dxa"/>
          </w:tcPr>
          <w:p w:rsidR="000C363B" w:rsidRPr="000C363B" w:rsidRDefault="000C363B" w:rsidP="000C363B">
            <w:pPr>
              <w:tabs>
                <w:tab w:val="left" w:pos="142"/>
              </w:tabs>
              <w:jc w:val="both"/>
              <w:rPr>
                <w:bCs/>
                <w:highlight w:val="yellow"/>
                <w:lang w:val="uk-UA"/>
              </w:rPr>
            </w:pPr>
            <w:r w:rsidRPr="000C363B">
              <w:rPr>
                <w:bCs/>
                <w:highlight w:val="yellow"/>
                <w:lang w:val="uk-UA"/>
              </w:rPr>
              <w:t>0</w:t>
            </w:r>
          </w:p>
        </w:tc>
        <w:tc>
          <w:tcPr>
            <w:tcW w:w="1985" w:type="dxa"/>
            <w:shd w:val="clear" w:color="auto" w:fill="auto"/>
          </w:tcPr>
          <w:p w:rsidR="000C363B" w:rsidRPr="000C363B" w:rsidRDefault="000C363B" w:rsidP="000C363B">
            <w:pPr>
              <w:tabs>
                <w:tab w:val="left" w:pos="142"/>
              </w:tabs>
              <w:jc w:val="both"/>
              <w:rPr>
                <w:highlight w:val="yellow"/>
                <w:lang w:val="uk-UA"/>
              </w:rPr>
            </w:pPr>
            <w:r w:rsidRPr="000C363B">
              <w:rPr>
                <w:bCs/>
                <w:i/>
                <w:highlight w:val="yellow"/>
                <w:lang w:val="uk-UA"/>
              </w:rPr>
              <w:t>40 117,0</w:t>
            </w:r>
          </w:p>
        </w:tc>
        <w:tc>
          <w:tcPr>
            <w:tcW w:w="1524" w:type="dxa"/>
          </w:tcPr>
          <w:p w:rsidR="000C363B" w:rsidRPr="000C363B" w:rsidRDefault="000C363B" w:rsidP="000C363B">
            <w:pPr>
              <w:tabs>
                <w:tab w:val="left" w:pos="142"/>
              </w:tabs>
              <w:jc w:val="both"/>
              <w:rPr>
                <w:highlight w:val="yellow"/>
                <w:lang w:val="uk-UA"/>
              </w:rPr>
            </w:pPr>
            <w:r w:rsidRPr="000C363B">
              <w:rPr>
                <w:bCs/>
                <w:i/>
                <w:highlight w:val="yellow"/>
                <w:lang w:val="uk-UA"/>
              </w:rPr>
              <w:t>+40 117,0</w:t>
            </w:r>
          </w:p>
        </w:tc>
      </w:tr>
      <w:tr w:rsidR="000C363B" w:rsidRPr="008A2004" w:rsidTr="00076AFB">
        <w:tc>
          <w:tcPr>
            <w:tcW w:w="4361" w:type="dxa"/>
            <w:shd w:val="clear" w:color="auto" w:fill="auto"/>
          </w:tcPr>
          <w:p w:rsidR="000C363B" w:rsidRPr="000C363B" w:rsidRDefault="000C363B" w:rsidP="000C363B">
            <w:pPr>
              <w:tabs>
                <w:tab w:val="left" w:pos="142"/>
              </w:tabs>
              <w:rPr>
                <w:highlight w:val="yellow"/>
                <w:lang w:val="uk-UA"/>
              </w:rPr>
            </w:pPr>
            <w:r w:rsidRPr="000C363B">
              <w:rPr>
                <w:highlight w:val="yellow"/>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984" w:type="dxa"/>
          </w:tcPr>
          <w:p w:rsidR="000C363B" w:rsidRPr="000C363B" w:rsidRDefault="000C363B" w:rsidP="000C363B">
            <w:pPr>
              <w:tabs>
                <w:tab w:val="left" w:pos="142"/>
              </w:tabs>
              <w:jc w:val="both"/>
              <w:rPr>
                <w:highlight w:val="yellow"/>
                <w:lang w:val="uk-UA"/>
              </w:rPr>
            </w:pPr>
            <w:r w:rsidRPr="000C363B">
              <w:rPr>
                <w:bCs/>
                <w:highlight w:val="yellow"/>
                <w:lang w:val="uk-UA"/>
              </w:rPr>
              <w:t>6060000</w:t>
            </w:r>
          </w:p>
        </w:tc>
        <w:tc>
          <w:tcPr>
            <w:tcW w:w="1985" w:type="dxa"/>
            <w:shd w:val="clear" w:color="auto" w:fill="auto"/>
          </w:tcPr>
          <w:p w:rsidR="000C363B" w:rsidRPr="000C363B" w:rsidRDefault="000C363B" w:rsidP="000C363B">
            <w:pPr>
              <w:tabs>
                <w:tab w:val="left" w:pos="142"/>
              </w:tabs>
              <w:jc w:val="both"/>
              <w:rPr>
                <w:highlight w:val="yellow"/>
                <w:lang w:val="uk-UA"/>
              </w:rPr>
            </w:pPr>
            <w:r w:rsidRPr="000C363B">
              <w:rPr>
                <w:bCs/>
                <w:highlight w:val="yellow"/>
                <w:lang w:val="uk-UA"/>
              </w:rPr>
              <w:t>6 376 487</w:t>
            </w:r>
          </w:p>
        </w:tc>
        <w:tc>
          <w:tcPr>
            <w:tcW w:w="1524" w:type="dxa"/>
          </w:tcPr>
          <w:p w:rsidR="000C363B" w:rsidRPr="008A2004" w:rsidRDefault="000C363B" w:rsidP="000C363B">
            <w:pPr>
              <w:tabs>
                <w:tab w:val="left" w:pos="142"/>
              </w:tabs>
              <w:jc w:val="both"/>
              <w:rPr>
                <w:bCs/>
                <w:lang w:val="uk-UA"/>
              </w:rPr>
            </w:pPr>
            <w:r w:rsidRPr="000C363B">
              <w:rPr>
                <w:bCs/>
                <w:highlight w:val="yellow"/>
                <w:lang w:val="uk-UA"/>
              </w:rPr>
              <w:t>+316487,0</w:t>
            </w:r>
          </w:p>
        </w:tc>
      </w:tr>
    </w:tbl>
    <w:p w:rsidR="0012081C" w:rsidRPr="000C363B" w:rsidRDefault="0012081C" w:rsidP="000C363B">
      <w:pPr>
        <w:pStyle w:val="ac"/>
        <w:ind w:left="360"/>
        <w:rPr>
          <w:rFonts w:ascii="Times New Roman" w:hAnsi="Times New Roman" w:cs="Times New Roman"/>
          <w:bCs/>
          <w:lang w:val="uk-UA"/>
        </w:rPr>
      </w:pPr>
      <w:r w:rsidRPr="008A2004">
        <w:rPr>
          <w:lang w:val="uk-UA"/>
        </w:rPr>
        <w:tab/>
      </w:r>
      <w:r w:rsidRPr="000C363B">
        <w:rPr>
          <w:rFonts w:ascii="Times New Roman" w:hAnsi="Times New Roman" w:cs="Times New Roman"/>
          <w:lang w:val="uk-UA"/>
        </w:rPr>
        <w:t>– відповідальний за підготовку проекту рішення – начальник УЖКГ та будівництва Ніжинської міської ради КУШНІРЕНКО Анатолій.</w:t>
      </w:r>
    </w:p>
    <w:p w:rsidR="00930A8F" w:rsidRPr="008A2004" w:rsidRDefault="00930A8F" w:rsidP="000C363B">
      <w:pPr>
        <w:ind w:right="227"/>
        <w:jc w:val="both"/>
        <w:rPr>
          <w:bCs/>
          <w:lang w:val="uk-UA"/>
        </w:rPr>
      </w:pPr>
    </w:p>
    <w:p w:rsidR="00250593" w:rsidRPr="008A2004" w:rsidRDefault="0012081C" w:rsidP="000C363B">
      <w:pPr>
        <w:ind w:right="227"/>
        <w:jc w:val="both"/>
        <w:rPr>
          <w:bCs/>
          <w:lang w:val="uk-UA"/>
        </w:rPr>
      </w:pPr>
      <w:r w:rsidRPr="008A2004">
        <w:rPr>
          <w:bCs/>
          <w:lang w:val="uk-UA"/>
        </w:rPr>
        <w:t xml:space="preserve">Додаток: копія </w:t>
      </w:r>
      <w:r w:rsidR="00250593" w:rsidRPr="008A2004">
        <w:rPr>
          <w:lang w:val="uk-UA"/>
        </w:rPr>
        <w:t xml:space="preserve"> листа </w:t>
      </w:r>
      <w:r w:rsidR="000C363B" w:rsidRPr="000C363B">
        <w:rPr>
          <w:lang w:val="uk-UA"/>
        </w:rPr>
        <w:t>директора КП «НУВКГ» Марсова  О.М. щодо необхідності перерозподілу коштів;</w:t>
      </w:r>
      <w:r w:rsidR="00076AFB" w:rsidRPr="008A2004">
        <w:rPr>
          <w:bCs/>
          <w:lang w:val="uk-UA"/>
        </w:rPr>
        <w:t xml:space="preserve"> на </w:t>
      </w:r>
      <w:r w:rsidR="00E53398" w:rsidRPr="008A2004">
        <w:rPr>
          <w:bCs/>
          <w:lang w:val="uk-UA"/>
        </w:rPr>
        <w:t>1</w:t>
      </w:r>
      <w:r w:rsidR="00076AFB" w:rsidRPr="008A2004">
        <w:rPr>
          <w:bCs/>
          <w:lang w:val="uk-UA"/>
        </w:rPr>
        <w:t xml:space="preserve"> </w:t>
      </w:r>
      <w:proofErr w:type="spellStart"/>
      <w:r w:rsidR="00076AFB" w:rsidRPr="008A2004">
        <w:rPr>
          <w:bCs/>
          <w:lang w:val="uk-UA"/>
        </w:rPr>
        <w:t>арк</w:t>
      </w:r>
      <w:proofErr w:type="spellEnd"/>
      <w:r w:rsidR="00076AFB" w:rsidRPr="008A2004">
        <w:rPr>
          <w:bCs/>
          <w:lang w:val="uk-UA"/>
        </w:rPr>
        <w:t>.</w:t>
      </w:r>
    </w:p>
    <w:p w:rsidR="006D2454" w:rsidRDefault="00250593" w:rsidP="000C363B">
      <w:pPr>
        <w:spacing w:before="100" w:beforeAutospacing="1" w:after="100" w:afterAutospacing="1"/>
        <w:rPr>
          <w:b/>
          <w:lang w:val="uk-UA"/>
        </w:rPr>
      </w:pPr>
      <w:r w:rsidRPr="008A2004">
        <w:rPr>
          <w:lang w:val="uk-UA"/>
        </w:rPr>
        <w:t xml:space="preserve">Начальник УЖКГ та будівництва                                      </w:t>
      </w:r>
      <w:r w:rsidRPr="008A2004">
        <w:rPr>
          <w:lang w:val="uk-UA"/>
        </w:rPr>
        <w:tab/>
        <w:t>Анатолій КУШНІРЕНКО</w:t>
      </w:r>
    </w:p>
    <w:p w:rsidR="00381C07" w:rsidRPr="008A2004" w:rsidRDefault="00381C07" w:rsidP="00381C07">
      <w:pPr>
        <w:pStyle w:val="ac"/>
        <w:tabs>
          <w:tab w:val="left" w:pos="5040"/>
        </w:tabs>
        <w:jc w:val="center"/>
        <w:rPr>
          <w:rFonts w:ascii="Times New Roman" w:hAnsi="Times New Roman"/>
          <w:b/>
          <w:lang w:val="uk-UA"/>
        </w:rPr>
      </w:pPr>
      <w:r w:rsidRPr="008A2004">
        <w:rPr>
          <w:rFonts w:ascii="Times New Roman" w:hAnsi="Times New Roman"/>
          <w:b/>
          <w:lang w:val="uk-UA"/>
        </w:rPr>
        <w:lastRenderedPageBreak/>
        <w:t>Комунальне підприємства</w:t>
      </w:r>
    </w:p>
    <w:p w:rsidR="00381C07" w:rsidRPr="008A2004" w:rsidRDefault="00381C07" w:rsidP="00381C07">
      <w:pPr>
        <w:pStyle w:val="ac"/>
        <w:tabs>
          <w:tab w:val="left" w:pos="5040"/>
        </w:tabs>
        <w:jc w:val="center"/>
        <w:rPr>
          <w:rFonts w:ascii="Times New Roman" w:hAnsi="Times New Roman"/>
          <w:lang w:val="uk-UA"/>
        </w:rPr>
      </w:pPr>
      <w:r w:rsidRPr="008A2004">
        <w:rPr>
          <w:rFonts w:ascii="Times New Roman" w:hAnsi="Times New Roman"/>
          <w:b/>
          <w:lang w:val="uk-UA"/>
        </w:rPr>
        <w:t>«Ніжинське управління водопровідно-каналізаційного господарства</w:t>
      </w:r>
    </w:p>
    <w:p w:rsidR="00381C07" w:rsidRPr="008A2004" w:rsidRDefault="00381C07" w:rsidP="00381C07">
      <w:pPr>
        <w:pStyle w:val="ac"/>
        <w:rPr>
          <w:rFonts w:ascii="Ariag" w:hAnsi="Ariag"/>
          <w:sz w:val="16"/>
          <w:lang w:val="uk-UA"/>
        </w:rPr>
      </w:pPr>
      <w:r w:rsidRPr="008A2004">
        <w:rPr>
          <w:noProof/>
          <w:lang w:val="uk-UA" w:eastAsia="uk-UA"/>
        </w:rPr>
        <w:drawing>
          <wp:anchor distT="0" distB="0" distL="114300" distR="114300" simplePos="0" relativeHeight="251663360" behindDoc="1" locked="0" layoutInCell="1" allowOverlap="1" wp14:anchorId="105A169A" wp14:editId="6B21D11C">
            <wp:simplePos x="0" y="0"/>
            <wp:positionH relativeFrom="column">
              <wp:posOffset>-342900</wp:posOffset>
            </wp:positionH>
            <wp:positionV relativeFrom="paragraph">
              <wp:posOffset>54610</wp:posOffset>
            </wp:positionV>
            <wp:extent cx="1159510" cy="1079500"/>
            <wp:effectExtent l="19050" t="0" r="2540" b="0"/>
            <wp:wrapNone/>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pic:cNvPicPr>
                      <a:picLocks noChangeAspect="1" noChangeArrowheads="1"/>
                    </pic:cNvPicPr>
                  </pic:nvPicPr>
                  <pic:blipFill>
                    <a:blip r:embed="rId11" cstate="print"/>
                    <a:srcRect/>
                    <a:stretch>
                      <a:fillRect/>
                    </a:stretch>
                  </pic:blipFill>
                  <pic:spPr bwMode="auto">
                    <a:xfrm>
                      <a:off x="0" y="0"/>
                      <a:ext cx="1159510" cy="1079500"/>
                    </a:xfrm>
                    <a:prstGeom prst="rect">
                      <a:avLst/>
                    </a:prstGeom>
                    <a:noFill/>
                  </pic:spPr>
                </pic:pic>
              </a:graphicData>
            </a:graphic>
          </wp:anchor>
        </w:drawing>
      </w:r>
      <w:r w:rsidRPr="008A2004">
        <w:rPr>
          <w:rFonts w:ascii="Ariag" w:hAnsi="Ariag"/>
          <w:sz w:val="16"/>
          <w:lang w:val="uk-UA"/>
        </w:rPr>
        <w:tab/>
      </w:r>
    </w:p>
    <w:p w:rsidR="00381C07" w:rsidRPr="008A2004" w:rsidRDefault="00381C07" w:rsidP="00381C07">
      <w:pPr>
        <w:pStyle w:val="ac"/>
        <w:rPr>
          <w:b/>
          <w:sz w:val="20"/>
          <w:szCs w:val="20"/>
          <w:lang w:val="uk-UA"/>
        </w:rPr>
      </w:pPr>
      <w:r w:rsidRPr="008A2004">
        <w:rPr>
          <w:sz w:val="24"/>
          <w:szCs w:val="24"/>
          <w:lang w:val="uk-UA"/>
        </w:rPr>
        <w:t xml:space="preserve">                      </w:t>
      </w:r>
      <w:r w:rsidRPr="008A2004">
        <w:rPr>
          <w:b/>
          <w:sz w:val="20"/>
          <w:szCs w:val="20"/>
          <w:lang w:val="uk-UA"/>
        </w:rPr>
        <w:t>Код ЄДРПОУ 32009905                                                       16600  м. Ніжин, Чернігівської обл.</w:t>
      </w:r>
    </w:p>
    <w:p w:rsidR="00381C07" w:rsidRPr="008A2004" w:rsidRDefault="00381C07" w:rsidP="00381C07">
      <w:pPr>
        <w:pStyle w:val="ac"/>
        <w:tabs>
          <w:tab w:val="left" w:pos="5660"/>
        </w:tabs>
        <w:rPr>
          <w:b/>
          <w:sz w:val="20"/>
          <w:szCs w:val="20"/>
          <w:lang w:val="uk-UA"/>
        </w:rPr>
      </w:pPr>
      <w:r w:rsidRPr="008A2004">
        <w:rPr>
          <w:b/>
          <w:sz w:val="20"/>
          <w:szCs w:val="20"/>
          <w:lang w:val="uk-UA"/>
        </w:rPr>
        <w:t xml:space="preserve">                           р/</w:t>
      </w:r>
      <w:proofErr w:type="spellStart"/>
      <w:r w:rsidRPr="008A2004">
        <w:rPr>
          <w:b/>
          <w:sz w:val="20"/>
          <w:szCs w:val="20"/>
          <w:lang w:val="uk-UA"/>
        </w:rPr>
        <w:t>рах</w:t>
      </w:r>
      <w:proofErr w:type="spellEnd"/>
      <w:r w:rsidRPr="008A2004">
        <w:rPr>
          <w:b/>
          <w:sz w:val="20"/>
          <w:szCs w:val="20"/>
          <w:lang w:val="uk-UA"/>
        </w:rPr>
        <w:t xml:space="preserve">  №UA305299 0000026003046306025                  вул. Козача, 5 </w:t>
      </w:r>
    </w:p>
    <w:p w:rsidR="00381C07" w:rsidRPr="008A2004" w:rsidRDefault="00381C07" w:rsidP="00381C07">
      <w:pPr>
        <w:pStyle w:val="ac"/>
        <w:tabs>
          <w:tab w:val="left" w:pos="5660"/>
        </w:tabs>
        <w:rPr>
          <w:b/>
          <w:sz w:val="20"/>
          <w:szCs w:val="20"/>
          <w:lang w:val="uk-UA"/>
        </w:rPr>
      </w:pPr>
      <w:r w:rsidRPr="008A2004">
        <w:rPr>
          <w:b/>
          <w:sz w:val="20"/>
          <w:szCs w:val="20"/>
          <w:lang w:val="uk-UA"/>
        </w:rPr>
        <w:t xml:space="preserve">                           ПАТ КБ “ПриватБанк”   МФО  305299                           Приймальня: </w:t>
      </w:r>
      <w:proofErr w:type="spellStart"/>
      <w:r w:rsidRPr="008A2004">
        <w:rPr>
          <w:b/>
          <w:sz w:val="20"/>
          <w:szCs w:val="20"/>
          <w:lang w:val="uk-UA"/>
        </w:rPr>
        <w:t>тел</w:t>
      </w:r>
      <w:proofErr w:type="spellEnd"/>
      <w:r w:rsidRPr="008A2004">
        <w:rPr>
          <w:b/>
          <w:sz w:val="20"/>
          <w:szCs w:val="20"/>
          <w:lang w:val="uk-UA"/>
        </w:rPr>
        <w:t>./факс (04631) 2-33-09</w:t>
      </w:r>
    </w:p>
    <w:p w:rsidR="00381C07" w:rsidRPr="008A2004" w:rsidRDefault="00381C07" w:rsidP="00381C07">
      <w:pPr>
        <w:pStyle w:val="ac"/>
        <w:tabs>
          <w:tab w:val="left" w:pos="5660"/>
        </w:tabs>
        <w:rPr>
          <w:b/>
          <w:sz w:val="20"/>
          <w:szCs w:val="20"/>
          <w:lang w:val="uk-UA"/>
        </w:rPr>
      </w:pPr>
      <w:r w:rsidRPr="008A2004">
        <w:rPr>
          <w:b/>
          <w:sz w:val="20"/>
          <w:szCs w:val="20"/>
          <w:lang w:val="uk-UA"/>
        </w:rPr>
        <w:t xml:space="preserve">                           Бухгалтерія: </w:t>
      </w:r>
      <w:proofErr w:type="spellStart"/>
      <w:r w:rsidRPr="008A2004">
        <w:rPr>
          <w:b/>
          <w:sz w:val="20"/>
          <w:szCs w:val="20"/>
          <w:lang w:val="uk-UA"/>
        </w:rPr>
        <w:t>тел</w:t>
      </w:r>
      <w:proofErr w:type="spellEnd"/>
      <w:r w:rsidRPr="008A2004">
        <w:rPr>
          <w:b/>
          <w:sz w:val="20"/>
          <w:szCs w:val="20"/>
          <w:lang w:val="uk-UA"/>
        </w:rPr>
        <w:t xml:space="preserve">. 2-51-71                                                   Абонентський відділ: </w:t>
      </w:r>
      <w:proofErr w:type="spellStart"/>
      <w:r w:rsidRPr="008A2004">
        <w:rPr>
          <w:b/>
          <w:sz w:val="20"/>
          <w:szCs w:val="20"/>
          <w:lang w:val="uk-UA"/>
        </w:rPr>
        <w:t>тел</w:t>
      </w:r>
      <w:proofErr w:type="spellEnd"/>
      <w:r w:rsidRPr="008A2004">
        <w:rPr>
          <w:b/>
          <w:sz w:val="20"/>
          <w:szCs w:val="20"/>
          <w:lang w:val="uk-UA"/>
        </w:rPr>
        <w:t xml:space="preserve">.(04631)2-34-86                                                      </w:t>
      </w:r>
    </w:p>
    <w:p w:rsidR="00381C07" w:rsidRPr="008A2004" w:rsidRDefault="00381C07" w:rsidP="00381C07">
      <w:pPr>
        <w:pStyle w:val="ac"/>
        <w:tabs>
          <w:tab w:val="left" w:pos="5660"/>
        </w:tabs>
        <w:rPr>
          <w:b/>
          <w:sz w:val="20"/>
          <w:szCs w:val="20"/>
          <w:lang w:val="uk-UA"/>
        </w:rPr>
      </w:pPr>
      <w:r w:rsidRPr="008A2004">
        <w:rPr>
          <w:b/>
          <w:sz w:val="20"/>
          <w:szCs w:val="20"/>
          <w:lang w:val="uk-UA"/>
        </w:rPr>
        <w:t xml:space="preserve">                           E-</w:t>
      </w:r>
      <w:proofErr w:type="spellStart"/>
      <w:r w:rsidRPr="008A2004">
        <w:rPr>
          <w:b/>
          <w:sz w:val="20"/>
          <w:szCs w:val="20"/>
          <w:lang w:val="uk-UA"/>
        </w:rPr>
        <w:t>mail</w:t>
      </w:r>
      <w:proofErr w:type="spellEnd"/>
      <w:r w:rsidRPr="008A2004">
        <w:rPr>
          <w:b/>
          <w:sz w:val="20"/>
          <w:szCs w:val="20"/>
          <w:lang w:val="uk-UA"/>
        </w:rPr>
        <w:t xml:space="preserve">: nvkg@ukr.net                                                          Диспетчер: </w:t>
      </w:r>
      <w:proofErr w:type="spellStart"/>
      <w:r w:rsidRPr="008A2004">
        <w:rPr>
          <w:b/>
          <w:sz w:val="20"/>
          <w:szCs w:val="20"/>
          <w:lang w:val="uk-UA"/>
        </w:rPr>
        <w:t>тел</w:t>
      </w:r>
      <w:proofErr w:type="spellEnd"/>
      <w:r w:rsidRPr="008A2004">
        <w:rPr>
          <w:b/>
          <w:sz w:val="20"/>
          <w:szCs w:val="20"/>
          <w:lang w:val="uk-UA"/>
        </w:rPr>
        <w:t>.  (04631) 7-19-50</w:t>
      </w:r>
    </w:p>
    <w:p w:rsidR="00381C07" w:rsidRPr="008A2004" w:rsidRDefault="00381C07" w:rsidP="00381C07">
      <w:pPr>
        <w:tabs>
          <w:tab w:val="left" w:pos="5500"/>
        </w:tabs>
        <w:rPr>
          <w:lang w:val="uk-UA"/>
        </w:rPr>
      </w:pPr>
      <w:r w:rsidRPr="008A2004">
        <w:rPr>
          <w:lang w:val="uk-UA"/>
        </w:rPr>
        <w:t xml:space="preserve">                                                                                                    </w:t>
      </w:r>
    </w:p>
    <w:p w:rsidR="00381C07" w:rsidRPr="008A2004" w:rsidRDefault="00C2340F" w:rsidP="00381C07">
      <w:pPr>
        <w:rPr>
          <w:lang w:val="uk-UA"/>
        </w:rPr>
      </w:pPr>
      <w:r>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84455</wp:posOffset>
                </wp:positionV>
                <wp:extent cx="6743700" cy="0"/>
                <wp:effectExtent l="26670" t="23495" r="20955" b="241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65pt" to="51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J0EQIAACk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" strokeweight="3pt"/>
            </w:pict>
          </mc:Fallback>
        </mc:AlternateContent>
      </w:r>
    </w:p>
    <w:p w:rsidR="00381C07" w:rsidRPr="008A2004" w:rsidRDefault="00381C07" w:rsidP="00381C07">
      <w:pPr>
        <w:jc w:val="both"/>
        <w:rPr>
          <w:sz w:val="22"/>
          <w:szCs w:val="22"/>
          <w:lang w:val="uk-UA"/>
        </w:rPr>
      </w:pPr>
    </w:p>
    <w:p w:rsidR="00381C07" w:rsidRPr="008A2004" w:rsidRDefault="00381C07" w:rsidP="00381C07">
      <w:pPr>
        <w:jc w:val="both"/>
        <w:rPr>
          <w:sz w:val="28"/>
          <w:szCs w:val="28"/>
          <w:lang w:val="uk-UA"/>
        </w:rPr>
      </w:pPr>
      <w:r w:rsidRPr="008A2004">
        <w:rPr>
          <w:sz w:val="22"/>
          <w:szCs w:val="22"/>
          <w:lang w:val="uk-UA"/>
        </w:rPr>
        <w:t xml:space="preserve">№______від______________2022р                                                            </w:t>
      </w:r>
    </w:p>
    <w:p w:rsidR="00381C07" w:rsidRPr="008A2004" w:rsidRDefault="00381C07" w:rsidP="00381C07">
      <w:pPr>
        <w:jc w:val="right"/>
        <w:rPr>
          <w:sz w:val="28"/>
          <w:szCs w:val="28"/>
          <w:lang w:val="uk-UA"/>
        </w:rPr>
      </w:pPr>
      <w:r w:rsidRPr="008A2004">
        <w:rPr>
          <w:sz w:val="28"/>
          <w:szCs w:val="28"/>
          <w:lang w:val="uk-UA"/>
        </w:rPr>
        <w:t xml:space="preserve">                                                                                           </w:t>
      </w:r>
    </w:p>
    <w:p w:rsidR="00381C07" w:rsidRPr="008A2004" w:rsidRDefault="00381C07" w:rsidP="00381C07">
      <w:pPr>
        <w:ind w:firstLine="6237"/>
        <w:rPr>
          <w:b/>
          <w:sz w:val="28"/>
          <w:szCs w:val="28"/>
          <w:lang w:val="uk-UA"/>
        </w:rPr>
      </w:pPr>
    </w:p>
    <w:p w:rsidR="00381C07" w:rsidRPr="008A2004" w:rsidRDefault="00381C07" w:rsidP="00381C07">
      <w:pPr>
        <w:rPr>
          <w:b/>
          <w:sz w:val="28"/>
          <w:szCs w:val="28"/>
          <w:lang w:val="uk-UA"/>
        </w:rPr>
      </w:pPr>
      <w:r w:rsidRPr="008A2004">
        <w:rPr>
          <w:b/>
          <w:sz w:val="28"/>
          <w:szCs w:val="28"/>
          <w:lang w:val="uk-UA"/>
        </w:rPr>
        <w:t xml:space="preserve">                                                                                      Начальнику УЖКГ та Б</w:t>
      </w:r>
    </w:p>
    <w:p w:rsidR="00381C07" w:rsidRPr="008A2004" w:rsidRDefault="00381C07" w:rsidP="00381C07">
      <w:pPr>
        <w:rPr>
          <w:b/>
          <w:sz w:val="28"/>
          <w:szCs w:val="28"/>
          <w:lang w:val="uk-UA"/>
        </w:rPr>
      </w:pPr>
      <w:r w:rsidRPr="008A2004">
        <w:rPr>
          <w:b/>
          <w:sz w:val="28"/>
          <w:szCs w:val="28"/>
          <w:lang w:val="uk-UA"/>
        </w:rPr>
        <w:t xml:space="preserve">                                                                                     Анатолію  Кушніренку</w:t>
      </w:r>
    </w:p>
    <w:p w:rsidR="00381C07" w:rsidRPr="008A2004" w:rsidRDefault="00381C07" w:rsidP="00381C07">
      <w:pPr>
        <w:ind w:firstLine="1134"/>
        <w:jc w:val="both"/>
        <w:rPr>
          <w:sz w:val="28"/>
          <w:szCs w:val="28"/>
          <w:lang w:val="uk-UA"/>
        </w:rPr>
      </w:pPr>
    </w:p>
    <w:p w:rsidR="00381C07" w:rsidRPr="008A2004" w:rsidRDefault="00381C07" w:rsidP="00381C07">
      <w:pPr>
        <w:ind w:firstLine="1134"/>
        <w:jc w:val="both"/>
        <w:rPr>
          <w:sz w:val="28"/>
          <w:szCs w:val="28"/>
          <w:lang w:val="uk-UA"/>
        </w:rPr>
      </w:pPr>
    </w:p>
    <w:p w:rsidR="00381C07" w:rsidRPr="008A2004" w:rsidRDefault="00381C07" w:rsidP="00381C07">
      <w:pPr>
        <w:ind w:firstLine="1134"/>
        <w:jc w:val="both"/>
        <w:rPr>
          <w:sz w:val="28"/>
          <w:szCs w:val="28"/>
          <w:lang w:val="uk-UA"/>
        </w:rPr>
      </w:pPr>
    </w:p>
    <w:p w:rsidR="00381C07" w:rsidRPr="008A2004" w:rsidRDefault="00381C07" w:rsidP="00381C07">
      <w:pPr>
        <w:jc w:val="both"/>
        <w:rPr>
          <w:sz w:val="28"/>
          <w:szCs w:val="28"/>
          <w:lang w:val="uk-UA"/>
        </w:rPr>
      </w:pPr>
      <w:r w:rsidRPr="008A2004">
        <w:rPr>
          <w:sz w:val="28"/>
          <w:szCs w:val="28"/>
          <w:lang w:val="uk-UA"/>
        </w:rPr>
        <w:t xml:space="preserve">          </w:t>
      </w:r>
      <w:r w:rsidR="00862CD7" w:rsidRPr="008A2004">
        <w:rPr>
          <w:sz w:val="28"/>
          <w:szCs w:val="28"/>
          <w:lang w:val="uk-UA"/>
        </w:rPr>
        <w:t>Відповідно до пропозицій Управління ЖКГ та будівництва з метою реалізації заходів з енергозбереження на КП «Ніжинське управління водопровідно-каналізаційного господарства»  п</w:t>
      </w:r>
      <w:r w:rsidRPr="008A2004">
        <w:rPr>
          <w:sz w:val="28"/>
          <w:szCs w:val="28"/>
          <w:lang w:val="uk-UA"/>
        </w:rPr>
        <w:t xml:space="preserve">росимо Вас </w:t>
      </w:r>
      <w:proofErr w:type="spellStart"/>
      <w:r w:rsidRPr="008A2004">
        <w:rPr>
          <w:sz w:val="28"/>
          <w:szCs w:val="28"/>
          <w:lang w:val="uk-UA"/>
        </w:rPr>
        <w:t>перенаправити</w:t>
      </w:r>
      <w:proofErr w:type="spellEnd"/>
      <w:r w:rsidRPr="008A2004">
        <w:rPr>
          <w:sz w:val="28"/>
          <w:szCs w:val="28"/>
          <w:lang w:val="uk-UA"/>
        </w:rPr>
        <w:t xml:space="preserve"> кошти  в сумі 316487,00 грн</w:t>
      </w:r>
      <w:r w:rsidR="00862CD7" w:rsidRPr="008A2004">
        <w:rPr>
          <w:sz w:val="28"/>
          <w:szCs w:val="28"/>
          <w:lang w:val="uk-UA"/>
        </w:rPr>
        <w:t>.</w:t>
      </w:r>
      <w:r w:rsidRPr="008A2004">
        <w:rPr>
          <w:sz w:val="28"/>
          <w:szCs w:val="28"/>
          <w:lang w:val="uk-UA"/>
        </w:rPr>
        <w:t xml:space="preserve"> передбачені на Міську цільову Програму енергозбереження та енергоефективності на 2022-2023 роки КП «Ніжинське управління водопровідно-каналізаційного господарства» затверджену рішенням Ніжинської міської ради VIII скликання від 21 грудня 2021 року на програму «Розвитку та фінансової підтримки комунальних підприємств Ніжинської міської територіальної громади на 2022 рік» та виділити для КП НУВКГ як фінансова підтримка комунальним підприємствам через здійснення внесків до статутного капіталу .</w:t>
      </w:r>
    </w:p>
    <w:p w:rsidR="00381C07" w:rsidRPr="008A2004" w:rsidRDefault="00381C07" w:rsidP="00381C07">
      <w:pPr>
        <w:ind w:firstLine="720"/>
        <w:jc w:val="both"/>
        <w:rPr>
          <w:sz w:val="28"/>
          <w:szCs w:val="26"/>
          <w:lang w:val="uk-UA"/>
        </w:rPr>
      </w:pPr>
      <w:r w:rsidRPr="008A2004">
        <w:rPr>
          <w:sz w:val="28"/>
          <w:szCs w:val="26"/>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rsidR="00381C07" w:rsidRPr="008A2004" w:rsidRDefault="00381C07" w:rsidP="00381C07">
      <w:pPr>
        <w:ind w:firstLine="720"/>
        <w:jc w:val="both"/>
        <w:rPr>
          <w:sz w:val="28"/>
          <w:szCs w:val="26"/>
          <w:lang w:val="uk-UA"/>
        </w:rPr>
      </w:pPr>
      <w:r w:rsidRPr="008A2004">
        <w:rPr>
          <w:sz w:val="28"/>
          <w:szCs w:val="26"/>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r w:rsidRPr="008A2004">
        <w:rPr>
          <w:sz w:val="28"/>
          <w:szCs w:val="26"/>
          <w:lang w:val="uk-UA"/>
        </w:rPr>
        <w:t xml:space="preserve"> </w:t>
      </w:r>
    </w:p>
    <w:p w:rsidR="00381C07" w:rsidRPr="008A2004" w:rsidRDefault="00381C07" w:rsidP="00381C07">
      <w:pPr>
        <w:ind w:firstLine="720"/>
        <w:jc w:val="both"/>
        <w:rPr>
          <w:sz w:val="28"/>
          <w:szCs w:val="26"/>
          <w:lang w:val="uk-UA"/>
        </w:rPr>
      </w:pPr>
      <w:r w:rsidRPr="008A2004">
        <w:rPr>
          <w:sz w:val="28"/>
          <w:szCs w:val="26"/>
          <w:lang w:val="uk-UA"/>
        </w:rPr>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rsidR="00381C07" w:rsidRPr="008A2004" w:rsidRDefault="00381C07" w:rsidP="00381C07">
      <w:pPr>
        <w:jc w:val="both"/>
        <w:rPr>
          <w:sz w:val="28"/>
          <w:szCs w:val="28"/>
          <w:lang w:val="uk-UA"/>
        </w:rPr>
      </w:pPr>
    </w:p>
    <w:p w:rsidR="00381C07" w:rsidRPr="008A2004" w:rsidRDefault="00381C07" w:rsidP="00381C07">
      <w:pPr>
        <w:ind w:firstLine="1134"/>
        <w:jc w:val="both"/>
        <w:rPr>
          <w:sz w:val="28"/>
          <w:szCs w:val="28"/>
          <w:lang w:val="uk-UA"/>
        </w:rPr>
      </w:pPr>
    </w:p>
    <w:p w:rsidR="00381C07" w:rsidRPr="008A2004" w:rsidRDefault="00381C07" w:rsidP="00381C07">
      <w:pPr>
        <w:rPr>
          <w:sz w:val="28"/>
          <w:szCs w:val="28"/>
          <w:lang w:val="uk-UA"/>
        </w:rPr>
      </w:pPr>
    </w:p>
    <w:p w:rsidR="00381C07" w:rsidRPr="008A2004" w:rsidRDefault="00381C07" w:rsidP="00381C07">
      <w:pPr>
        <w:jc w:val="center"/>
        <w:rPr>
          <w:b/>
          <w:sz w:val="28"/>
          <w:szCs w:val="28"/>
          <w:lang w:val="uk-UA"/>
        </w:rPr>
      </w:pPr>
      <w:r w:rsidRPr="008A2004">
        <w:rPr>
          <w:b/>
          <w:sz w:val="28"/>
          <w:szCs w:val="28"/>
          <w:lang w:val="uk-UA"/>
        </w:rPr>
        <w:t xml:space="preserve">Директор КП «НУВКГ»                                                               О.М. </w:t>
      </w:r>
      <w:proofErr w:type="spellStart"/>
      <w:r w:rsidRPr="008A2004">
        <w:rPr>
          <w:b/>
          <w:sz w:val="28"/>
          <w:szCs w:val="28"/>
          <w:lang w:val="uk-UA"/>
        </w:rPr>
        <w:t>Марсов</w:t>
      </w:r>
      <w:proofErr w:type="spellEnd"/>
    </w:p>
    <w:p w:rsidR="00381C07" w:rsidRPr="008A2004" w:rsidRDefault="00381C07" w:rsidP="00A6652E">
      <w:pPr>
        <w:tabs>
          <w:tab w:val="left" w:pos="567"/>
        </w:tabs>
        <w:spacing w:after="200" w:line="276" w:lineRule="auto"/>
        <w:jc w:val="both"/>
        <w:rPr>
          <w:rFonts w:eastAsia="Calibri"/>
          <w:sz w:val="28"/>
          <w:szCs w:val="28"/>
          <w:lang w:val="uk-UA" w:eastAsia="en-US"/>
        </w:rPr>
      </w:pPr>
    </w:p>
    <w:sectPr w:rsidR="00381C07" w:rsidRPr="008A2004" w:rsidSect="008A200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08" w:rsidRDefault="00825508" w:rsidP="00AF2A51">
      <w:r>
        <w:separator/>
      </w:r>
    </w:p>
  </w:endnote>
  <w:endnote w:type="continuationSeparator" w:id="0">
    <w:p w:rsidR="00825508" w:rsidRDefault="00825508"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g">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08" w:rsidRDefault="00825508" w:rsidP="00AF2A51">
      <w:r>
        <w:separator/>
      </w:r>
    </w:p>
  </w:footnote>
  <w:footnote w:type="continuationSeparator" w:id="0">
    <w:p w:rsidR="00825508" w:rsidRDefault="00825508"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0"/>
  </w:num>
  <w:num w:numId="5">
    <w:abstractNumId w:val="22"/>
  </w:num>
  <w:num w:numId="6">
    <w:abstractNumId w:val="20"/>
  </w:num>
  <w:num w:numId="7">
    <w:abstractNumId w:val="4"/>
  </w:num>
  <w:num w:numId="8">
    <w:abstractNumId w:val="10"/>
  </w:num>
  <w:num w:numId="9">
    <w:abstractNumId w:val="17"/>
  </w:num>
  <w:num w:numId="10">
    <w:abstractNumId w:val="15"/>
  </w:num>
  <w:num w:numId="11">
    <w:abstractNumId w:val="12"/>
  </w:num>
  <w:num w:numId="12">
    <w:abstractNumId w:val="16"/>
  </w:num>
  <w:num w:numId="13">
    <w:abstractNumId w:val="23"/>
  </w:num>
  <w:num w:numId="14">
    <w:abstractNumId w:val="1"/>
  </w:num>
  <w:num w:numId="15">
    <w:abstractNumId w:val="5"/>
  </w:num>
  <w:num w:numId="16">
    <w:abstractNumId w:val="8"/>
  </w:num>
  <w:num w:numId="17">
    <w:abstractNumId w:val="7"/>
  </w:num>
  <w:num w:numId="18">
    <w:abstractNumId w:val="6"/>
  </w:num>
  <w:num w:numId="19">
    <w:abstractNumId w:val="18"/>
  </w:num>
  <w:num w:numId="20">
    <w:abstractNumId w:val="2"/>
  </w:num>
  <w:num w:numId="21">
    <w:abstractNumId w:val="13"/>
  </w:num>
  <w:num w:numId="22">
    <w:abstractNumId w:val="3"/>
  </w:num>
  <w:num w:numId="23">
    <w:abstractNumId w:val="21"/>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977"/>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6D50"/>
    <w:rsid w:val="00310309"/>
    <w:rsid w:val="00321828"/>
    <w:rsid w:val="00336DCF"/>
    <w:rsid w:val="0033761F"/>
    <w:rsid w:val="00337620"/>
    <w:rsid w:val="00337EC1"/>
    <w:rsid w:val="00343946"/>
    <w:rsid w:val="00355B84"/>
    <w:rsid w:val="00363617"/>
    <w:rsid w:val="003642FB"/>
    <w:rsid w:val="00365201"/>
    <w:rsid w:val="00381C07"/>
    <w:rsid w:val="00383117"/>
    <w:rsid w:val="0038346F"/>
    <w:rsid w:val="00396B97"/>
    <w:rsid w:val="003B49D0"/>
    <w:rsid w:val="003D51DE"/>
    <w:rsid w:val="003E4E6F"/>
    <w:rsid w:val="003F0FF8"/>
    <w:rsid w:val="004006AB"/>
    <w:rsid w:val="004051D7"/>
    <w:rsid w:val="004241C8"/>
    <w:rsid w:val="0042450C"/>
    <w:rsid w:val="004259DE"/>
    <w:rsid w:val="00446BF9"/>
    <w:rsid w:val="0045104A"/>
    <w:rsid w:val="00455F57"/>
    <w:rsid w:val="0046034F"/>
    <w:rsid w:val="004A5E93"/>
    <w:rsid w:val="004B0B13"/>
    <w:rsid w:val="004B7B77"/>
    <w:rsid w:val="004E2169"/>
    <w:rsid w:val="004E4FC9"/>
    <w:rsid w:val="004F128A"/>
    <w:rsid w:val="005063FD"/>
    <w:rsid w:val="0050755B"/>
    <w:rsid w:val="00507FBD"/>
    <w:rsid w:val="00514B78"/>
    <w:rsid w:val="00531F86"/>
    <w:rsid w:val="00541764"/>
    <w:rsid w:val="00544851"/>
    <w:rsid w:val="005619D6"/>
    <w:rsid w:val="005659DE"/>
    <w:rsid w:val="00576A88"/>
    <w:rsid w:val="00595349"/>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52B9F"/>
    <w:rsid w:val="0065487F"/>
    <w:rsid w:val="00667BE5"/>
    <w:rsid w:val="0069145E"/>
    <w:rsid w:val="006A4321"/>
    <w:rsid w:val="006A670B"/>
    <w:rsid w:val="006B23B3"/>
    <w:rsid w:val="006B30DC"/>
    <w:rsid w:val="006C0DDC"/>
    <w:rsid w:val="006C2129"/>
    <w:rsid w:val="006C3669"/>
    <w:rsid w:val="006C5023"/>
    <w:rsid w:val="006D2454"/>
    <w:rsid w:val="006D5F5F"/>
    <w:rsid w:val="006E51A5"/>
    <w:rsid w:val="006F231A"/>
    <w:rsid w:val="007445E5"/>
    <w:rsid w:val="00745B6E"/>
    <w:rsid w:val="00750120"/>
    <w:rsid w:val="007504FF"/>
    <w:rsid w:val="007524B9"/>
    <w:rsid w:val="007579CC"/>
    <w:rsid w:val="00760FF6"/>
    <w:rsid w:val="00775A9F"/>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30A8F"/>
    <w:rsid w:val="009511D4"/>
    <w:rsid w:val="00955F7A"/>
    <w:rsid w:val="00960CAC"/>
    <w:rsid w:val="00971F56"/>
    <w:rsid w:val="0099135B"/>
    <w:rsid w:val="00996CE6"/>
    <w:rsid w:val="009A0F82"/>
    <w:rsid w:val="009C4952"/>
    <w:rsid w:val="009C6A48"/>
    <w:rsid w:val="009D1B1E"/>
    <w:rsid w:val="009D1CB6"/>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2340F"/>
    <w:rsid w:val="00C30B48"/>
    <w:rsid w:val="00C430CA"/>
    <w:rsid w:val="00C5232B"/>
    <w:rsid w:val="00C62A8C"/>
    <w:rsid w:val="00C82536"/>
    <w:rsid w:val="00C91F3F"/>
    <w:rsid w:val="00C939E7"/>
    <w:rsid w:val="00CA3DBC"/>
    <w:rsid w:val="00CA785D"/>
    <w:rsid w:val="00CB2DCE"/>
    <w:rsid w:val="00CC283F"/>
    <w:rsid w:val="00CF5599"/>
    <w:rsid w:val="00D13A4D"/>
    <w:rsid w:val="00D15481"/>
    <w:rsid w:val="00D266BA"/>
    <w:rsid w:val="00D3514A"/>
    <w:rsid w:val="00D35F81"/>
    <w:rsid w:val="00D5105E"/>
    <w:rsid w:val="00D53B1D"/>
    <w:rsid w:val="00D615A8"/>
    <w:rsid w:val="00D77D90"/>
    <w:rsid w:val="00D81659"/>
    <w:rsid w:val="00D84A5C"/>
    <w:rsid w:val="00D878C8"/>
    <w:rsid w:val="00DA4403"/>
    <w:rsid w:val="00DA581A"/>
    <w:rsid w:val="00DB0D16"/>
    <w:rsid w:val="00DB573A"/>
    <w:rsid w:val="00DD11DD"/>
    <w:rsid w:val="00DD2127"/>
    <w:rsid w:val="00DE0AEA"/>
    <w:rsid w:val="00DE17E0"/>
    <w:rsid w:val="00DE659A"/>
    <w:rsid w:val="00DF7E33"/>
    <w:rsid w:val="00E02695"/>
    <w:rsid w:val="00E03DDA"/>
    <w:rsid w:val="00E176C3"/>
    <w:rsid w:val="00E52509"/>
    <w:rsid w:val="00E53398"/>
    <w:rsid w:val="00E64F76"/>
    <w:rsid w:val="00E672D7"/>
    <w:rsid w:val="00EA6D41"/>
    <w:rsid w:val="00EB0E19"/>
    <w:rsid w:val="00ED0C26"/>
    <w:rsid w:val="00ED4C7A"/>
    <w:rsid w:val="00F054CF"/>
    <w:rsid w:val="00F065B3"/>
    <w:rsid w:val="00F13007"/>
    <w:rsid w:val="00F33D9F"/>
    <w:rsid w:val="00F34C1E"/>
    <w:rsid w:val="00F36893"/>
    <w:rsid w:val="00F5010A"/>
    <w:rsid w:val="00F7020B"/>
    <w:rsid w:val="00F7064B"/>
    <w:rsid w:val="00F742D8"/>
    <w:rsid w:val="00F938E5"/>
    <w:rsid w:val="00F94EB2"/>
    <w:rsid w:val="00FA0843"/>
    <w:rsid w:val="00FA2C17"/>
    <w:rsid w:val="00FA5A97"/>
    <w:rsid w:val="00FB3DD6"/>
    <w:rsid w:val="00FB57EA"/>
    <w:rsid w:val="00FC787B"/>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CC40-1548-4B86-8E2D-D9A57B0F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19</Pages>
  <Words>39592</Words>
  <Characters>22568</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62036</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6</cp:revision>
  <cp:lastPrinted>2022-02-11T07:16:00Z</cp:lastPrinted>
  <dcterms:created xsi:type="dcterms:W3CDTF">2022-02-10T13:56:00Z</dcterms:created>
  <dcterms:modified xsi:type="dcterms:W3CDTF">2022-02-11T13:14:00Z</dcterms:modified>
</cp:coreProperties>
</file>