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Hlk58331918"/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</w:p>
    <w:p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Ніжинської</w:t>
      </w:r>
      <w:proofErr w:type="spellEnd"/>
    </w:p>
    <w:p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ради  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proofErr w:type="gram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</w:p>
    <w:p w:rsidR="006E2536" w:rsidRPr="006E2536" w:rsidRDefault="006E2536" w:rsidP="006E2536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№ 7-65/2019 </w:t>
      </w: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24.12.2019р.</w:t>
      </w:r>
    </w:p>
    <w:p w:rsidR="006E2536" w:rsidRPr="00BC2A18" w:rsidRDefault="006E2536" w:rsidP="00BC2A1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  <w:lang w:val="uk-UA"/>
        </w:rPr>
        <w:t>(у редакції рішення Ніжинської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</w:t>
      </w:r>
      <w:r w:rsidR="00BC2A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BC2A18" w:rsidRPr="00BC2A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21 </w:t>
      </w:r>
      <w:r w:rsidR="00BC2A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2021 року</w:t>
      </w:r>
      <w:r w:rsidR="00BC2A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6D583B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bookmarkStart w:id="1" w:name="_GoBack"/>
      <w:bookmarkEnd w:id="1"/>
      <w:r w:rsidR="00BC2A18" w:rsidRPr="00BC2A18">
        <w:rPr>
          <w:rFonts w:ascii="Times New Roman" w:hAnsi="Times New Roman" w:cs="Times New Roman"/>
          <w:color w:val="000000"/>
          <w:sz w:val="24"/>
          <w:szCs w:val="24"/>
          <w:lang w:val="uk-UA"/>
        </w:rPr>
        <w:t>-18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/ 2021)</w:t>
      </w:r>
    </w:p>
    <w:p w:rsidR="006E2536" w:rsidRPr="00BC2A18" w:rsidRDefault="006E2536" w:rsidP="006E253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C05AFD" w:rsidRPr="00BC2A18" w:rsidRDefault="00C05AF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Програма інформатизації діяльності управління культури і туризму </w:t>
      </w:r>
    </w:p>
    <w:p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 міської ради Чернігівської області на 2020 – 2022 роки</w:t>
      </w:r>
    </w:p>
    <w:p w:rsidR="008F5304" w:rsidRDefault="008F5304" w:rsidP="00C05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5304" w:rsidRDefault="006F3AF7" w:rsidP="0038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Паспорт</w:t>
      </w:r>
    </w:p>
    <w:p w:rsidR="00FD04C0" w:rsidRPr="00FD04C0" w:rsidRDefault="00FD04C0" w:rsidP="0038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953"/>
      </w:tblGrid>
      <w:tr w:rsidR="006F3AF7" w:rsidRPr="006D583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6D583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Законодавча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8F530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«Про Національну програму інформатизації», «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Указ 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6F3AF7" w:rsidRPr="006D583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6D583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6D583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Ніжинський краєзнавчий музей ім. </w:t>
            </w:r>
            <w:proofErr w:type="spellStart"/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І.Спаського</w:t>
            </w:r>
            <w:proofErr w:type="spellEnd"/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міський будинок культури,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Ніжинська дитяча хореографічна школа Ніжинської міської ради Чернігівської області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– 2022 роки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етап – 2020 рік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етап – 2021 рік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етап – 2022 рік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F530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7" w:rsidRPr="00487EDB" w:rsidRDefault="006E2536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902 1</w:t>
            </w:r>
            <w:r w:rsidR="008F5304"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C05AFD"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0,00</w:t>
            </w:r>
            <w:r w:rsidR="006F3AF7"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="00487ED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525</w:t>
            </w:r>
            <w:r w:rsidR="006E253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7</w:t>
            </w:r>
            <w:r w:rsidR="008F5304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00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,00 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грн.;</w:t>
            </w:r>
          </w:p>
          <w:p w:rsidR="006F3AF7" w:rsidRPr="008F5304" w:rsidRDefault="00C05AFD" w:rsidP="00487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="00487ED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376</w:t>
            </w:r>
            <w:r w:rsidR="006E253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4</w:t>
            </w:r>
            <w:r w:rsidR="006F3AF7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00,00</w:t>
            </w:r>
            <w:r w:rsidR="006F3AF7"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6F3AF7" w:rsidRPr="008F53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E2536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6" w:rsidRPr="008F5304" w:rsidRDefault="006E2536" w:rsidP="006E2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6" w:rsidRPr="008F5304" w:rsidRDefault="006E2536" w:rsidP="006E2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бюджету Ніжинської міської 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6" w:rsidRPr="00487EDB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902 100,00 грн.</w:t>
            </w:r>
          </w:p>
          <w:p w:rsidR="006E2536" w:rsidRPr="00487EDB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6E2536" w:rsidRPr="008F5304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="00AE617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525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7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00,00 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грн.;</w:t>
            </w:r>
          </w:p>
          <w:p w:rsidR="006E2536" w:rsidRPr="008F5304" w:rsidRDefault="006E2536" w:rsidP="00AE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="00AE617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376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4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00,00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Pr="008F53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05AFD" w:rsidRDefault="00C05AFD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8F5304" w:rsidRDefault="008F5304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F3AF7" w:rsidRDefault="006F3AF7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46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ІІ. </w:t>
      </w:r>
      <w:r w:rsidRPr="00463D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Проблема, на розв’язання якої  спрямована  програма</w:t>
      </w:r>
    </w:p>
    <w:p w:rsidR="00463DF3" w:rsidRPr="00463DF3" w:rsidRDefault="00463DF3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</w:t>
      </w:r>
      <w:r w:rsidRPr="008F530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управління культури і туризму Ніжинської міської ради Чернігівської області, закладів культури і </w:t>
      </w:r>
      <w:r w:rsidRPr="008F53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початкових спеціалізованих мистецьких навчальних закладів </w:t>
      </w:r>
      <w:r w:rsidRPr="008F5304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8F530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початкових спеціалізованих мистецьких навчальних закладів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(далі – установи культури) шляхом інформатизації із застосуванням  сучасних інформаційно-комп’ютерних технологій, а також забезпечення їх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:rsidR="008F5304" w:rsidRPr="008F5304" w:rsidRDefault="008F5304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:rsidR="006F3AF7" w:rsidRDefault="006F3AF7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ІІІ. </w:t>
      </w:r>
      <w:r w:rsidRPr="008F530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Мета програми</w:t>
      </w:r>
    </w:p>
    <w:p w:rsidR="00463DF3" w:rsidRPr="008F5304" w:rsidRDefault="00463DF3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3AF7" w:rsidRPr="008F5304" w:rsidRDefault="006F3AF7" w:rsidP="00463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8F530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полегшення доступу 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мешканців Ніжинської міської територіальної громади</w:t>
      </w:r>
      <w:r w:rsidRPr="008F530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до бюджетних процесів,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формування інформаційного суспільства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F5304" w:rsidRPr="008F5304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ІV. </w:t>
      </w: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Обґрунтування шляхів  і  засобів  розв’язання </w:t>
      </w:r>
    </w:p>
    <w:p w:rsid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проблеми, джерела фінансування</w:t>
      </w:r>
    </w:p>
    <w:p w:rsidR="00463DF3" w:rsidRPr="008F5304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Процес  інформатизації в установах культури характеризується такими даними: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мають  електронну почту для обміну листами та інформацією;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</w:t>
      </w:r>
      <w:r w:rsidRPr="008F5304">
        <w:rPr>
          <w:rFonts w:ascii="Times New Roman" w:eastAsia="Calibri" w:hAnsi="Times New Roman" w:cs="Times New Roman"/>
          <w:sz w:val="24"/>
          <w:szCs w:val="24"/>
          <w:lang w:val="en-US"/>
        </w:rPr>
        <w:t>LOGICA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«M.E.Doc», «Е-звітність», «СДО» «Е-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data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«K-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files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Prozorro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uMuni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інтернет-банкінг «Аваль»;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Пріоритетними напрямами інформатизації є: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всебічний розвиток загальнодоступної інформаційної інфраструктури;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конституційних прав людини в інформаційній сфері;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розширення сегменту Інтернет  за рахунок веб-ресурсів;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поступова і планова легалізація програмного забезпечення;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антивірусного захисту інформаційних ресурсів;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введення системи електронного підпису;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захисту персональних даних;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систем технічного захисту інформації;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модернізація локальної мережі.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Ніжинської міської територіальної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громади та інших джерел, не заборонених чинним законодавством.</w:t>
      </w:r>
    </w:p>
    <w:p w:rsidR="008F5304" w:rsidRPr="008F5304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V. Перелік завдань програми</w:t>
      </w:r>
    </w:p>
    <w:p w:rsidR="00463DF3" w:rsidRPr="008F5304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Придбання, модернізація технічних пристроїв, обладнання та ліцензій,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використовуютьустанови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культури в своїй роботі, в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провадження засобу криптографічного захисту інформації «Ключ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електронний»,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токен-ключів,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фінансове забезпечення в сфері інформатизації та електронного урядування тощо (Додатки 1-6);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463D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Аналіз результатів виконання окремих завдань (робіт) та оцінка їх якості;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6923C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Удосконалення системи  електронного документообігу тощо.</w:t>
      </w:r>
    </w:p>
    <w:p w:rsidR="008F5304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463DF3" w:rsidRDefault="00463DF3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Default="006F3AF7" w:rsidP="008F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VІ. Координація та контроль за ходом виконання  програми</w:t>
      </w:r>
    </w:p>
    <w:p w:rsidR="00463DF3" w:rsidRPr="008F5304" w:rsidRDefault="00463DF3" w:rsidP="008F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8F530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 метою підвищення ефективності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використання бюджетних коштів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Міський голова                              </w:t>
      </w:r>
      <w:r w:rsidR="00001E7E"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                                                            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463DF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лександр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КОДОЛА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282"/>
        <w:gridCol w:w="1282"/>
        <w:gridCol w:w="1282"/>
        <w:gridCol w:w="1573"/>
      </w:tblGrid>
      <w:tr w:rsidR="006E2536" w:rsidRPr="006E2536" w:rsidTr="006E2536">
        <w:trPr>
          <w:trHeight w:val="25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E2536" w:rsidRPr="006E2536" w:rsidTr="006E2536">
        <w:trPr>
          <w:trHeight w:val="76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інформатизації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Чернігівської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 2020 – 2022 роки</w:t>
            </w:r>
          </w:p>
        </w:tc>
      </w:tr>
      <w:tr w:rsidR="006E2536" w:rsidRPr="006E2536" w:rsidTr="006E2536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Ресурсне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E2536" w:rsidRPr="006E2536" w:rsidTr="006E2536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програми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інформатизації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діяльності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управління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культури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і туризму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Ніжинської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міської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ради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Чернігівської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області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E2536" w:rsidRPr="006E2536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  2020 – 2022 роки</w:t>
            </w:r>
          </w:p>
        </w:tc>
      </w:tr>
      <w:tr w:rsidR="006E2536" w:rsidRPr="006E2536" w:rsidTr="006E2536">
        <w:trPr>
          <w:trHeight w:val="64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6E2536" w:rsidRPr="006E2536" w:rsidTr="006E2536">
        <w:trPr>
          <w:trHeight w:val="2370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6E2536" w:rsidRPr="006E2536" w:rsidTr="006E2536">
        <w:trPr>
          <w:trHeight w:val="315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36" w:rsidRPr="006E2536" w:rsidTr="006E2536">
        <w:trPr>
          <w:trHeight w:val="315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36" w:rsidRPr="006E2536" w:rsidTr="006E2536">
        <w:trPr>
          <w:trHeight w:val="645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т.ч.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кредиторська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заборгованість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311 200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902 100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Ніжинської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ТГ, в т.ч.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311 200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902 100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129 300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142 700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860567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253</w:t>
            </w:r>
            <w:r w:rsidR="006E2536" w:rsidRPr="008605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860567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525</w:t>
            </w:r>
            <w:r w:rsidR="006E2536" w:rsidRPr="008605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700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161 900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168 500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860567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46</w:t>
            </w:r>
            <w:r w:rsidR="006E2536" w:rsidRPr="008605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860567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376</w:t>
            </w:r>
            <w:r w:rsidR="006E2536" w:rsidRPr="008605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400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бюджетних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05AFD" w:rsidRPr="006F3AF7" w:rsidRDefault="00C05AFD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sectPr w:rsidR="00C05AFD" w:rsidRPr="006F3AF7" w:rsidSect="00463DF3">
          <w:pgSz w:w="11906" w:h="16838"/>
          <w:pgMar w:top="567" w:right="567" w:bottom="567" w:left="1701" w:header="284" w:footer="284" w:gutter="0"/>
          <w:cols w:space="708"/>
          <w:docGrid w:linePitch="360"/>
        </w:sect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управління культури і туризму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 w:firstRow="1" w:lastRow="0" w:firstColumn="1" w:lastColumn="0" w:noHBand="0" w:noVBand="1"/>
      </w:tblPr>
      <w:tblGrid>
        <w:gridCol w:w="448"/>
        <w:gridCol w:w="3513"/>
        <w:gridCol w:w="1587"/>
        <w:gridCol w:w="760"/>
        <w:gridCol w:w="830"/>
        <w:gridCol w:w="948"/>
        <w:gridCol w:w="757"/>
        <w:gridCol w:w="890"/>
        <w:gridCol w:w="963"/>
        <w:gridCol w:w="757"/>
        <w:gridCol w:w="830"/>
        <w:gridCol w:w="887"/>
        <w:gridCol w:w="2728"/>
      </w:tblGrid>
      <w:tr w:rsidR="006F3AF7" w:rsidRPr="006F3AF7" w:rsidTr="008F5304">
        <w:tc>
          <w:tcPr>
            <w:tcW w:w="141" w:type="pct"/>
            <w:vMerge w:val="restart"/>
            <w:vAlign w:val="center"/>
          </w:tcPr>
          <w:p w:rsidR="006F3AF7" w:rsidRPr="006F3AF7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499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9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303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7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2536" w:rsidRPr="006F3AF7" w:rsidTr="006E2536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499" w:type="pct"/>
          </w:tcPr>
          <w:p w:rsidR="006E2536" w:rsidRPr="006F3AF7" w:rsidRDefault="006E2536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76 400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21 900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69 400</w:t>
            </w:r>
          </w:p>
        </w:tc>
        <w:tc>
          <w:tcPr>
            <w:tcW w:w="261" w:type="pct"/>
            <w:vAlign w:val="center"/>
          </w:tcPr>
          <w:p w:rsidR="006E2536" w:rsidRPr="0014161F" w:rsidRDefault="0014161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="006E2536" w:rsidRPr="001416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6 400</w:t>
            </w:r>
          </w:p>
        </w:tc>
        <w:tc>
          <w:tcPr>
            <w:tcW w:w="279" w:type="pct"/>
            <w:vAlign w:val="center"/>
          </w:tcPr>
          <w:p w:rsidR="006E2536" w:rsidRPr="0014161F" w:rsidRDefault="0014161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6E2536" w:rsidRPr="001416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3 000</w:t>
            </w:r>
          </w:p>
        </w:tc>
        <w:tc>
          <w:tcPr>
            <w:tcW w:w="858" w:type="pct"/>
          </w:tcPr>
          <w:p w:rsidR="006E2536" w:rsidRPr="006F3AF7" w:rsidRDefault="006E2536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2536" w:rsidRPr="006D583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6D583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6D583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6D583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5 350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5 650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6D583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10 550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10 550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6D583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60 300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43 000</w:t>
            </w:r>
          </w:p>
        </w:tc>
        <w:tc>
          <w:tcPr>
            <w:tcW w:w="261" w:type="pct"/>
            <w:vAlign w:val="center"/>
          </w:tcPr>
          <w:p w:rsidR="006E2536" w:rsidRPr="0014161F" w:rsidRDefault="001416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20 000</w:t>
            </w:r>
          </w:p>
        </w:tc>
        <w:tc>
          <w:tcPr>
            <w:tcW w:w="279" w:type="pct"/>
            <w:vAlign w:val="center"/>
          </w:tcPr>
          <w:p w:rsidR="006E2536" w:rsidRPr="0014161F" w:rsidRDefault="001416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6E2536" w:rsidRPr="001416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3 000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:rsidR="006F3AF7" w:rsidRPr="006E25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3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Перелік завдань централізованої бухгалтерії управління культури і туризму Ніжинської міської ради Чернігівської області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6F3AF7" w:rsidRPr="006F3AF7" w:rsidTr="008F5304">
        <w:tc>
          <w:tcPr>
            <w:tcW w:w="534" w:type="dxa"/>
            <w:vMerge w:val="restart"/>
            <w:vAlign w:val="center"/>
          </w:tcPr>
          <w:p w:rsidR="006F3AF7" w:rsidRPr="006F3AF7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0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Джерела </w:t>
            </w:r>
            <w:proofErr w:type="spellStart"/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фінансу-вання</w:t>
            </w:r>
            <w:proofErr w:type="spellEnd"/>
          </w:p>
        </w:tc>
        <w:tc>
          <w:tcPr>
            <w:tcW w:w="7760" w:type="dxa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90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91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1FC" w:rsidRPr="006F3AF7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95 100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63 100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70 700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70 700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1FC" w:rsidRPr="006D583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66 000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4 700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34 750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 xml:space="preserve"> </w:t>
      </w:r>
    </w:p>
    <w:p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3DF3" w:rsidRPr="006F3AF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4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Ніжинськоїміської</w:t>
      </w:r>
      <w:proofErr w:type="spellEnd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централізованої бібліотечної системи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476"/>
        <w:gridCol w:w="3177"/>
        <w:gridCol w:w="1417"/>
        <w:gridCol w:w="834"/>
        <w:gridCol w:w="984"/>
        <w:gridCol w:w="1005"/>
        <w:gridCol w:w="834"/>
        <w:gridCol w:w="984"/>
        <w:gridCol w:w="1005"/>
        <w:gridCol w:w="834"/>
        <w:gridCol w:w="984"/>
        <w:gridCol w:w="1005"/>
        <w:gridCol w:w="2474"/>
      </w:tblGrid>
      <w:tr w:rsidR="006F3AF7" w:rsidRPr="006F3AF7" w:rsidTr="008F5304">
        <w:tc>
          <w:tcPr>
            <w:tcW w:w="476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417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1FC" w:rsidRPr="006F3AF7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46 000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13 300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41 200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19 200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22 000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74 600</w:t>
            </w:r>
          </w:p>
        </w:tc>
        <w:tc>
          <w:tcPr>
            <w:tcW w:w="0" w:type="auto"/>
            <w:vAlign w:val="center"/>
          </w:tcPr>
          <w:p w:rsidR="00A621FC" w:rsidRPr="00882C69" w:rsidRDefault="00DE2E9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51</w:t>
            </w:r>
            <w:r w:rsidR="00A621FC" w:rsidRPr="00882C6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600</w:t>
            </w:r>
          </w:p>
        </w:tc>
        <w:tc>
          <w:tcPr>
            <w:tcW w:w="0" w:type="auto"/>
            <w:vAlign w:val="center"/>
          </w:tcPr>
          <w:p w:rsidR="00A621FC" w:rsidRPr="00882C69" w:rsidRDefault="00DE2E9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  <w:r w:rsidR="00A621FC" w:rsidRPr="00882C6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000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1FC" w:rsidRPr="006D583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9 300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9 300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1 150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1 150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4 100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4 100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2 300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11 800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11 800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13 200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13 200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25 600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3 600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22 000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55 000</w:t>
            </w:r>
          </w:p>
        </w:tc>
        <w:tc>
          <w:tcPr>
            <w:tcW w:w="0" w:type="auto"/>
            <w:vAlign w:val="center"/>
          </w:tcPr>
          <w:p w:rsidR="00A621FC" w:rsidRPr="00E145D7" w:rsidRDefault="00E145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32 000</w:t>
            </w:r>
          </w:p>
        </w:tc>
        <w:tc>
          <w:tcPr>
            <w:tcW w:w="0" w:type="auto"/>
            <w:vAlign w:val="center"/>
          </w:tcPr>
          <w:p w:rsidR="00A621FC" w:rsidRPr="00E145D7" w:rsidRDefault="00E145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</w:t>
            </w:r>
            <w:r w:rsidR="00A621FC" w:rsidRPr="00E145D7">
              <w:rPr>
                <w:rFonts w:ascii="Times New Roman" w:hAnsi="Times New Roman" w:cs="Times New Roman"/>
                <w:color w:val="FF0000"/>
              </w:rPr>
              <w:t xml:space="preserve"> 000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6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01E7E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01E7E" w:rsidRPr="006F3AF7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5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Ніжинського краєзнавчого музею ім. </w:t>
      </w:r>
      <w:proofErr w:type="spellStart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І.Спаського</w:t>
      </w:r>
      <w:proofErr w:type="spellEnd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0"/>
      </w:tblGrid>
      <w:tr w:rsidR="006F3AF7" w:rsidRPr="006F3AF7" w:rsidTr="008F5304">
        <w:tc>
          <w:tcPr>
            <w:tcW w:w="53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672" w:type="dxa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2021 рік </w:t>
            </w:r>
          </w:p>
        </w:tc>
        <w:tc>
          <w:tcPr>
            <w:tcW w:w="3002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159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621FC" w:rsidRPr="006F3AF7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A621FC" w:rsidRPr="006F3AF7" w:rsidRDefault="00A621FC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8 800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32 200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31 000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12 000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19 000</w:t>
            </w:r>
          </w:p>
        </w:tc>
        <w:tc>
          <w:tcPr>
            <w:tcW w:w="851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E9A">
              <w:rPr>
                <w:rFonts w:ascii="Times New Roman" w:hAnsi="Times New Roman" w:cs="Times New Roman"/>
                <w:b/>
                <w:bCs/>
              </w:rPr>
              <w:t>48 700</w:t>
            </w:r>
          </w:p>
        </w:tc>
        <w:tc>
          <w:tcPr>
            <w:tcW w:w="992" w:type="dxa"/>
            <w:vAlign w:val="center"/>
          </w:tcPr>
          <w:p w:rsidR="00A621FC" w:rsidRPr="00A621FC" w:rsidRDefault="004666E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48 </w:t>
            </w:r>
            <w:r w:rsidR="00A621FC" w:rsidRPr="00A621FC">
              <w:rPr>
                <w:rFonts w:ascii="Times New Roman" w:hAnsi="Times New Roman" w:cs="Times New Roman"/>
                <w:b/>
                <w:bCs/>
                <w:color w:val="FF0000"/>
              </w:rPr>
              <w:t>700</w:t>
            </w:r>
          </w:p>
        </w:tc>
        <w:tc>
          <w:tcPr>
            <w:tcW w:w="1159" w:type="dxa"/>
            <w:vAlign w:val="center"/>
          </w:tcPr>
          <w:p w:rsidR="00A621FC" w:rsidRPr="00A621FC" w:rsidRDefault="00A621FC" w:rsidP="004666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2E9A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21FC" w:rsidRPr="006D583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7 100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7 100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1 150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1 150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E9A">
              <w:rPr>
                <w:rFonts w:ascii="Times New Roman" w:hAnsi="Times New Roman" w:cs="Times New Roman"/>
                <w:b/>
                <w:bCs/>
              </w:rPr>
              <w:t>3 700</w:t>
            </w:r>
          </w:p>
        </w:tc>
        <w:tc>
          <w:tcPr>
            <w:tcW w:w="992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DE2E9A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1159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1 700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E9A">
              <w:rPr>
                <w:rFonts w:ascii="Times New Roman" w:hAnsi="Times New Roman" w:cs="Times New Roman"/>
                <w:b/>
                <w:bCs/>
              </w:rPr>
              <w:t>2 300</w:t>
            </w:r>
          </w:p>
        </w:tc>
        <w:tc>
          <w:tcPr>
            <w:tcW w:w="992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DE2E9A"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1159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8 850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8 850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E9A">
              <w:rPr>
                <w:rFonts w:ascii="Times New Roman" w:hAnsi="Times New Roman" w:cs="Times New Roman"/>
                <w:b/>
                <w:bCs/>
              </w:rPr>
              <w:t>8 700</w:t>
            </w:r>
          </w:p>
        </w:tc>
        <w:tc>
          <w:tcPr>
            <w:tcW w:w="992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DE2E9A">
              <w:rPr>
                <w:rFonts w:ascii="Times New Roman" w:hAnsi="Times New Roman" w:cs="Times New Roman"/>
              </w:rPr>
              <w:t>8 700</w:t>
            </w:r>
          </w:p>
        </w:tc>
        <w:tc>
          <w:tcPr>
            <w:tcW w:w="1159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6D583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32 200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32 200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19 000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1FC">
              <w:rPr>
                <w:rFonts w:ascii="Times New Roman" w:hAnsi="Times New Roman" w:cs="Times New Roman"/>
                <w:b/>
                <w:bCs/>
              </w:rPr>
              <w:t>34 000</w:t>
            </w:r>
          </w:p>
        </w:tc>
        <w:tc>
          <w:tcPr>
            <w:tcW w:w="992" w:type="dxa"/>
            <w:vAlign w:val="center"/>
          </w:tcPr>
          <w:p w:rsidR="00A621FC" w:rsidRPr="00A621FC" w:rsidRDefault="004666E3">
            <w:pPr>
              <w:jc w:val="center"/>
              <w:rPr>
                <w:rFonts w:ascii="Times New Roman" w:hAnsi="Times New Roman" w:cs="Times New Roman"/>
              </w:rPr>
            </w:pPr>
            <w:r w:rsidRPr="00DE2E9A">
              <w:rPr>
                <w:rFonts w:ascii="Times New Roman" w:hAnsi="Times New Roman" w:cs="Times New Roman"/>
                <w:color w:val="FF0000"/>
              </w:rPr>
              <w:t>34 000</w:t>
            </w:r>
          </w:p>
        </w:tc>
        <w:tc>
          <w:tcPr>
            <w:tcW w:w="1159" w:type="dxa"/>
            <w:vAlign w:val="center"/>
          </w:tcPr>
          <w:p w:rsidR="00A621FC" w:rsidRPr="00A621FC" w:rsidRDefault="004666E3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01E7E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Pr="006F3AF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6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міського Будинку культури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 w:firstRow="1" w:lastRow="0" w:firstColumn="1" w:lastColumn="0" w:noHBand="0" w:noVBand="1"/>
      </w:tblPr>
      <w:tblGrid>
        <w:gridCol w:w="475"/>
        <w:gridCol w:w="3496"/>
        <w:gridCol w:w="1478"/>
        <w:gridCol w:w="905"/>
        <w:gridCol w:w="1053"/>
        <w:gridCol w:w="1077"/>
        <w:gridCol w:w="905"/>
        <w:gridCol w:w="1053"/>
        <w:gridCol w:w="1077"/>
        <w:gridCol w:w="905"/>
        <w:gridCol w:w="1053"/>
        <w:gridCol w:w="1077"/>
        <w:gridCol w:w="1535"/>
      </w:tblGrid>
      <w:tr w:rsidR="006F3AF7" w:rsidRPr="006F3AF7" w:rsidTr="00882C69">
        <w:tc>
          <w:tcPr>
            <w:tcW w:w="475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82C69">
        <w:tc>
          <w:tcPr>
            <w:tcW w:w="475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82C69">
        <w:tc>
          <w:tcPr>
            <w:tcW w:w="475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82C69">
        <w:tc>
          <w:tcPr>
            <w:tcW w:w="475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82C69">
        <w:tc>
          <w:tcPr>
            <w:tcW w:w="475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:rsidTr="00882C69">
        <w:tc>
          <w:tcPr>
            <w:tcW w:w="475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11 100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:rsidTr="00882C69">
        <w:tc>
          <w:tcPr>
            <w:tcW w:w="475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3 700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82C69" w:rsidRPr="006F3AF7" w:rsidTr="00882C69">
        <w:tc>
          <w:tcPr>
            <w:tcW w:w="475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82C69" w:rsidRPr="006F3AF7" w:rsidTr="00882C69">
        <w:tc>
          <w:tcPr>
            <w:tcW w:w="475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4 750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3DF3" w:rsidRPr="006F3AF7" w:rsidRDefault="00463DF3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7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001E7E" w:rsidRDefault="00001E7E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початкових спеціалізованих мистецьких навчальних закладів</w:t>
      </w:r>
      <w:r w:rsidRPr="006F3AF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 Ніжинської міської ради Чернігівської області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 w:firstRow="1" w:lastRow="0" w:firstColumn="1" w:lastColumn="0" w:noHBand="0" w:noVBand="1"/>
      </w:tblPr>
      <w:tblGrid>
        <w:gridCol w:w="474"/>
        <w:gridCol w:w="2469"/>
        <w:gridCol w:w="113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1"/>
      </w:tblGrid>
      <w:tr w:rsidR="006F3AF7" w:rsidRPr="006F3AF7" w:rsidTr="008F5304">
        <w:tc>
          <w:tcPr>
            <w:tcW w:w="47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69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080" w:type="dxa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2020 рік 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33 400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13 400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59 600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18 600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25 200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25 200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D583B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10 000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2 300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2 300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7 400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6D583B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3 400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3 400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4 000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4 600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6D583B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Оплата послуг Інтернет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12 300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12 300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13 200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13 200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6D583B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850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41 000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bookmarkEnd w:id="0"/>
    </w:tbl>
    <w:p w:rsidR="00B11F1B" w:rsidRPr="006F3AF7" w:rsidRDefault="00B11F1B">
      <w:pPr>
        <w:rPr>
          <w:lang w:val="uk-UA"/>
        </w:rPr>
      </w:pPr>
    </w:p>
    <w:sectPr w:rsidR="00B11F1B" w:rsidRPr="006F3AF7" w:rsidSect="00463DF3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FFB" w:rsidRDefault="00A63FFB" w:rsidP="00463DF3">
      <w:pPr>
        <w:spacing w:after="0" w:line="240" w:lineRule="auto"/>
      </w:pPr>
      <w:r>
        <w:separator/>
      </w:r>
    </w:p>
  </w:endnote>
  <w:endnote w:type="continuationSeparator" w:id="0">
    <w:p w:rsidR="00A63FFB" w:rsidRDefault="00A63FFB" w:rsidP="004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FFB" w:rsidRDefault="00A63FFB" w:rsidP="00463DF3">
      <w:pPr>
        <w:spacing w:after="0" w:line="240" w:lineRule="auto"/>
      </w:pPr>
      <w:r>
        <w:separator/>
      </w:r>
    </w:p>
  </w:footnote>
  <w:footnote w:type="continuationSeparator" w:id="0">
    <w:p w:rsidR="00A63FFB" w:rsidRDefault="00A63FFB" w:rsidP="0046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 w15:restartNumberingAfterBreak="0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C"/>
    <w:rsid w:val="00001E7E"/>
    <w:rsid w:val="0011569D"/>
    <w:rsid w:val="001263C2"/>
    <w:rsid w:val="0014161F"/>
    <w:rsid w:val="00173D5C"/>
    <w:rsid w:val="001B3F7E"/>
    <w:rsid w:val="00264D81"/>
    <w:rsid w:val="002C67CF"/>
    <w:rsid w:val="003055C1"/>
    <w:rsid w:val="003204AD"/>
    <w:rsid w:val="00381ADF"/>
    <w:rsid w:val="00384B23"/>
    <w:rsid w:val="00436054"/>
    <w:rsid w:val="00463DF3"/>
    <w:rsid w:val="004666E3"/>
    <w:rsid w:val="004727AD"/>
    <w:rsid w:val="00487EDB"/>
    <w:rsid w:val="004B7CA8"/>
    <w:rsid w:val="005865A4"/>
    <w:rsid w:val="005A1039"/>
    <w:rsid w:val="005B5841"/>
    <w:rsid w:val="00612B5D"/>
    <w:rsid w:val="006D583B"/>
    <w:rsid w:val="006E2536"/>
    <w:rsid w:val="006F3AF7"/>
    <w:rsid w:val="00860567"/>
    <w:rsid w:val="008766F7"/>
    <w:rsid w:val="00882C69"/>
    <w:rsid w:val="008F5304"/>
    <w:rsid w:val="00903B4D"/>
    <w:rsid w:val="009B52C6"/>
    <w:rsid w:val="009D6B96"/>
    <w:rsid w:val="009F1F17"/>
    <w:rsid w:val="00A621FC"/>
    <w:rsid w:val="00A63FFB"/>
    <w:rsid w:val="00A75663"/>
    <w:rsid w:val="00A77B28"/>
    <w:rsid w:val="00A8476C"/>
    <w:rsid w:val="00AE617E"/>
    <w:rsid w:val="00B11F1B"/>
    <w:rsid w:val="00BC2A18"/>
    <w:rsid w:val="00C05AFD"/>
    <w:rsid w:val="00DE0728"/>
    <w:rsid w:val="00DE2E9A"/>
    <w:rsid w:val="00E145D7"/>
    <w:rsid w:val="00E97608"/>
    <w:rsid w:val="00FD04C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1767"/>
  <w15:docId w15:val="{D60548C3-57F5-4751-8E17-9BF47EA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841"/>
  </w:style>
  <w:style w:type="paragraph" w:styleId="1">
    <w:name w:val="heading 1"/>
    <w:basedOn w:val="a"/>
    <w:next w:val="a"/>
    <w:link w:val="10"/>
    <w:uiPriority w:val="99"/>
    <w:qFormat/>
    <w:rsid w:val="006F3AF7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AF7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6F3AF7"/>
  </w:style>
  <w:style w:type="paragraph" w:styleId="a3">
    <w:name w:val="List Paragraph"/>
    <w:basedOn w:val="a"/>
    <w:uiPriority w:val="34"/>
    <w:qFormat/>
    <w:rsid w:val="006F3AF7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Body Text"/>
    <w:basedOn w:val="a"/>
    <w:link w:val="a5"/>
    <w:rsid w:val="006F3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F3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6F3A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3AF7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F7"/>
    <w:rPr>
      <w:rFonts w:ascii="Tahoma" w:hAnsi="Tahoma" w:cs="Tahoma"/>
      <w:sz w:val="16"/>
      <w:szCs w:val="16"/>
      <w:lang w:val="uk-UA"/>
    </w:rPr>
  </w:style>
  <w:style w:type="character" w:styleId="aa">
    <w:name w:val="Strong"/>
    <w:qFormat/>
    <w:rsid w:val="006F3AF7"/>
    <w:rPr>
      <w:rFonts w:cs="Times New Roman"/>
      <w:b/>
    </w:rPr>
  </w:style>
  <w:style w:type="paragraph" w:customStyle="1" w:styleId="12">
    <w:name w:val="Обычный1"/>
    <w:uiPriority w:val="99"/>
    <w:rsid w:val="006F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DF3"/>
  </w:style>
  <w:style w:type="paragraph" w:styleId="ad">
    <w:name w:val="footer"/>
    <w:basedOn w:val="a"/>
    <w:link w:val="ae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DF3"/>
  </w:style>
  <w:style w:type="paragraph" w:styleId="HTML">
    <w:name w:val="HTML Preformatted"/>
    <w:basedOn w:val="a"/>
    <w:link w:val="HTML0"/>
    <w:uiPriority w:val="99"/>
    <w:semiHidden/>
    <w:unhideWhenUsed/>
    <w:rsid w:val="0038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8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1ED6-C367-4645-840A-5EB980E8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2021-12-23T08:41:00Z</cp:lastPrinted>
  <dcterms:created xsi:type="dcterms:W3CDTF">2021-12-03T14:23:00Z</dcterms:created>
  <dcterms:modified xsi:type="dcterms:W3CDTF">2021-12-23T08:51:00Z</dcterms:modified>
</cp:coreProperties>
</file>