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A09" w:rsidRDefault="00285280" w:rsidP="002852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                                                      </w:t>
      </w:r>
      <w:r w:rsidR="000E1A09">
        <w:rPr>
          <w:rFonts w:ascii="Tms Rmn" w:eastAsia="Times New Roman" w:hAnsi="Tms Rm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5775" cy="600075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1A09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                          </w:t>
      </w:r>
    </w:p>
    <w:p w:rsidR="000E1A09" w:rsidRDefault="000E1A09" w:rsidP="000E1A09">
      <w:p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УКРАЇНА                            </w:t>
      </w:r>
      <w:r w:rsidR="002852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ЧЕРНІГІВСЬКА ОБЛАСТЬ   </w:t>
      </w:r>
    </w:p>
    <w:p w:rsidR="000E1A09" w:rsidRDefault="000E1A09" w:rsidP="000E1A0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Н І Ж И Н С Ь К А    М І С Ь К А    Р А Д А</w:t>
      </w:r>
    </w:p>
    <w:p w:rsidR="000E1A09" w:rsidRPr="00615FFF" w:rsidRDefault="000E1A09" w:rsidP="000E1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5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63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615FF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сесія </w:t>
      </w:r>
      <w:r w:rsidRPr="00615FF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VIII</w:t>
      </w:r>
      <w:r w:rsidRPr="00615FF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скликання</w:t>
      </w:r>
    </w:p>
    <w:p w:rsidR="000E1A09" w:rsidRDefault="000E1A09" w:rsidP="000E1A09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              Р І Ш Е Н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  </w:t>
      </w:r>
    </w:p>
    <w:p w:rsidR="004831EB" w:rsidRDefault="004831EB" w:rsidP="000E1A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ab/>
      </w:r>
    </w:p>
    <w:p w:rsidR="004831EB" w:rsidRDefault="004831EB" w:rsidP="005D6E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 </w:t>
      </w:r>
      <w:r w:rsidR="00D54C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A7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</w:t>
      </w:r>
      <w:r w:rsidR="00063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 р.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D6E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05A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5D6E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Ніжин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 w:rsidR="00063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D54C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6333B" w:rsidRPr="00063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47-16/2021</w:t>
      </w:r>
    </w:p>
    <w:p w:rsidR="004831EB" w:rsidRDefault="004831EB" w:rsidP="00483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D682C" w:rsidRDefault="004831EB" w:rsidP="0047468A">
      <w:pPr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6A25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затвердження  технічної  документації                                                                                                               із землеустрою</w:t>
      </w:r>
      <w:r w:rsidR="00174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74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надання дозволу</w:t>
      </w:r>
      <w:r w:rsidR="00174C5B" w:rsidRPr="00342703">
        <w:rPr>
          <w:szCs w:val="28"/>
          <w:lang w:val="uk-UA"/>
        </w:rPr>
        <w:t xml:space="preserve"> </w:t>
      </w:r>
      <w:r w:rsidR="00174C5B" w:rsidRPr="00342703">
        <w:rPr>
          <w:rFonts w:ascii="Times New Roman" w:hAnsi="Times New Roman" w:cs="Times New Roman"/>
          <w:sz w:val="28"/>
          <w:szCs w:val="28"/>
          <w:lang w:val="uk-UA"/>
        </w:rPr>
        <w:t xml:space="preserve">на виготовлення </w:t>
      </w:r>
      <w:r w:rsidR="00174C5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74C5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74C5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74C5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="00174C5B" w:rsidRPr="00342703">
        <w:rPr>
          <w:rFonts w:ascii="Times New Roman" w:hAnsi="Times New Roman" w:cs="Times New Roman"/>
          <w:sz w:val="28"/>
          <w:szCs w:val="28"/>
          <w:lang w:val="uk-UA"/>
        </w:rPr>
        <w:t>технічної документації із землеустрою</w:t>
      </w:r>
    </w:p>
    <w:p w:rsidR="004831EB" w:rsidRDefault="00FF44DB" w:rsidP="0047468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Відповідно до статей 25, 26,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50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59, 73 Закону України «Про місцеве самоврядування в Україні», Земельного кодексу України, Регламенту Ніжинської міської ради Чернігівської області, затверджен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(зі змінами),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керуючись рішенням </w:t>
      </w:r>
      <w:r w:rsidRPr="0033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затвердження Порядку оформлення земельної ділянки для будівництва окремого вхідного вузла на першому поверсі житлового багатоквартирного будинку» № 28-72/2020 від  29 квітня  2020р.,</w:t>
      </w:r>
      <w:r w:rsidRPr="00C919B0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 </w:t>
      </w:r>
      <w:r w:rsidR="009009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службову записку управління комунального майна та земельних відносин від 11.11.2021р. № 2852,</w:t>
      </w:r>
      <w:r w:rsidR="009009F0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831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831EB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</w:p>
    <w:p w:rsidR="00BA44A4" w:rsidRDefault="004831EB" w:rsidP="004A2EC6">
      <w:pPr>
        <w:ind w:right="-284"/>
        <w:jc w:val="both"/>
        <w:rPr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1. Затвердити технічну документацію із землеустрою щодо інвентаризації земель земельної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ділянки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 міської  ради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адресою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Чернігівська обл.,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вул. Московська, 5</w:t>
      </w:r>
      <w:r w:rsidR="00E748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E439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</w:t>
      </w:r>
      <w:r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</w:t>
      </w:r>
      <w:r w:rsidR="00096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кадастровий номер 7410400000:0</w:t>
      </w:r>
      <w:r w:rsidR="00391F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 w:rsidR="00391F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 w:rsidR="00391F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165,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будівництва та обслуговування багатоквартирного житлового будинку,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 здійснити реєстрацію земельної ділянки за Ніжинською міською радою відповідно до Закону України   «Про державну реєстрацію речових прав на нерухоме майно та їх обтяжень»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4A2E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A2E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A2E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Обмеження у використанні земельної ділянки</w:t>
      </w:r>
      <w:r w:rsidRP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</w:t>
      </w:r>
      <w:r w:rsidR="00391F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 га   встановлені у формі охоронної зони навколо (вздовж) об’єкта транспорту.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Обмеження у використанні земельної ділянки</w:t>
      </w:r>
      <w:r w:rsidRP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3F52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073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встановлені у формі охоронної зони навколо (вздовж) об’єкта енергетичної системи</w:t>
      </w:r>
      <w:r w:rsidR="00B82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CE79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2E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A2E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A2E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A2E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A2E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A2E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A2E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A2E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A2E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A2E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A2E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Обмеження у використанні земельної  ділянки</w:t>
      </w:r>
      <w:r w:rsidRP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0,</w:t>
      </w:r>
      <w:r w:rsidR="00C334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C334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встановлені  у формі </w:t>
      </w:r>
      <w:r w:rsidR="00C334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санітарно-захисної зони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навколо  об’єкта</w:t>
      </w:r>
      <w:r w:rsidR="00C334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F3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F3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F3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E79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00DDA" w:rsidRPr="00100DDA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774174" w:rsidRPr="006F36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0DDA">
        <w:rPr>
          <w:rFonts w:ascii="Times New Roman" w:hAnsi="Times New Roman" w:cs="Times New Roman"/>
          <w:sz w:val="28"/>
          <w:szCs w:val="28"/>
          <w:lang w:val="uk-UA"/>
        </w:rPr>
        <w:t>Надати</w:t>
      </w:r>
      <w:r w:rsidR="006F361F" w:rsidRPr="006F361F">
        <w:rPr>
          <w:rFonts w:ascii="Times New Roman" w:hAnsi="Times New Roman" w:cs="Times New Roman"/>
          <w:sz w:val="28"/>
          <w:szCs w:val="28"/>
          <w:lang w:val="uk-UA"/>
        </w:rPr>
        <w:t xml:space="preserve"> дозв</w:t>
      </w:r>
      <w:r w:rsidR="00100DD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A44A4" w:rsidRPr="006F361F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100D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361F" w:rsidRPr="006F36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44A4" w:rsidRPr="006F361F">
        <w:rPr>
          <w:rFonts w:ascii="Times New Roman" w:hAnsi="Times New Roman" w:cs="Times New Roman"/>
          <w:sz w:val="28"/>
          <w:szCs w:val="28"/>
          <w:lang w:val="uk-UA"/>
        </w:rPr>
        <w:t>управлінню комунального майна та земельних відносин</w:t>
      </w:r>
      <w:r w:rsidR="00BA44A4" w:rsidRPr="006F36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A44A4" w:rsidRPr="006F361F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 w:rsidR="00BA44A4" w:rsidRPr="006F36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A44A4" w:rsidRPr="006F361F">
        <w:rPr>
          <w:rFonts w:ascii="Times New Roman" w:hAnsi="Times New Roman" w:cs="Times New Roman"/>
          <w:sz w:val="28"/>
          <w:szCs w:val="28"/>
          <w:lang w:val="uk-UA"/>
        </w:rPr>
        <w:t>Чернігівської області</w:t>
      </w:r>
      <w:r w:rsidR="00BA44A4" w:rsidRPr="006F36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A44A4" w:rsidRPr="006F361F">
        <w:rPr>
          <w:rFonts w:ascii="Times New Roman" w:hAnsi="Times New Roman" w:cs="Times New Roman"/>
          <w:sz w:val="28"/>
          <w:szCs w:val="28"/>
          <w:lang w:val="uk-UA"/>
        </w:rPr>
        <w:t xml:space="preserve">на виготовлення технічної документації із землеустрою щодо встановлення (відновлення) меж земельної ділянки в натурі (на місцевості) загальною площею 0,4670 га, за адресою: Чернігівська обл., м. Ніжин, вул. Незалежності, 3-А, кадастровий номер 7410400000:04:016:0115, </w:t>
      </w:r>
      <w:r w:rsidR="00BA44A4" w:rsidRPr="006F36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для будівництва і обслуговування бага</w:t>
      </w:r>
      <w:r w:rsidR="00774174" w:rsidRPr="006F36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токвартирного житлового будинку</w:t>
      </w:r>
      <w:r w:rsidR="007D4C8D">
        <w:rPr>
          <w:szCs w:val="28"/>
          <w:shd w:val="clear" w:color="auto" w:fill="FFFFFF"/>
          <w:lang w:val="uk-UA"/>
        </w:rPr>
        <w:t>.</w:t>
      </w:r>
    </w:p>
    <w:p w:rsidR="00BA44A4" w:rsidRDefault="00BA44A4" w:rsidP="00BA44A4">
      <w:pPr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831EB" w:rsidRPr="0002138C" w:rsidRDefault="004831EB" w:rsidP="0047468A">
      <w:pPr>
        <w:tabs>
          <w:tab w:val="left" w:pos="9498"/>
        </w:tabs>
        <w:ind w:right="-284"/>
        <w:jc w:val="both"/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</w:pPr>
      <w:r w:rsidRPr="00505A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505AD0" w:rsidRPr="00505AD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05AD0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.</w:t>
      </w:r>
      <w:r w:rsidRPr="0002138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 Начальнику </w:t>
      </w:r>
      <w:r w:rsidRPr="0002138C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комунального майна та земельних відносин  </w:t>
      </w:r>
      <w:proofErr w:type="spellStart"/>
      <w:r w:rsidRPr="0002138C">
        <w:rPr>
          <w:rFonts w:ascii="Times New Roman" w:hAnsi="Times New Roman" w:cs="Times New Roman"/>
          <w:sz w:val="28"/>
          <w:szCs w:val="28"/>
          <w:lang w:val="uk-UA"/>
        </w:rPr>
        <w:t>Онокало</w:t>
      </w:r>
      <w:proofErr w:type="spellEnd"/>
      <w:r w:rsidRPr="0002138C">
        <w:rPr>
          <w:rFonts w:ascii="Times New Roman" w:hAnsi="Times New Roman" w:cs="Times New Roman"/>
          <w:sz w:val="28"/>
          <w:szCs w:val="28"/>
          <w:lang w:val="uk-UA"/>
        </w:rPr>
        <w:t xml:space="preserve"> І.А</w:t>
      </w:r>
      <w:r w:rsidRPr="0002138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.  забезпечити  оприлюднення даного рішення на офіційному сайті Ніжинської міської ради протягом п’яти робочих днів з дня його прийняття.</w:t>
      </w:r>
    </w:p>
    <w:p w:rsidR="004831EB" w:rsidRDefault="00505AD0" w:rsidP="0047468A">
      <w:pPr>
        <w:tabs>
          <w:tab w:val="left" w:pos="0"/>
          <w:tab w:val="left" w:pos="9498"/>
        </w:tabs>
        <w:ind w:right="-284" w:hanging="7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4</w:t>
      </w:r>
      <w:r w:rsidR="00C334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4831EB" w:rsidRPr="0015674E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="004831EB" w:rsidRPr="001567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="004831EB" w:rsidRPr="001567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4831EB" w:rsidRPr="001567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31EB" w:rsidRPr="0015674E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 Ніжинської міської ради</w:t>
      </w:r>
      <w:r w:rsidR="004831EB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(</w:t>
      </w:r>
      <w:proofErr w:type="spellStart"/>
      <w:r w:rsidR="004831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4831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</w:t>
      </w:r>
      <w:r w:rsidR="004831EB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.)</w:t>
      </w:r>
      <w:r w:rsidR="004831EB" w:rsidRPr="001567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31EB" w:rsidRDefault="004831EB" w:rsidP="0047468A">
      <w:pPr>
        <w:tabs>
          <w:tab w:val="left" w:pos="7620"/>
          <w:tab w:val="left" w:pos="9498"/>
        </w:tabs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505A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Контроль за виконанням даного рішення покласти на постійну комісію </w:t>
      </w:r>
      <w:r w:rsidRPr="00CB4F20">
        <w:rPr>
          <w:rFonts w:ascii="Times New Roman" w:hAnsi="Times New Roman" w:cs="Times New Roman"/>
          <w:sz w:val="28"/>
          <w:szCs w:val="28"/>
          <w:lang w:val="uk-UA"/>
        </w:rPr>
        <w:t>міської ради з питань регулювання земельних відносин,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F20">
        <w:rPr>
          <w:rFonts w:ascii="Times New Roman" w:hAnsi="Times New Roman" w:cs="Times New Roman"/>
          <w:sz w:val="28"/>
          <w:szCs w:val="28"/>
          <w:lang w:val="uk-UA"/>
        </w:rPr>
        <w:t>архітектури, будівництва та охорони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F20">
        <w:rPr>
          <w:rFonts w:ascii="Times New Roman" w:hAnsi="Times New Roman" w:cs="Times New Roman"/>
          <w:sz w:val="28"/>
          <w:szCs w:val="28"/>
          <w:lang w:val="uk-UA"/>
        </w:rPr>
        <w:t>навколишнього середовища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(голова комісії Глотко В</w:t>
      </w:r>
      <w:r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Pr="00E10D8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B4F2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4831EB" w:rsidRDefault="004831EB" w:rsidP="0047468A">
      <w:pPr>
        <w:pStyle w:val="a5"/>
        <w:ind w:right="-284" w:firstLine="142"/>
        <w:rPr>
          <w:szCs w:val="28"/>
          <w:lang w:val="uk-UA"/>
        </w:rPr>
      </w:pPr>
    </w:p>
    <w:p w:rsidR="004831EB" w:rsidRPr="00A30E5D" w:rsidRDefault="004831EB" w:rsidP="0047468A">
      <w:pPr>
        <w:pStyle w:val="a5"/>
        <w:ind w:left="142" w:right="-284" w:firstLine="0"/>
        <w:rPr>
          <w:szCs w:val="28"/>
          <w:lang w:val="uk-UA"/>
        </w:rPr>
      </w:pPr>
    </w:p>
    <w:p w:rsidR="004831EB" w:rsidRPr="00F077A7" w:rsidRDefault="004831EB" w:rsidP="0047468A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F07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голова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КОДОЛА</w:t>
      </w:r>
    </w:p>
    <w:p w:rsidR="004831EB" w:rsidRDefault="004831EB" w:rsidP="0047468A">
      <w:pPr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831EB" w:rsidRDefault="004831EB" w:rsidP="0047468A">
      <w:pPr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831EB" w:rsidRDefault="004831EB" w:rsidP="004831EB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2DE2" w:rsidRDefault="005D2DE2">
      <w:pPr>
        <w:rPr>
          <w:lang w:val="uk-UA"/>
        </w:rPr>
      </w:pPr>
    </w:p>
    <w:p w:rsidR="00D54C01" w:rsidRDefault="00D54C01">
      <w:pPr>
        <w:rPr>
          <w:lang w:val="uk-UA"/>
        </w:rPr>
      </w:pPr>
    </w:p>
    <w:p w:rsidR="00D54C01" w:rsidRDefault="00D54C01">
      <w:pPr>
        <w:rPr>
          <w:lang w:val="uk-UA"/>
        </w:rPr>
      </w:pPr>
    </w:p>
    <w:p w:rsidR="00D54C01" w:rsidRDefault="00D54C01">
      <w:pPr>
        <w:rPr>
          <w:lang w:val="uk-UA"/>
        </w:rPr>
      </w:pPr>
    </w:p>
    <w:p w:rsidR="00D54C01" w:rsidRDefault="00D54C01">
      <w:pPr>
        <w:rPr>
          <w:lang w:val="uk-UA"/>
        </w:rPr>
      </w:pPr>
    </w:p>
    <w:p w:rsidR="00D54C01" w:rsidRDefault="00D54C01">
      <w:pPr>
        <w:rPr>
          <w:lang w:val="uk-UA"/>
        </w:rPr>
      </w:pPr>
    </w:p>
    <w:p w:rsidR="00D54C01" w:rsidRDefault="00D54C01">
      <w:pPr>
        <w:rPr>
          <w:lang w:val="uk-UA"/>
        </w:rPr>
      </w:pPr>
    </w:p>
    <w:p w:rsidR="00D54C01" w:rsidRDefault="00D54C01">
      <w:pPr>
        <w:rPr>
          <w:lang w:val="uk-UA"/>
        </w:rPr>
      </w:pPr>
    </w:p>
    <w:sectPr w:rsidR="00D54C01" w:rsidSect="004A2EC6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1EB"/>
    <w:rsid w:val="0006333B"/>
    <w:rsid w:val="00096B0C"/>
    <w:rsid w:val="000D682C"/>
    <w:rsid w:val="000E1A09"/>
    <w:rsid w:val="00100DDA"/>
    <w:rsid w:val="00146277"/>
    <w:rsid w:val="00164D2C"/>
    <w:rsid w:val="00174C5B"/>
    <w:rsid w:val="002119F2"/>
    <w:rsid w:val="0021622D"/>
    <w:rsid w:val="0025642E"/>
    <w:rsid w:val="00263E7E"/>
    <w:rsid w:val="00285280"/>
    <w:rsid w:val="002B6FB0"/>
    <w:rsid w:val="00317789"/>
    <w:rsid w:val="00336ABA"/>
    <w:rsid w:val="00391F9B"/>
    <w:rsid w:val="00395C5E"/>
    <w:rsid w:val="00397144"/>
    <w:rsid w:val="003F52FD"/>
    <w:rsid w:val="0047468A"/>
    <w:rsid w:val="004831EB"/>
    <w:rsid w:val="00494F22"/>
    <w:rsid w:val="004A2203"/>
    <w:rsid w:val="004A2EC6"/>
    <w:rsid w:val="004C0370"/>
    <w:rsid w:val="00505AD0"/>
    <w:rsid w:val="00553A9C"/>
    <w:rsid w:val="005A1088"/>
    <w:rsid w:val="005C2770"/>
    <w:rsid w:val="005D2DE2"/>
    <w:rsid w:val="005D6EEC"/>
    <w:rsid w:val="00684AFA"/>
    <w:rsid w:val="006A25FF"/>
    <w:rsid w:val="006F361F"/>
    <w:rsid w:val="00774174"/>
    <w:rsid w:val="00786042"/>
    <w:rsid w:val="007B30D4"/>
    <w:rsid w:val="007D4C8D"/>
    <w:rsid w:val="008B7858"/>
    <w:rsid w:val="009009F0"/>
    <w:rsid w:val="00A56683"/>
    <w:rsid w:val="00AA7CDA"/>
    <w:rsid w:val="00B15485"/>
    <w:rsid w:val="00B73331"/>
    <w:rsid w:val="00B82CD7"/>
    <w:rsid w:val="00BA44A4"/>
    <w:rsid w:val="00BC3AD7"/>
    <w:rsid w:val="00BC7C28"/>
    <w:rsid w:val="00BF5EF9"/>
    <w:rsid w:val="00C334A7"/>
    <w:rsid w:val="00C52FC0"/>
    <w:rsid w:val="00CD5A72"/>
    <w:rsid w:val="00CE79DB"/>
    <w:rsid w:val="00D20E83"/>
    <w:rsid w:val="00D54C01"/>
    <w:rsid w:val="00DC3510"/>
    <w:rsid w:val="00E43977"/>
    <w:rsid w:val="00E748AB"/>
    <w:rsid w:val="00EB1F60"/>
    <w:rsid w:val="00F2458A"/>
    <w:rsid w:val="00FE1109"/>
    <w:rsid w:val="00FF4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1EB"/>
    <w:rPr>
      <w:rFonts w:ascii="Tahoma" w:hAnsi="Tahoma" w:cs="Tahoma"/>
      <w:sz w:val="16"/>
      <w:szCs w:val="16"/>
    </w:rPr>
  </w:style>
  <w:style w:type="paragraph" w:styleId="a5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6"/>
    <w:rsid w:val="004831EB"/>
    <w:pPr>
      <w:tabs>
        <w:tab w:val="left" w:pos="651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5"/>
    <w:rsid w:val="004831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D54C0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D54C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C7437-0834-4420-8EA9-5735CDF51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vnmr-58-05</cp:lastModifiedBy>
  <cp:revision>102</cp:revision>
  <cp:lastPrinted>2021-11-15T07:38:00Z</cp:lastPrinted>
  <dcterms:created xsi:type="dcterms:W3CDTF">2021-11-08T08:42:00Z</dcterms:created>
  <dcterms:modified xsi:type="dcterms:W3CDTF">2021-11-25T14:41:00Z</dcterms:modified>
</cp:coreProperties>
</file>