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E9CC" w14:textId="77777777" w:rsidR="003B6522" w:rsidRPr="0029126C" w:rsidRDefault="003B6522" w:rsidP="003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26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</w:p>
    <w:p w14:paraId="0BDDFC6C" w14:textId="77777777" w:rsidR="003B6522" w:rsidRDefault="003B6522" w:rsidP="003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26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закупівлі:</w:t>
      </w:r>
    </w:p>
    <w:p w14:paraId="5E296F62" w14:textId="77777777" w:rsidR="009F5B7D" w:rsidRPr="009F5B7D" w:rsidRDefault="009F5B7D" w:rsidP="009F5B7D">
      <w:pPr>
        <w:pStyle w:val="Default"/>
        <w:jc w:val="center"/>
        <w:rPr>
          <w:sz w:val="28"/>
          <w:szCs w:val="28"/>
        </w:rPr>
      </w:pPr>
      <w:r w:rsidRPr="009F5B7D">
        <w:rPr>
          <w:b/>
          <w:bCs/>
          <w:sz w:val="28"/>
          <w:szCs w:val="28"/>
          <w:lang w:val="uk-UA"/>
        </w:rPr>
        <w:t>«П</w:t>
      </w:r>
      <w:proofErr w:type="spellStart"/>
      <w:r w:rsidRPr="009F5B7D">
        <w:rPr>
          <w:b/>
          <w:bCs/>
          <w:sz w:val="28"/>
          <w:szCs w:val="28"/>
        </w:rPr>
        <w:t>оточн</w:t>
      </w:r>
      <w:r w:rsidRPr="009F5B7D">
        <w:rPr>
          <w:b/>
          <w:bCs/>
          <w:sz w:val="28"/>
          <w:szCs w:val="28"/>
          <w:lang w:val="uk-UA"/>
        </w:rPr>
        <w:t>ий</w:t>
      </w:r>
      <w:proofErr w:type="spellEnd"/>
      <w:r w:rsidRPr="009F5B7D">
        <w:rPr>
          <w:b/>
          <w:bCs/>
          <w:sz w:val="28"/>
          <w:szCs w:val="28"/>
          <w:lang w:val="uk-UA"/>
        </w:rPr>
        <w:t xml:space="preserve"> </w:t>
      </w:r>
      <w:r w:rsidRPr="009F5B7D">
        <w:rPr>
          <w:b/>
          <w:bCs/>
          <w:sz w:val="28"/>
          <w:szCs w:val="28"/>
        </w:rPr>
        <w:t xml:space="preserve">ремонт фасаду </w:t>
      </w:r>
      <w:r w:rsidRPr="009F5B7D">
        <w:rPr>
          <w:b/>
          <w:bCs/>
          <w:sz w:val="28"/>
          <w:szCs w:val="28"/>
          <w:lang w:val="uk-UA"/>
        </w:rPr>
        <w:t>стоматологічної поліклініки</w:t>
      </w:r>
    </w:p>
    <w:p w14:paraId="76A2EC9F" w14:textId="77777777" w:rsidR="009F5B7D" w:rsidRPr="009F5B7D" w:rsidRDefault="009F5B7D" w:rsidP="009F5B7D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9F5B7D">
        <w:rPr>
          <w:b/>
          <w:bCs/>
          <w:sz w:val="28"/>
          <w:szCs w:val="28"/>
        </w:rPr>
        <w:t xml:space="preserve">за </w:t>
      </w:r>
      <w:proofErr w:type="spellStart"/>
      <w:r w:rsidRPr="009F5B7D">
        <w:rPr>
          <w:b/>
          <w:bCs/>
          <w:sz w:val="28"/>
          <w:szCs w:val="28"/>
        </w:rPr>
        <w:t>адресою</w:t>
      </w:r>
      <w:proofErr w:type="spellEnd"/>
      <w:r w:rsidRPr="009F5B7D">
        <w:rPr>
          <w:b/>
          <w:bCs/>
          <w:sz w:val="28"/>
          <w:szCs w:val="28"/>
        </w:rPr>
        <w:t xml:space="preserve">: </w:t>
      </w:r>
      <w:r w:rsidRPr="009F5B7D">
        <w:rPr>
          <w:b/>
          <w:bCs/>
          <w:sz w:val="28"/>
          <w:szCs w:val="28"/>
          <w:lang w:val="uk-UA"/>
        </w:rPr>
        <w:t xml:space="preserve">по вул. </w:t>
      </w:r>
      <w:proofErr w:type="spellStart"/>
      <w:r w:rsidRPr="009F5B7D">
        <w:rPr>
          <w:b/>
          <w:bCs/>
          <w:sz w:val="28"/>
          <w:szCs w:val="28"/>
          <w:lang w:val="uk-UA"/>
        </w:rPr>
        <w:t>Батюка</w:t>
      </w:r>
      <w:proofErr w:type="spellEnd"/>
      <w:r w:rsidRPr="009F5B7D">
        <w:rPr>
          <w:b/>
          <w:bCs/>
          <w:sz w:val="28"/>
          <w:szCs w:val="28"/>
          <w:lang w:val="uk-UA"/>
        </w:rPr>
        <w:t>, 7 у м. Ніжині, Чернігівської обл.»</w:t>
      </w:r>
    </w:p>
    <w:p w14:paraId="635C90C9" w14:textId="77777777" w:rsidR="009F5B7D" w:rsidRPr="009F5B7D" w:rsidRDefault="009F5B7D" w:rsidP="009F5B7D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9F5B7D">
        <w:rPr>
          <w:b/>
          <w:bCs/>
          <w:sz w:val="28"/>
          <w:szCs w:val="28"/>
          <w:lang w:val="uk-UA"/>
        </w:rPr>
        <w:t>(ДК 021:2015: 45450000-6- Інші завершальні будівельні роботи)</w:t>
      </w:r>
    </w:p>
    <w:p w14:paraId="712B6720" w14:textId="77777777" w:rsidR="003B6522" w:rsidRDefault="003B6522" w:rsidP="003B6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203D59" w14:textId="77777777" w:rsidR="003B6522" w:rsidRDefault="003B6522" w:rsidP="003B65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126C">
        <w:rPr>
          <w:rFonts w:ascii="Times New Roman" w:hAnsi="Times New Roman" w:cs="Times New Roman"/>
          <w:b/>
          <w:sz w:val="28"/>
          <w:szCs w:val="28"/>
          <w:lang w:val="uk-UA"/>
        </w:rPr>
        <w:t>Замовник: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КНП «Ніжинська міська стоматологічна поліклініка», м. Ніжин,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Батюка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7, код за ЄДРПОУ – 05480631.</w:t>
      </w:r>
    </w:p>
    <w:p w14:paraId="54DE4996" w14:textId="77777777" w:rsidR="003B6522" w:rsidRDefault="003B6522" w:rsidP="003B65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B9D98E" w14:textId="77777777" w:rsidR="009F5B7D" w:rsidRPr="009F5B7D" w:rsidRDefault="003B6522" w:rsidP="009F5B7D">
      <w:pPr>
        <w:pStyle w:val="Default"/>
        <w:jc w:val="both"/>
        <w:rPr>
          <w:sz w:val="28"/>
          <w:szCs w:val="28"/>
          <w:lang w:val="uk-UA"/>
        </w:rPr>
      </w:pPr>
      <w:r w:rsidRPr="0029126C">
        <w:rPr>
          <w:b/>
          <w:sz w:val="28"/>
          <w:szCs w:val="28"/>
          <w:lang w:val="uk-UA"/>
        </w:rPr>
        <w:t>Найменування предмету закупівлі:</w:t>
      </w:r>
      <w:r>
        <w:rPr>
          <w:b/>
          <w:sz w:val="28"/>
          <w:szCs w:val="28"/>
          <w:lang w:val="uk-UA"/>
        </w:rPr>
        <w:t xml:space="preserve"> </w:t>
      </w:r>
      <w:r w:rsidR="009F5B7D" w:rsidRPr="009F5B7D">
        <w:rPr>
          <w:bCs/>
          <w:sz w:val="28"/>
          <w:szCs w:val="28"/>
          <w:lang w:val="uk-UA"/>
        </w:rPr>
        <w:t>«П</w:t>
      </w:r>
      <w:proofErr w:type="spellStart"/>
      <w:r w:rsidR="009F5B7D" w:rsidRPr="009F5B7D">
        <w:rPr>
          <w:bCs/>
          <w:sz w:val="28"/>
          <w:szCs w:val="28"/>
        </w:rPr>
        <w:t>оточн</w:t>
      </w:r>
      <w:r w:rsidR="009F5B7D" w:rsidRPr="009F5B7D">
        <w:rPr>
          <w:bCs/>
          <w:sz w:val="28"/>
          <w:szCs w:val="28"/>
          <w:lang w:val="uk-UA"/>
        </w:rPr>
        <w:t>ий</w:t>
      </w:r>
      <w:proofErr w:type="spellEnd"/>
      <w:r w:rsidR="009F5B7D" w:rsidRPr="009F5B7D">
        <w:rPr>
          <w:bCs/>
          <w:sz w:val="28"/>
          <w:szCs w:val="28"/>
          <w:lang w:val="uk-UA"/>
        </w:rPr>
        <w:t xml:space="preserve"> </w:t>
      </w:r>
      <w:r w:rsidR="009F5B7D" w:rsidRPr="009F5B7D">
        <w:rPr>
          <w:bCs/>
          <w:sz w:val="28"/>
          <w:szCs w:val="28"/>
        </w:rPr>
        <w:t xml:space="preserve">ремонт фасаду </w:t>
      </w:r>
      <w:r w:rsidR="009F5B7D" w:rsidRPr="009F5B7D">
        <w:rPr>
          <w:bCs/>
          <w:sz w:val="28"/>
          <w:szCs w:val="28"/>
          <w:lang w:val="uk-UA"/>
        </w:rPr>
        <w:t xml:space="preserve">стоматологічної поліклініки  </w:t>
      </w:r>
      <w:r w:rsidR="009F5B7D" w:rsidRPr="009F5B7D">
        <w:rPr>
          <w:bCs/>
          <w:sz w:val="28"/>
          <w:szCs w:val="28"/>
        </w:rPr>
        <w:t xml:space="preserve">за </w:t>
      </w:r>
      <w:proofErr w:type="spellStart"/>
      <w:r w:rsidR="009F5B7D" w:rsidRPr="009F5B7D">
        <w:rPr>
          <w:bCs/>
          <w:sz w:val="28"/>
          <w:szCs w:val="28"/>
        </w:rPr>
        <w:t>адресою</w:t>
      </w:r>
      <w:proofErr w:type="spellEnd"/>
      <w:r w:rsidR="009F5B7D" w:rsidRPr="009F5B7D">
        <w:rPr>
          <w:bCs/>
          <w:sz w:val="28"/>
          <w:szCs w:val="28"/>
        </w:rPr>
        <w:t xml:space="preserve">: </w:t>
      </w:r>
      <w:r w:rsidR="009F5B7D" w:rsidRPr="009F5B7D">
        <w:rPr>
          <w:bCs/>
          <w:sz w:val="28"/>
          <w:szCs w:val="28"/>
          <w:lang w:val="uk-UA"/>
        </w:rPr>
        <w:t xml:space="preserve">по вул. </w:t>
      </w:r>
      <w:proofErr w:type="spellStart"/>
      <w:r w:rsidR="009F5B7D" w:rsidRPr="009F5B7D">
        <w:rPr>
          <w:bCs/>
          <w:sz w:val="28"/>
          <w:szCs w:val="28"/>
          <w:lang w:val="uk-UA"/>
        </w:rPr>
        <w:t>Батюка</w:t>
      </w:r>
      <w:proofErr w:type="spellEnd"/>
      <w:r w:rsidR="009F5B7D" w:rsidRPr="009F5B7D">
        <w:rPr>
          <w:bCs/>
          <w:sz w:val="28"/>
          <w:szCs w:val="28"/>
          <w:lang w:val="uk-UA"/>
        </w:rPr>
        <w:t>, 7 у м. Ніжині, Чернігівської обл.» (ДК 021:2015: 45450000-6- Інші завершальні будівельні роботи)</w:t>
      </w:r>
    </w:p>
    <w:p w14:paraId="6ADC0329" w14:textId="77777777" w:rsidR="003B6522" w:rsidRPr="009F5B7D" w:rsidRDefault="003B6522" w:rsidP="009F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722F5D" w14:textId="77777777"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53A">
        <w:rPr>
          <w:rFonts w:ascii="Times New Roman" w:hAnsi="Times New Roman" w:cs="Times New Roman"/>
          <w:b/>
          <w:sz w:val="28"/>
          <w:szCs w:val="28"/>
          <w:lang w:val="uk-UA"/>
        </w:rPr>
        <w:t>Вид процедури: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відкриті торги.</w:t>
      </w:r>
    </w:p>
    <w:p w14:paraId="588FB2D0" w14:textId="77777777"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CBBFF7" w14:textId="77777777" w:rsidR="003B6522" w:rsidRPr="00EB2AA6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5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3B6522">
        <w:rPr>
          <w:rFonts w:ascii="Times New Roman" w:hAnsi="Times New Roman" w:cs="Times New Roman"/>
          <w:sz w:val="28"/>
          <w:szCs w:val="28"/>
          <w:lang w:val="uk-UA"/>
        </w:rPr>
        <w:t>-2021-</w:t>
      </w:r>
      <w:r w:rsidR="00EB2AA6">
        <w:rPr>
          <w:rFonts w:ascii="Times New Roman" w:hAnsi="Times New Roman" w:cs="Times New Roman"/>
          <w:sz w:val="28"/>
          <w:szCs w:val="28"/>
          <w:lang w:val="uk-UA"/>
        </w:rPr>
        <w:t>06-17-007089-</w:t>
      </w:r>
      <w:r w:rsidR="00EB2AA6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14:paraId="72901782" w14:textId="77777777"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E2B995" w14:textId="77777777"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53A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вартість/розмір бюджетного призначення предмета закупівлі:</w:t>
      </w:r>
    </w:p>
    <w:p w14:paraId="40F65D93" w14:textId="77777777" w:rsidR="003B6522" w:rsidRDefault="009F5B7D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1 785 396,00 грн. (Один мільйон сімсот вісімдесят п</w:t>
      </w:r>
      <w:r w:rsidRPr="009F5B7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тисяч триста дев</w:t>
      </w:r>
      <w:r w:rsidRPr="009F5B7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яносто шість гривень 00 коп.)</w:t>
      </w:r>
      <w:r w:rsidR="003B6522">
        <w:rPr>
          <w:sz w:val="24"/>
          <w:szCs w:val="24"/>
          <w:lang w:val="uk-UA"/>
        </w:rPr>
        <w:t xml:space="preserve"> </w:t>
      </w:r>
      <w:r w:rsidR="003B6522">
        <w:rPr>
          <w:rFonts w:ascii="Times New Roman" w:hAnsi="Times New Roman" w:cs="Times New Roman"/>
          <w:sz w:val="28"/>
          <w:szCs w:val="28"/>
          <w:lang w:val="uk-UA"/>
        </w:rPr>
        <w:t xml:space="preserve">з ПДВ. </w:t>
      </w:r>
    </w:p>
    <w:p w14:paraId="46709F14" w14:textId="77777777" w:rsidR="009F5B7D" w:rsidRDefault="009F5B7D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Очікувана вартість визначена з урахуванням ДСТУ Б Д.1.1-1:2013 «Правила визначення  вартості будівництва», прийнятого наказом Міністерства регіонального розвитку, будівництва та житлово-комунального господарства України від 05.07.2013 №293 відповідно до розробленої та затвердженої проектно-кошторисної документації. </w:t>
      </w:r>
    </w:p>
    <w:p w14:paraId="69939176" w14:textId="77777777" w:rsidR="00097303" w:rsidRDefault="00097303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визначені очікуваної вартості використовуємо </w:t>
      </w:r>
      <w:r w:rsidR="0050058D">
        <w:rPr>
          <w:rFonts w:ascii="Times New Roman" w:hAnsi="Times New Roman" w:cs="Times New Roman"/>
          <w:sz w:val="28"/>
          <w:szCs w:val="28"/>
          <w:lang w:val="uk-UA"/>
        </w:rPr>
        <w:t>зведений кошторисний розрахунок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якого загальна-кошторисна вартість складає </w:t>
      </w:r>
      <w:r w:rsidR="00240746">
        <w:rPr>
          <w:rFonts w:ascii="Times New Roman" w:hAnsi="Times New Roman" w:cs="Times New Roman"/>
          <w:sz w:val="28"/>
          <w:szCs w:val="28"/>
          <w:lang w:val="uk-UA"/>
        </w:rPr>
        <w:t>1785396,00 грн. у тому числі: будівельні роботи – 1425778,00 грн., інші витрати – 359618,00 грн.</w:t>
      </w:r>
    </w:p>
    <w:p w14:paraId="5D405BD8" w14:textId="77777777" w:rsidR="00240746" w:rsidRDefault="00240746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10509A" w14:textId="77777777"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Технічні та якісні характеристики предмета закупівлі: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визначені відповідно до </w:t>
      </w:r>
      <w:r w:rsidR="00240746">
        <w:rPr>
          <w:rFonts w:ascii="Times New Roman" w:hAnsi="Times New Roman" w:cs="Times New Roman"/>
          <w:sz w:val="28"/>
          <w:szCs w:val="28"/>
          <w:lang w:val="uk-UA"/>
        </w:rPr>
        <w:t>затвердженої проектно-кошторисної документації. Технічне завдання передбачене Додатком 2 до Тендерної документації.</w:t>
      </w:r>
    </w:p>
    <w:p w14:paraId="51F0E355" w14:textId="77777777" w:rsidR="003B6522" w:rsidRPr="007A7C58" w:rsidRDefault="003B6522" w:rsidP="003B652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14E2758" w14:textId="77777777" w:rsidR="003B6522" w:rsidRDefault="003B6522" w:rsidP="003B6522">
      <w:pPr>
        <w:tabs>
          <w:tab w:val="left" w:pos="54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7C58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                 </w:t>
      </w:r>
    </w:p>
    <w:p w14:paraId="4E483149" w14:textId="77777777" w:rsidR="003B6522" w:rsidRDefault="003B6522" w:rsidP="003B6522">
      <w:pPr>
        <w:tabs>
          <w:tab w:val="left" w:pos="54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Тетяна СИПЧЕНКО</w:t>
      </w:r>
    </w:p>
    <w:p w14:paraId="4297A0F3" w14:textId="77777777" w:rsidR="00264F9A" w:rsidRPr="003B6522" w:rsidRDefault="00264F9A">
      <w:pPr>
        <w:rPr>
          <w:lang w:val="uk-UA"/>
        </w:rPr>
      </w:pPr>
    </w:p>
    <w:sectPr w:rsidR="00264F9A" w:rsidRPr="003B6522" w:rsidSect="0026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6904"/>
    <w:multiLevelType w:val="hybridMultilevel"/>
    <w:tmpl w:val="C2B8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22"/>
    <w:rsid w:val="00092698"/>
    <w:rsid w:val="00097303"/>
    <w:rsid w:val="00240746"/>
    <w:rsid w:val="00264F9A"/>
    <w:rsid w:val="00377FD4"/>
    <w:rsid w:val="003B6522"/>
    <w:rsid w:val="003E71A3"/>
    <w:rsid w:val="0050058D"/>
    <w:rsid w:val="005C2268"/>
    <w:rsid w:val="00946124"/>
    <w:rsid w:val="009F5B7D"/>
    <w:rsid w:val="00E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421C"/>
  <w15:docId w15:val="{D29AB350-CA0C-4D52-8B23-4E844622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6522"/>
    <w:rPr>
      <w:b/>
      <w:bCs/>
    </w:rPr>
  </w:style>
  <w:style w:type="paragraph" w:styleId="a4">
    <w:name w:val="List Paragraph"/>
    <w:basedOn w:val="a"/>
    <w:uiPriority w:val="34"/>
    <w:qFormat/>
    <w:rsid w:val="003B652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Default">
    <w:name w:val="Default"/>
    <w:rsid w:val="009F5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2021-06-17T11:16:00Z</cp:lastPrinted>
  <dcterms:created xsi:type="dcterms:W3CDTF">2021-07-07T08:18:00Z</dcterms:created>
  <dcterms:modified xsi:type="dcterms:W3CDTF">2021-07-07T08:18:00Z</dcterms:modified>
</cp:coreProperties>
</file>