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73" w:rsidRDefault="007D0F2A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A10D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F2A501" wp14:editId="2CB0E10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C73"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4E7C73" w:rsidRPr="009A10D0" w:rsidRDefault="00AF2F59" w:rsidP="004E7C73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4E7C73"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ПРОЕКТ №</w:t>
      </w:r>
      <w:r w:rsidR="00197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A6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436</w:t>
      </w:r>
    </w:p>
    <w:p w:rsidR="004E7C73" w:rsidRPr="00AF2F59" w:rsidRDefault="004E7C73" w:rsidP="0019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</w:t>
      </w: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  <w:r w:rsidR="00AF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AF2F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353A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32B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197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F2F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353A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AF2F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.2021р.</w:t>
      </w:r>
    </w:p>
    <w:p w:rsidR="004E7C73" w:rsidRPr="009A10D0" w:rsidRDefault="004E7C73" w:rsidP="004E7C7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E7C73" w:rsidRPr="009A10D0" w:rsidRDefault="004E7C73" w:rsidP="004E7C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4E7C73" w:rsidRPr="009A10D0" w:rsidRDefault="004E7C73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4E7C73" w:rsidRPr="009A10D0" w:rsidRDefault="004E7C73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4E7C73" w:rsidRPr="009A10D0" w:rsidRDefault="007D0F2A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AF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F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№</w:t>
      </w:r>
    </w:p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E7C73" w:rsidRPr="00353A47" w:rsidTr="007F51D5">
        <w:tc>
          <w:tcPr>
            <w:tcW w:w="4644" w:type="dxa"/>
            <w:hideMark/>
          </w:tcPr>
          <w:p w:rsidR="004E7C73" w:rsidRDefault="004E7C73" w:rsidP="007F51D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перелік об’єктів комунальної </w:t>
            </w:r>
            <w:bookmarkStart w:id="0" w:name="_Hlk75524424"/>
            <w:r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власності Ніжинської територіальної  </w:t>
            </w:r>
            <w:bookmarkEnd w:id="0"/>
            <w:r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громади, що підлягають приватизації</w:t>
            </w:r>
          </w:p>
          <w:p w:rsidR="00353A47" w:rsidRPr="009A10D0" w:rsidRDefault="00353A47" w:rsidP="007F51D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2021 році</w:t>
            </w:r>
          </w:p>
        </w:tc>
      </w:tr>
    </w:tbl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7C73" w:rsidRPr="009A10D0" w:rsidRDefault="004E7C73" w:rsidP="004E7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bookmarkStart w:id="1" w:name="_Hlk75525107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і комунального майна»</w:t>
      </w:r>
      <w:bookmarkEnd w:id="1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Регламенту Ніжинської міської ради Чернігівської області, затвердженого рішенням Ніжинської міської ради від 27 листопада 2020 року  </w:t>
      </w:r>
      <w:r w:rsidR="00AF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3-2/2020, Ніжинська міська рада вирішила:</w:t>
      </w:r>
    </w:p>
    <w:p w:rsidR="004E7C73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Затвердити перелік об’єктів комунальної власності Ніжинської територіальної громади, що підлягають приватизації,</w:t>
      </w:r>
      <w:r w:rsidR="00353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2021 році:</w:t>
      </w:r>
    </w:p>
    <w:p w:rsidR="00B36F63" w:rsidRDefault="00353A47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6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8C2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36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D4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нежитлова будівля</w:t>
      </w:r>
      <w:r w:rsidR="008C2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260,4 </w:t>
      </w:r>
      <w:proofErr w:type="spellStart"/>
      <w:r w:rsidR="008C2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8C2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розташована за </w:t>
      </w:r>
      <w:proofErr w:type="spellStart"/>
      <w:r w:rsidR="008C2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C2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вулиця Успенська, будинок 2;</w:t>
      </w:r>
    </w:p>
    <w:p w:rsidR="008C242B" w:rsidRDefault="008C242B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</w:t>
      </w:r>
      <w:r w:rsidR="00D2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група нежитлових приміщень </w:t>
      </w:r>
      <w:r w:rsidR="000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№2, загальною площею 510 </w:t>
      </w:r>
      <w:proofErr w:type="spellStart"/>
      <w:r w:rsidR="000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0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розташованих за </w:t>
      </w:r>
      <w:proofErr w:type="spellStart"/>
      <w:r w:rsidR="000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0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вулиця Шевченка, 109/1;</w:t>
      </w:r>
    </w:p>
    <w:p w:rsidR="0007394E" w:rsidRDefault="0007394E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1.3. нежитлова будівля, котельня, загальною площею 11,9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розташованої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вулиця Шевченка, будинок 109г;</w:t>
      </w:r>
    </w:p>
    <w:p w:rsidR="006F52BF" w:rsidRDefault="006F52BF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1.4. </w:t>
      </w:r>
      <w:r w:rsidR="00062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</w:t>
      </w:r>
      <w:r w:rsidR="00062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«котельня»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загальною площею 2</w:t>
      </w:r>
      <w:r w:rsidR="00062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39,4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розташована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</w:t>
      </w:r>
      <w:r w:rsidR="00062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вулиця Прилуцька, будинок 89г;</w:t>
      </w:r>
    </w:p>
    <w:p w:rsidR="00062B3E" w:rsidRDefault="00062B3E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1.5. </w:t>
      </w:r>
      <w:r w:rsidR="001B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нежитлове приміщення, загальною площею 15,0 </w:t>
      </w:r>
      <w:proofErr w:type="spellStart"/>
      <w:r w:rsidR="001B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1B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розташоване за </w:t>
      </w:r>
      <w:proofErr w:type="spellStart"/>
      <w:r w:rsidR="001B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B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вулиця Шевченка, будинок 11/82;</w:t>
      </w:r>
    </w:p>
    <w:p w:rsidR="001B070D" w:rsidRDefault="00341C3A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1.6. комплекс, нежитлових будівель, загальною площею 1037,8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розташований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вулиця Толстого Л., будинок 52б</w:t>
      </w:r>
      <w:r w:rsidR="005E7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E7D5C" w:rsidRDefault="005E7D5C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1.7. комплекс, нежитлових будівель, загальною площею 727,7 </w:t>
      </w:r>
      <w:proofErr w:type="spellStart"/>
      <w:r w:rsidR="00FC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FC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розташований за </w:t>
      </w:r>
      <w:proofErr w:type="spellStart"/>
      <w:r w:rsidR="00FC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C3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вулиця Толстого Л., будинок 52а</w:t>
      </w:r>
      <w:r w:rsidR="0003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32BF2" w:rsidRPr="009A10D0" w:rsidRDefault="00032BF2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1.8. нежитлова будівля «художній відділ музею», загальною площею 203,7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розташований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Ніжин,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6.</w:t>
      </w:r>
    </w:p>
    <w:p w:rsidR="004E7C73" w:rsidRPr="009A10D0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ради </w:t>
      </w:r>
      <w:r w:rsidR="004E7C73"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="004E7C73" w:rsidRPr="009A10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="004E7C73"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FC3A09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3A09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C73" w:rsidRPr="009A10D0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 w:rsidR="004E7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7C73" w:rsidRPr="009A10D0" w:rsidRDefault="00FC3A09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4E7C73" w:rsidRPr="009A10D0" w:rsidRDefault="00FC3A09" w:rsidP="004E7C73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FC3A09" w:rsidRDefault="00FC3A09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A09" w:rsidRDefault="00FC3A09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C73" w:rsidRPr="008C682D" w:rsidRDefault="004E7C73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7D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A09" w:rsidRDefault="00FC3A0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</w:t>
      </w:r>
      <w:r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F2F59" w:rsidRPr="00F8115A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1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:rsidR="00AF2F59" w:rsidRPr="00F8115A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AF2F59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</w:p>
    <w:p w:rsidR="00AF2F59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  <w:t xml:space="preserve">    Сергій САВЧЕНКО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AF2F59" w:rsidRPr="009A10D0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4BD" w:rsidRDefault="006E24BD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4BD" w:rsidRDefault="006E24BD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4BD" w:rsidRDefault="006E24BD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4BD" w:rsidRDefault="006E24BD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4BD" w:rsidRDefault="006E24BD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4BD" w:rsidRDefault="006E24BD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4BD" w:rsidRPr="006E24BD" w:rsidRDefault="006E24BD" w:rsidP="006E24BD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6E24BD" w:rsidRPr="006E24BD" w:rsidRDefault="006E24BD" w:rsidP="006E24B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sz w:val="28"/>
          <w:szCs w:val="28"/>
          <w:lang w:val="uk-UA"/>
        </w:rPr>
        <w:t>до проекту рішення Ніжинської міської ради «</w:t>
      </w:r>
      <w:bookmarkStart w:id="2" w:name="_Hlk75524490"/>
      <w:r w:rsidRPr="006E24B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перелік об’єктів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власності Ніжинської територіальної громади, що підлягають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2021 році</w:t>
      </w:r>
      <w:bookmarkEnd w:id="2"/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>» від «2</w:t>
      </w:r>
      <w:r w:rsidR="00032BF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>» червня 2021 року №</w:t>
      </w:r>
      <w:r w:rsidR="006123A9">
        <w:rPr>
          <w:rFonts w:ascii="Times New Roman" w:hAnsi="Times New Roman" w:cs="Times New Roman"/>
          <w:sz w:val="28"/>
          <w:szCs w:val="28"/>
          <w:lang w:val="uk-UA"/>
        </w:rPr>
        <w:t xml:space="preserve"> 436</w:t>
      </w:r>
      <w:bookmarkStart w:id="3" w:name="_GoBack"/>
      <w:bookmarkEnd w:id="3"/>
    </w:p>
    <w:p w:rsidR="006E24BD" w:rsidRPr="006E24BD" w:rsidRDefault="006E24BD" w:rsidP="006E24BD">
      <w:pPr>
        <w:spacing w:line="25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sz w:val="28"/>
          <w:szCs w:val="28"/>
          <w:lang w:val="uk-UA"/>
        </w:rPr>
        <w:t>Проект рішення Ніжинської міської ради «Про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перелік об’єктів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власності Ніжинської територіальної громади, що підлягають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2021 році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25E8E" w:rsidRPr="009A10D0" w:rsidRDefault="006E24BD" w:rsidP="00425E8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4B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 xml:space="preserve">.передбачає </w:t>
      </w:r>
      <w:r w:rsidR="00474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25E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AED">
        <w:rPr>
          <w:rFonts w:ascii="Times New Roman" w:hAnsi="Times New Roman" w:cs="Times New Roman"/>
          <w:sz w:val="28"/>
          <w:szCs w:val="28"/>
          <w:lang w:val="uk-UA"/>
        </w:rPr>
        <w:t xml:space="preserve">дане комунальне майно </w:t>
      </w:r>
      <w:r w:rsidR="00425E8E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приватизацію державного і комунального майна»,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6E24BD" w:rsidRPr="006E24BD" w:rsidRDefault="006E24BD" w:rsidP="006E24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 xml:space="preserve">підстава – </w:t>
      </w:r>
      <w:r w:rsidR="00474AED">
        <w:rPr>
          <w:rFonts w:ascii="Times New Roman" w:hAnsi="Times New Roman" w:cs="Times New Roman"/>
          <w:sz w:val="28"/>
          <w:szCs w:val="28"/>
          <w:lang w:val="uk-UA"/>
        </w:rPr>
        <w:t xml:space="preserve">ч.1, ч.4 ст. 11 </w:t>
      </w:r>
      <w:r w:rsidR="00474AED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і комунального майна»</w:t>
      </w:r>
      <w:r w:rsidR="0003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4AED" w:rsidRDefault="006E24BD" w:rsidP="006E24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підготовлений з дотриманням </w:t>
      </w:r>
      <w:r w:rsidR="00474AED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 </w:t>
      </w:r>
      <w:r w:rsidR="0047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74AED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3-2/2020</w:t>
      </w:r>
      <w:r w:rsidR="0047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3C81" w:rsidRDefault="006E24BD" w:rsidP="006E24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B23C81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майна Ніжинської територіальної громади.</w:t>
      </w:r>
    </w:p>
    <w:p w:rsidR="006E24BD" w:rsidRPr="006E24BD" w:rsidRDefault="006E24BD" w:rsidP="006E24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6E24BD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Pr="006E24BD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6E24BD" w:rsidRPr="006E24BD" w:rsidRDefault="006E24BD" w:rsidP="006E24B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24BD" w:rsidRPr="006E24BD" w:rsidRDefault="006E24BD" w:rsidP="006E24B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24BD" w:rsidRPr="006E24BD" w:rsidRDefault="006E24BD" w:rsidP="00465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 майна</w:t>
      </w:r>
    </w:p>
    <w:p w:rsidR="006E24BD" w:rsidRPr="006E24BD" w:rsidRDefault="006E24BD" w:rsidP="00465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sz w:val="28"/>
          <w:szCs w:val="28"/>
          <w:lang w:val="uk-UA"/>
        </w:rPr>
        <w:t>та земельних відносин Ніжинської міської ради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4657B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>Ірина ОНОКАЛО</w:t>
      </w:r>
    </w:p>
    <w:p w:rsidR="006E24BD" w:rsidRPr="006E24BD" w:rsidRDefault="006E24BD" w:rsidP="006E24BD">
      <w:pPr>
        <w:rPr>
          <w:rFonts w:ascii="Times New Roman" w:hAnsi="Times New Roman" w:cs="Times New Roman"/>
          <w:b/>
          <w:lang w:val="uk-UA"/>
        </w:rPr>
      </w:pPr>
    </w:p>
    <w:p w:rsidR="006E24BD" w:rsidRPr="006E24BD" w:rsidRDefault="006E24BD" w:rsidP="006E24BD">
      <w:pPr>
        <w:rPr>
          <w:rFonts w:ascii="Times New Roman" w:hAnsi="Times New Roman" w:cs="Times New Roman"/>
          <w:b/>
          <w:lang w:val="uk-UA"/>
        </w:rPr>
      </w:pPr>
    </w:p>
    <w:p w:rsidR="006E24BD" w:rsidRPr="006E24BD" w:rsidRDefault="006E24BD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4BD" w:rsidRPr="006E24BD" w:rsidRDefault="006E24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24BD" w:rsidRPr="006E24BD" w:rsidSect="001C2CDD">
      <w:pgSz w:w="11906" w:h="16838"/>
      <w:pgMar w:top="96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73"/>
    <w:rsid w:val="00032BF2"/>
    <w:rsid w:val="00062B3E"/>
    <w:rsid w:val="0007394E"/>
    <w:rsid w:val="0017459A"/>
    <w:rsid w:val="00197F90"/>
    <w:rsid w:val="001B070D"/>
    <w:rsid w:val="001C2CDD"/>
    <w:rsid w:val="00265360"/>
    <w:rsid w:val="00341C3A"/>
    <w:rsid w:val="00353A47"/>
    <w:rsid w:val="00425E8E"/>
    <w:rsid w:val="004657BA"/>
    <w:rsid w:val="00474AED"/>
    <w:rsid w:val="004E7C73"/>
    <w:rsid w:val="005E7D5C"/>
    <w:rsid w:val="006123A9"/>
    <w:rsid w:val="006E24BD"/>
    <w:rsid w:val="006F52BF"/>
    <w:rsid w:val="007D0F2A"/>
    <w:rsid w:val="008275B6"/>
    <w:rsid w:val="008A6462"/>
    <w:rsid w:val="008C242B"/>
    <w:rsid w:val="008D4151"/>
    <w:rsid w:val="009349D7"/>
    <w:rsid w:val="00A320F3"/>
    <w:rsid w:val="00A86D87"/>
    <w:rsid w:val="00AC0C52"/>
    <w:rsid w:val="00AF2F59"/>
    <w:rsid w:val="00B23C81"/>
    <w:rsid w:val="00B36F63"/>
    <w:rsid w:val="00D22477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507A"/>
  <w15:chartTrackingRefBased/>
  <w15:docId w15:val="{A64885DC-AA33-478F-91C2-204000A4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C73"/>
    <w:pPr>
      <w:spacing w:after="0" w:line="240" w:lineRule="auto"/>
      <w:ind w:firstLine="703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F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353A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3778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2021-06-29T09:20:00Z</cp:lastPrinted>
  <dcterms:created xsi:type="dcterms:W3CDTF">2021-06-25T05:33:00Z</dcterms:created>
  <dcterms:modified xsi:type="dcterms:W3CDTF">2021-06-29T12:00:00Z</dcterms:modified>
</cp:coreProperties>
</file>