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EB7" w:rsidRDefault="00F44EB7" w:rsidP="00F44E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F44EB7" w:rsidRDefault="00F44EB7" w:rsidP="00F44E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F44EB7" w:rsidRDefault="00F44EB7" w:rsidP="00F44E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 xml:space="preserve">VII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F44EB7" w:rsidRDefault="00F44EB7" w:rsidP="00F44EB7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8"/>
        <w:gridCol w:w="7132"/>
        <w:gridCol w:w="1728"/>
      </w:tblGrid>
      <w:tr w:rsidR="00F44EB7" w:rsidTr="00411BA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F44EB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08.10.020 року</w:t>
            </w:r>
          </w:p>
        </w:tc>
      </w:tr>
      <w:tr w:rsidR="00F44EB7" w:rsidTr="00411BA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F44EB7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видалення зелених насаджень на території   м. Ніжина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347</w:t>
            </w:r>
          </w:p>
        </w:tc>
      </w:tr>
      <w:tr w:rsidR="00F44EB7" w:rsidRPr="00F44EB7" w:rsidTr="00411BAE">
        <w:trPr>
          <w:trHeight w:val="6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мешканці м. Ніжина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Вертюк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Світлані Михайлівні на виготовлення за власні кошти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 та будівництво каналізаційного колектору з подальшим підключенням його до мережі централізованого водовідведення міста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348</w:t>
            </w:r>
          </w:p>
        </w:tc>
      </w:tr>
      <w:tr w:rsidR="00F44EB7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дозволу мешканцям міста на виготовлення за власні кошти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проєктно-кошторисної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документації на підключення будинків приватного сектору до водопровідної мережі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349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Подяками виконавчого комітету Ніжинської міської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350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 у м. Ніжині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351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поповнення міського резерву матеріально-технічних ресурсів для запобігання та ліквідації наслідків надзвичайних ситуацій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352</w:t>
            </w:r>
          </w:p>
        </w:tc>
      </w:tr>
      <w:tr w:rsidR="00F44EB7" w:rsidRPr="00F44EB7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затвердження умов продажу нежитлової будівлі (адміністративної будівлі), що розташована за адресою: м. Ніжин, вулиця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Шекерогринівська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будинок 88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353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одноразової матеріальної допомоги учасникам АТО і ООС на реабілітації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354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встановлення режиму роботи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355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виготовлення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брендованої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сувенірної продукції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356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опікунської ради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357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358</w:t>
            </w:r>
          </w:p>
        </w:tc>
      </w:tr>
      <w:tr w:rsidR="00F44EB7" w:rsidRPr="00F44EB7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придбання квартири для забезпечення службовим житлом лікарів КНП «Ніжинський міський пологовий будинок» Ніжинської міської ради Чернігівської міської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ради Чернігівської області на 2020-2021 рік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lastRenderedPageBreak/>
              <w:t>359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внесення змін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квартоблікових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справ, затвердження рішень, надання житла та зняття з квартирного обліку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360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переоформлення особових рахунків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361</w:t>
            </w:r>
          </w:p>
        </w:tc>
      </w:tr>
      <w:tr w:rsidR="00F44EB7" w:rsidRPr="00491636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фінансової допомоги на безповоротній основі для розвитку туристичної інфраструктури на території Ніжинської об’єднаної територіальної громади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362</w:t>
            </w:r>
          </w:p>
        </w:tc>
      </w:tr>
      <w:tr w:rsidR="00F44EB7" w:rsidRPr="00F44EB7" w:rsidTr="00411BAE">
        <w:trPr>
          <w:trHeight w:val="3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Default="00F44EB7" w:rsidP="00411BA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C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листа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 підтримки клопотання</w:t>
            </w:r>
            <w:r w:rsidRPr="00FC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Pr="00FC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нагородження Почесною грамотою Чернігівської обласної державної адміністрації </w:t>
            </w:r>
            <w:proofErr w:type="spellStart"/>
            <w:r w:rsidRPr="00FC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Шаповалової</w:t>
            </w:r>
            <w:proofErr w:type="spellEnd"/>
            <w:r w:rsidRPr="00FC666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Інеси Миколаївни, директора територіального центру обслуговування Ніжинської міської ради Чернігівської області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EB7" w:rsidRPr="00835C37" w:rsidRDefault="00F44EB7" w:rsidP="00411BA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  <w:t>Пр.72</w:t>
            </w:r>
          </w:p>
        </w:tc>
      </w:tr>
    </w:tbl>
    <w:p w:rsidR="009850C2" w:rsidRPr="00F44EB7" w:rsidRDefault="009850C2">
      <w:pPr>
        <w:rPr>
          <w:lang w:val="uk-UA"/>
        </w:rPr>
      </w:pPr>
    </w:p>
    <w:sectPr w:rsidR="009850C2" w:rsidRPr="00F44E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4EB7"/>
    <w:rsid w:val="009850C2"/>
    <w:rsid w:val="00E33B1D"/>
    <w:rsid w:val="00F44E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4E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44EB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2020-10-09T09:54:00Z</dcterms:created>
  <dcterms:modified xsi:type="dcterms:W3CDTF">2020-10-09T11:28:00Z</dcterms:modified>
</cp:coreProperties>
</file>